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Times New Roman" w:hAnsi="Times New Roman" w:eastAsia="宋体" w:cs="Times New Roman"/>
          <w:sz w:val="21"/>
          <w:szCs w:val="22"/>
        </w:rPr>
      </w:pPr>
    </w:p>
    <w:p>
      <w:pPr>
        <w:spacing w:line="560" w:lineRule="exact"/>
        <w:ind w:firstLine="0" w:firstLineChars="0"/>
        <w:rPr>
          <w:rFonts w:hint="eastAsia" w:ascii="Times New Roman" w:hAnsi="Times New Roman" w:eastAsia="宋体" w:cs="Times New Roman"/>
          <w:sz w:val="21"/>
          <w:szCs w:val="22"/>
        </w:rPr>
      </w:pPr>
    </w:p>
    <w:p>
      <w:pPr>
        <w:spacing w:line="560" w:lineRule="exact"/>
        <w:ind w:firstLine="0" w:firstLineChars="0"/>
        <w:rPr>
          <w:rFonts w:hint="eastAsia" w:ascii="Times New Roman" w:hAnsi="Times New Roman" w:eastAsia="宋体" w:cs="Times New Roman"/>
          <w:sz w:val="21"/>
          <w:szCs w:val="22"/>
        </w:rPr>
      </w:pPr>
    </w:p>
    <w:p>
      <w:pPr>
        <w:spacing w:line="560" w:lineRule="exact"/>
        <w:ind w:firstLine="0" w:firstLineChars="0"/>
        <w:rPr>
          <w:rFonts w:ascii="Times New Roman" w:hAnsi="Times New Roman" w:eastAsia="宋体" w:cs="Times New Roman"/>
          <w:sz w:val="21"/>
          <w:szCs w:val="22"/>
        </w:rPr>
      </w:pPr>
    </w:p>
    <w:p>
      <w:pPr>
        <w:spacing w:line="560" w:lineRule="exact"/>
        <w:ind w:firstLine="0" w:firstLineChars="0"/>
        <w:jc w:val="center"/>
        <w:rPr>
          <w:rFonts w:ascii="Times New Roman" w:hAnsi="Times New Roman" w:eastAsia="仿宋_GB2312" w:cs="Times New Roman"/>
          <w:sz w:val="32"/>
          <w:szCs w:val="32"/>
        </w:rPr>
      </w:pPr>
    </w:p>
    <w:p>
      <w:pPr>
        <w:spacing w:line="560" w:lineRule="exact"/>
        <w:ind w:firstLine="0" w:firstLineChars="0"/>
        <w:jc w:val="center"/>
        <w:rPr>
          <w:rFonts w:ascii="Times New Roman" w:hAnsi="Times New Roman" w:eastAsia="仿宋_GB2312" w:cs="Times New Roman"/>
          <w:sz w:val="32"/>
          <w:szCs w:val="32"/>
        </w:rPr>
      </w:pPr>
    </w:p>
    <w:p>
      <w:pPr>
        <w:spacing w:line="560" w:lineRule="exact"/>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张政办发〔202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号</w:t>
      </w:r>
    </w:p>
    <w:p>
      <w:pPr>
        <w:spacing w:line="560" w:lineRule="exact"/>
        <w:ind w:firstLine="0" w:firstLineChars="0"/>
        <w:rPr>
          <w:rFonts w:ascii="Times New Roman" w:hAnsi="Times New Roman" w:eastAsia="宋体" w:cs="Times New Roman"/>
          <w:sz w:val="21"/>
          <w:szCs w:val="22"/>
        </w:rPr>
      </w:pPr>
    </w:p>
    <w:p>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张店区人民政府办公室</w:t>
      </w:r>
    </w:p>
    <w:p>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关于认真落实202</w:t>
      </w:r>
      <w:r>
        <w:rPr>
          <w:rFonts w:hint="eastAsia" w:ascii="Times New Roman" w:hAnsi="Times New Roman" w:eastAsia="方正小标宋简体"/>
          <w:sz w:val="44"/>
          <w:szCs w:val="44"/>
          <w:lang w:val="en-US" w:eastAsia="zh-CN"/>
        </w:rPr>
        <w:t>4</w:t>
      </w:r>
      <w:r>
        <w:rPr>
          <w:rFonts w:hint="eastAsia" w:ascii="Times New Roman" w:hAnsi="Times New Roman" w:eastAsia="方正小标宋简体"/>
          <w:sz w:val="44"/>
          <w:szCs w:val="44"/>
        </w:rPr>
        <w:t>年区政府工作报告</w:t>
      </w:r>
    </w:p>
    <w:p>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主要目标任务的通知</w:t>
      </w:r>
    </w:p>
    <w:p>
      <w:pPr>
        <w:spacing w:line="560" w:lineRule="exact"/>
        <w:rPr>
          <w:rFonts w:hint="eastAsia" w:ascii="Times New Roman" w:hAnsi="Times New Roman" w:eastAsia="方正小标宋简体"/>
          <w:kern w:val="0"/>
          <w:sz w:val="44"/>
          <w:szCs w:val="44"/>
        </w:rPr>
      </w:pPr>
    </w:p>
    <w:p>
      <w:pPr>
        <w:spacing w:line="560" w:lineRule="exac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各镇政府、街道办事处，区</w:t>
      </w:r>
      <w:r>
        <w:rPr>
          <w:rFonts w:hint="eastAsia" w:ascii="Times New Roman" w:hAnsi="Times New Roman" w:eastAsia="仿宋_GB2312"/>
          <w:snapToGrid w:val="0"/>
          <w:kern w:val="0"/>
          <w:sz w:val="32"/>
          <w:szCs w:val="32"/>
          <w:lang w:eastAsia="zh-CN"/>
        </w:rPr>
        <w:t>政府各</w:t>
      </w:r>
      <w:r>
        <w:rPr>
          <w:rFonts w:ascii="Times New Roman" w:hAnsi="Times New Roman" w:eastAsia="仿宋_GB2312"/>
          <w:snapToGrid w:val="0"/>
          <w:kern w:val="0"/>
          <w:sz w:val="32"/>
          <w:szCs w:val="32"/>
        </w:rPr>
        <w:t>部门</w:t>
      </w:r>
      <w:r>
        <w:rPr>
          <w:rFonts w:hint="eastAsia" w:ascii="Times New Roman" w:hAnsi="Times New Roman" w:eastAsia="仿宋_GB2312"/>
          <w:snapToGrid w:val="0"/>
          <w:kern w:val="0"/>
          <w:sz w:val="32"/>
          <w:szCs w:val="32"/>
          <w:lang w:eastAsia="zh-CN"/>
        </w:rPr>
        <w:t>，各</w:t>
      </w:r>
      <w:r>
        <w:rPr>
          <w:rFonts w:ascii="Times New Roman" w:hAnsi="Times New Roman" w:eastAsia="仿宋_GB2312"/>
          <w:snapToGrid w:val="0"/>
          <w:kern w:val="0"/>
          <w:sz w:val="32"/>
          <w:szCs w:val="32"/>
        </w:rPr>
        <w:t>有关单位：</w:t>
      </w:r>
    </w:p>
    <w:p>
      <w:pPr>
        <w:spacing w:line="560" w:lineRule="exact"/>
        <w:ind w:firstLine="640" w:firstLineChars="200"/>
        <w:rPr>
          <w:rFonts w:ascii="Times New Roman" w:hAnsi="Times New Roman" w:eastAsia="仿宋_GB2312"/>
          <w:snapToGrid w:val="0"/>
          <w:kern w:val="0"/>
          <w:sz w:val="32"/>
          <w:szCs w:val="32"/>
          <w:lang w:val="en"/>
        </w:rPr>
      </w:pPr>
      <w:r>
        <w:rPr>
          <w:rFonts w:hint="eastAsia" w:ascii="Times New Roman" w:hAnsi="Times New Roman" w:eastAsia="仿宋_GB2312" w:cs="Times New Roman"/>
          <w:b w:val="0"/>
          <w:bCs w:val="0"/>
          <w:color w:val="auto"/>
          <w:spacing w:val="0"/>
          <w:kern w:val="0"/>
          <w:sz w:val="32"/>
          <w:lang w:val="en-US" w:eastAsia="zh-CN"/>
        </w:rPr>
        <w:t>2024年是</w:t>
      </w:r>
      <w:r>
        <w:rPr>
          <w:rFonts w:hint="eastAsia" w:ascii="Times New Roman" w:hAnsi="Times New Roman" w:eastAsia="仿宋_GB2312" w:cs="Times New Roman"/>
          <w:snapToGrid/>
          <w:color w:val="auto"/>
          <w:spacing w:val="0"/>
          <w:kern w:val="0"/>
          <w:sz w:val="32"/>
          <w:szCs w:val="32"/>
          <w:u w:val="none"/>
        </w:rPr>
        <w:t>深入实施“十四五”规划的关键一年，</w:t>
      </w:r>
      <w:r>
        <w:rPr>
          <w:rFonts w:hint="default" w:ascii="Times New Roman" w:hAnsi="Times New Roman" w:eastAsia="仿宋_GB2312" w:cs="Times New Roman"/>
          <w:snapToGrid/>
          <w:color w:val="auto"/>
          <w:spacing w:val="0"/>
          <w:kern w:val="0"/>
          <w:sz w:val="32"/>
          <w:szCs w:val="32"/>
          <w:u w:val="none"/>
          <w:lang w:val="en"/>
        </w:rPr>
        <w:t>是实现</w:t>
      </w:r>
      <w:r>
        <w:rPr>
          <w:rFonts w:hint="eastAsia" w:ascii="Times New Roman" w:hAnsi="Times New Roman" w:eastAsia="仿宋_GB2312" w:cs="Times New Roman"/>
          <w:b w:val="0"/>
          <w:bCs w:val="0"/>
          <w:color w:val="auto"/>
          <w:spacing w:val="0"/>
          <w:kern w:val="0"/>
          <w:sz w:val="32"/>
          <w:lang w:val="en-US" w:eastAsia="zh-CN"/>
        </w:rPr>
        <w:t>“3510”发展目标和“强富美优”城市愿景</w:t>
      </w:r>
      <w:r>
        <w:rPr>
          <w:rFonts w:hint="default" w:ascii="Times New Roman" w:hAnsi="Times New Roman" w:eastAsia="仿宋_GB2312" w:cs="Times New Roman"/>
          <w:b w:val="0"/>
          <w:bCs w:val="0"/>
          <w:color w:val="auto"/>
          <w:spacing w:val="0"/>
          <w:kern w:val="0"/>
          <w:sz w:val="32"/>
          <w:lang w:val="en" w:eastAsia="zh-CN"/>
        </w:rPr>
        <w:t>的突破之年</w:t>
      </w:r>
      <w:r>
        <w:rPr>
          <w:rFonts w:hint="eastAsia" w:ascii="Times New Roman" w:hAnsi="Times New Roman" w:eastAsia="仿宋_GB2312" w:cs="Times New Roman"/>
          <w:b w:val="0"/>
          <w:bCs w:val="0"/>
          <w:color w:val="auto"/>
          <w:spacing w:val="0"/>
          <w:kern w:val="0"/>
          <w:sz w:val="32"/>
          <w:lang w:val="en-US" w:eastAsia="zh-CN"/>
        </w:rPr>
        <w:t>，</w:t>
      </w:r>
      <w:r>
        <w:rPr>
          <w:rFonts w:hint="default" w:ascii="Times New Roman" w:hAnsi="Times New Roman" w:eastAsia="仿宋_GB2312" w:cs="Times New Roman"/>
          <w:b w:val="0"/>
          <w:bCs w:val="0"/>
          <w:color w:val="auto"/>
          <w:spacing w:val="0"/>
          <w:kern w:val="0"/>
          <w:sz w:val="32"/>
          <w:lang w:val="en" w:eastAsia="zh-CN"/>
        </w:rPr>
        <w:t>我区将今年确定为</w:t>
      </w:r>
      <w:r>
        <w:rPr>
          <w:rFonts w:hint="eastAsia" w:ascii="Times New Roman" w:hAnsi="Times New Roman" w:eastAsia="仿宋_GB2312" w:cs="Times New Roman"/>
          <w:b w:val="0"/>
          <w:bCs w:val="0"/>
          <w:color w:val="auto"/>
          <w:spacing w:val="0"/>
          <w:kern w:val="0"/>
          <w:sz w:val="32"/>
          <w:lang w:val="en-US" w:eastAsia="zh-CN"/>
        </w:rPr>
        <w:t>“营商环境提升年”</w:t>
      </w:r>
      <w:r>
        <w:rPr>
          <w:rFonts w:hint="default" w:ascii="Times New Roman" w:hAnsi="Times New Roman" w:eastAsia="仿宋_GB2312" w:cs="Times New Roman"/>
          <w:b w:val="0"/>
          <w:bCs w:val="0"/>
          <w:color w:val="auto"/>
          <w:spacing w:val="0"/>
          <w:kern w:val="0"/>
          <w:sz w:val="32"/>
          <w:lang w:val="en" w:eastAsia="zh-CN"/>
        </w:rPr>
        <w:t>，一体推进招商引资和项目建设。</w:t>
      </w:r>
      <w:r>
        <w:rPr>
          <w:rFonts w:hint="eastAsia" w:ascii="Times New Roman" w:hAnsi="Times New Roman" w:eastAsia="仿宋_GB2312"/>
          <w:snapToGrid w:val="0"/>
          <w:kern w:val="0"/>
          <w:sz w:val="32"/>
          <w:szCs w:val="32"/>
          <w:highlight w:val="none"/>
        </w:rPr>
        <w:t>为</w:t>
      </w:r>
      <w:r>
        <w:rPr>
          <w:rFonts w:hint="eastAsia" w:ascii="Times New Roman" w:hAnsi="Times New Roman" w:eastAsia="仿宋_GB2312"/>
          <w:snapToGrid w:val="0"/>
          <w:kern w:val="0"/>
          <w:sz w:val="32"/>
          <w:szCs w:val="32"/>
        </w:rPr>
        <w:t>确保《政府工作报告》各项工作任务全面完成，区督查工作中心按照“工作项目化、项目责任化、责任清单化”的要求</w:t>
      </w:r>
      <w:r>
        <w:rPr>
          <w:rFonts w:ascii="Times New Roman" w:hAnsi="Times New Roman" w:eastAsia="仿宋_GB2312"/>
          <w:snapToGrid w:val="0"/>
          <w:kern w:val="0"/>
          <w:sz w:val="32"/>
          <w:szCs w:val="32"/>
          <w:lang w:val="en"/>
        </w:rPr>
        <w:t>，</w:t>
      </w:r>
      <w:r>
        <w:rPr>
          <w:rFonts w:hint="eastAsia" w:ascii="Times New Roman" w:hAnsi="Times New Roman" w:eastAsia="仿宋_GB2312"/>
          <w:snapToGrid w:val="0"/>
          <w:kern w:val="0"/>
          <w:sz w:val="32"/>
          <w:szCs w:val="32"/>
        </w:rPr>
        <w:t>将报告</w:t>
      </w:r>
      <w:r>
        <w:rPr>
          <w:rFonts w:hint="default" w:ascii="Times New Roman" w:hAnsi="Times New Roman" w:eastAsia="仿宋_GB2312"/>
          <w:snapToGrid w:val="0"/>
          <w:kern w:val="0"/>
          <w:sz w:val="32"/>
          <w:szCs w:val="32"/>
          <w:lang w:val="en"/>
        </w:rPr>
        <w:t>中</w:t>
      </w:r>
      <w:r>
        <w:rPr>
          <w:rFonts w:hint="eastAsia" w:ascii="Times New Roman" w:hAnsi="Times New Roman" w:eastAsia="仿宋_GB2312"/>
          <w:snapToGrid w:val="0"/>
          <w:kern w:val="0"/>
          <w:sz w:val="32"/>
          <w:szCs w:val="32"/>
        </w:rPr>
        <w:t>确定的各项目标任务具化为</w:t>
      </w:r>
      <w:r>
        <w:rPr>
          <w:rFonts w:hint="eastAsia" w:ascii="Times New Roman" w:hAnsi="Times New Roman" w:eastAsia="仿宋_GB2312"/>
          <w:snapToGrid w:val="0"/>
          <w:kern w:val="0"/>
          <w:sz w:val="32"/>
          <w:szCs w:val="32"/>
          <w:lang w:val="en-US" w:eastAsia="zh-CN"/>
        </w:rPr>
        <w:t>111</w:t>
      </w:r>
      <w:r>
        <w:rPr>
          <w:rFonts w:hint="eastAsia" w:ascii="Times New Roman" w:hAnsi="Times New Roman" w:eastAsia="仿宋_GB2312"/>
          <w:snapToGrid w:val="0"/>
          <w:kern w:val="0"/>
          <w:sz w:val="32"/>
          <w:szCs w:val="32"/>
        </w:rPr>
        <w:t>项重点工作，分解到相关责任单位</w:t>
      </w:r>
      <w:r>
        <w:rPr>
          <w:rFonts w:ascii="Times New Roman" w:hAnsi="Times New Roman" w:eastAsia="仿宋_GB2312"/>
          <w:snapToGrid w:val="0"/>
          <w:kern w:val="0"/>
          <w:sz w:val="32"/>
          <w:szCs w:val="32"/>
          <w:lang w:val="en"/>
        </w:rPr>
        <w:t>，</w:t>
      </w:r>
      <w:r>
        <w:rPr>
          <w:rFonts w:hint="eastAsia" w:ascii="Times New Roman" w:hAnsi="Times New Roman" w:eastAsia="仿宋_GB2312"/>
          <w:snapToGrid w:val="0"/>
          <w:kern w:val="0"/>
          <w:sz w:val="32"/>
          <w:szCs w:val="32"/>
        </w:rPr>
        <w:t>明确了季度责任目标</w:t>
      </w:r>
      <w:r>
        <w:rPr>
          <w:rFonts w:ascii="Times New Roman" w:hAnsi="Times New Roman" w:eastAsia="仿宋_GB2312"/>
          <w:snapToGrid w:val="0"/>
          <w:kern w:val="0"/>
          <w:sz w:val="32"/>
          <w:szCs w:val="32"/>
          <w:lang w:val="en"/>
        </w:rPr>
        <w:t>。</w:t>
      </w:r>
    </w:p>
    <w:p>
      <w:pPr>
        <w:spacing w:line="560" w:lineRule="exact"/>
        <w:ind w:firstLine="640" w:firstLineChars="200"/>
        <w:rPr>
          <w:rFonts w:ascii="Times New Roman" w:hAnsi="Times New Roman" w:eastAsia="仿宋_GB2312"/>
          <w:snapToGrid w:val="0"/>
          <w:kern w:val="0"/>
          <w:sz w:val="32"/>
          <w:szCs w:val="32"/>
          <w:lang w:val="en"/>
        </w:rPr>
      </w:pPr>
      <w:r>
        <w:rPr>
          <w:rFonts w:hint="eastAsia" w:ascii="Times New Roman" w:hAnsi="Times New Roman" w:eastAsia="仿宋_GB2312"/>
          <w:snapToGrid w:val="0"/>
          <w:kern w:val="0"/>
          <w:sz w:val="32"/>
          <w:szCs w:val="32"/>
        </w:rPr>
        <w:t>各牵头部门要</w:t>
      </w:r>
      <w:r>
        <w:rPr>
          <w:rFonts w:hint="default" w:ascii="Times New Roman" w:hAnsi="Times New Roman" w:eastAsia="仿宋_GB2312"/>
          <w:snapToGrid w:val="0"/>
          <w:kern w:val="0"/>
          <w:sz w:val="32"/>
          <w:szCs w:val="32"/>
          <w:lang w:val="en"/>
        </w:rPr>
        <w:t>高度重视，</w:t>
      </w:r>
      <w:r>
        <w:rPr>
          <w:rFonts w:hint="eastAsia" w:ascii="Times New Roman" w:hAnsi="Times New Roman" w:eastAsia="仿宋_GB2312"/>
          <w:snapToGrid w:val="0"/>
          <w:kern w:val="0"/>
          <w:sz w:val="32"/>
          <w:szCs w:val="32"/>
        </w:rPr>
        <w:t>发挥</w:t>
      </w:r>
      <w:r>
        <w:rPr>
          <w:rFonts w:hint="default" w:ascii="Times New Roman" w:hAnsi="Times New Roman" w:eastAsia="仿宋_GB2312"/>
          <w:snapToGrid w:val="0"/>
          <w:kern w:val="0"/>
          <w:sz w:val="32"/>
          <w:szCs w:val="32"/>
          <w:lang w:val="en"/>
        </w:rPr>
        <w:t>好</w:t>
      </w:r>
      <w:r>
        <w:rPr>
          <w:rFonts w:hint="eastAsia" w:ascii="Times New Roman" w:hAnsi="Times New Roman" w:eastAsia="仿宋_GB2312"/>
          <w:snapToGrid w:val="0"/>
          <w:kern w:val="0"/>
          <w:sz w:val="32"/>
          <w:szCs w:val="32"/>
        </w:rPr>
        <w:t>牵头抓总作用</w:t>
      </w:r>
      <w:r>
        <w:rPr>
          <w:rFonts w:ascii="Times New Roman" w:hAnsi="Times New Roman" w:eastAsia="仿宋_GB2312"/>
          <w:snapToGrid w:val="0"/>
          <w:kern w:val="0"/>
          <w:sz w:val="32"/>
          <w:szCs w:val="32"/>
          <w:lang w:val="en"/>
        </w:rPr>
        <w:t>，</w:t>
      </w:r>
      <w:r>
        <w:rPr>
          <w:rFonts w:hint="eastAsia" w:ascii="Times New Roman" w:hAnsi="Times New Roman" w:eastAsia="仿宋_GB2312"/>
          <w:snapToGrid w:val="0"/>
          <w:kern w:val="0"/>
          <w:sz w:val="32"/>
          <w:szCs w:val="32"/>
        </w:rPr>
        <w:t>对照承担的目标任务</w:t>
      </w:r>
      <w:r>
        <w:rPr>
          <w:rFonts w:ascii="Times New Roman" w:hAnsi="Times New Roman" w:eastAsia="仿宋_GB2312"/>
          <w:snapToGrid w:val="0"/>
          <w:kern w:val="0"/>
          <w:sz w:val="32"/>
          <w:szCs w:val="32"/>
          <w:lang w:val="en"/>
        </w:rPr>
        <w:t>，</w:t>
      </w:r>
      <w:r>
        <w:rPr>
          <w:rFonts w:hint="eastAsia" w:ascii="Times New Roman" w:hAnsi="Times New Roman" w:eastAsia="仿宋_GB2312"/>
          <w:snapToGrid w:val="0"/>
          <w:kern w:val="0"/>
          <w:sz w:val="32"/>
          <w:szCs w:val="32"/>
        </w:rPr>
        <w:t>进一步压实责任、创新举措</w:t>
      </w:r>
      <w:r>
        <w:rPr>
          <w:rFonts w:ascii="Times New Roman" w:hAnsi="Times New Roman" w:eastAsia="仿宋_GB2312"/>
          <w:snapToGrid w:val="0"/>
          <w:kern w:val="0"/>
          <w:sz w:val="32"/>
          <w:szCs w:val="32"/>
          <w:lang w:val="en"/>
        </w:rPr>
        <w:t>，</w:t>
      </w:r>
      <w:r>
        <w:rPr>
          <w:rFonts w:hint="eastAsia" w:ascii="Times New Roman" w:hAnsi="Times New Roman" w:eastAsia="仿宋_GB2312"/>
          <w:snapToGrid w:val="0"/>
          <w:kern w:val="0"/>
          <w:sz w:val="32"/>
          <w:szCs w:val="32"/>
        </w:rPr>
        <w:t>逐项抓好落实</w:t>
      </w:r>
      <w:r>
        <w:rPr>
          <w:rFonts w:ascii="Times New Roman" w:hAnsi="Times New Roman" w:eastAsia="仿宋_GB2312"/>
          <w:snapToGrid w:val="0"/>
          <w:kern w:val="0"/>
          <w:sz w:val="32"/>
          <w:szCs w:val="32"/>
          <w:lang w:val="en"/>
        </w:rPr>
        <w:t>。</w:t>
      </w:r>
      <w:r>
        <w:rPr>
          <w:rFonts w:hint="eastAsia" w:ascii="Times New Roman" w:hAnsi="Times New Roman" w:eastAsia="仿宋_GB2312"/>
          <w:snapToGrid w:val="0"/>
          <w:kern w:val="0"/>
          <w:sz w:val="32"/>
          <w:szCs w:val="32"/>
        </w:rPr>
        <w:t>各协办部门要密切协作、全力配合</w:t>
      </w:r>
      <w:r>
        <w:rPr>
          <w:rFonts w:ascii="Times New Roman" w:hAnsi="Times New Roman" w:eastAsia="仿宋_GB2312"/>
          <w:snapToGrid w:val="0"/>
          <w:kern w:val="0"/>
          <w:sz w:val="32"/>
          <w:szCs w:val="32"/>
          <w:lang w:val="en"/>
        </w:rPr>
        <w:t>，</w:t>
      </w:r>
      <w:r>
        <w:rPr>
          <w:rFonts w:hint="eastAsia" w:ascii="Times New Roman" w:hAnsi="Times New Roman" w:eastAsia="仿宋_GB2312"/>
          <w:snapToGrid w:val="0"/>
          <w:kern w:val="0"/>
          <w:sz w:val="32"/>
          <w:szCs w:val="32"/>
        </w:rPr>
        <w:t>形成推动工作的合力</w:t>
      </w:r>
      <w:r>
        <w:rPr>
          <w:rFonts w:ascii="Times New Roman" w:hAnsi="Times New Roman" w:eastAsia="仿宋_GB2312"/>
          <w:snapToGrid w:val="0"/>
          <w:kern w:val="0"/>
          <w:sz w:val="32"/>
          <w:szCs w:val="32"/>
          <w:lang w:val="en"/>
        </w:rPr>
        <w:t>。</w:t>
      </w:r>
    </w:p>
    <w:p>
      <w:pPr>
        <w:spacing w:line="560" w:lineRule="exact"/>
        <w:ind w:firstLine="640" w:firstLineChars="200"/>
        <w:rPr>
          <w:rFonts w:ascii="Times New Roman" w:hAnsi="Times New Roman" w:eastAsia="仿宋_GB2312"/>
          <w:snapToGrid w:val="0"/>
          <w:kern w:val="0"/>
          <w:sz w:val="32"/>
          <w:szCs w:val="32"/>
          <w:lang w:val="en"/>
        </w:rPr>
      </w:pPr>
      <w:r>
        <w:rPr>
          <w:rFonts w:hint="eastAsia" w:ascii="Times New Roman" w:hAnsi="Times New Roman" w:eastAsia="仿宋_GB2312"/>
          <w:snapToGrid w:val="0"/>
          <w:kern w:val="0"/>
          <w:sz w:val="32"/>
          <w:szCs w:val="32"/>
        </w:rPr>
        <w:t>区督查工作中心</w:t>
      </w:r>
      <w:r>
        <w:rPr>
          <w:rFonts w:hint="default" w:ascii="Times New Roman" w:hAnsi="Times New Roman" w:eastAsia="仿宋_GB2312"/>
          <w:snapToGrid w:val="0"/>
          <w:kern w:val="0"/>
          <w:sz w:val="32"/>
          <w:szCs w:val="32"/>
          <w:lang w:val="en"/>
        </w:rPr>
        <w:t>每季度</w:t>
      </w:r>
      <w:r>
        <w:rPr>
          <w:rFonts w:hint="eastAsia" w:ascii="Times New Roman" w:hAnsi="Times New Roman" w:eastAsia="仿宋_GB2312"/>
          <w:snapToGrid w:val="0"/>
          <w:kern w:val="0"/>
          <w:sz w:val="32"/>
          <w:szCs w:val="32"/>
        </w:rPr>
        <w:t>对工作进展情况调度通报</w:t>
      </w:r>
      <w:r>
        <w:rPr>
          <w:rFonts w:ascii="Times New Roman" w:hAnsi="Times New Roman" w:eastAsia="仿宋_GB2312"/>
          <w:snapToGrid w:val="0"/>
          <w:kern w:val="0"/>
          <w:sz w:val="32"/>
          <w:szCs w:val="32"/>
          <w:lang w:val="en"/>
        </w:rPr>
        <w:t>，并</w:t>
      </w:r>
      <w:r>
        <w:rPr>
          <w:rFonts w:hint="eastAsia" w:ascii="Times New Roman" w:hAnsi="Times New Roman" w:eastAsia="仿宋_GB2312"/>
          <w:snapToGrid w:val="0"/>
          <w:kern w:val="0"/>
          <w:sz w:val="32"/>
          <w:szCs w:val="32"/>
        </w:rPr>
        <w:t>开展实地督查</w:t>
      </w:r>
      <w:r>
        <w:rPr>
          <w:rFonts w:ascii="Times New Roman" w:hAnsi="Times New Roman" w:eastAsia="仿宋_GB2312"/>
          <w:snapToGrid w:val="0"/>
          <w:kern w:val="0"/>
          <w:sz w:val="32"/>
          <w:szCs w:val="32"/>
          <w:lang w:val="en"/>
        </w:rPr>
        <w:t>。</w:t>
      </w:r>
      <w:r>
        <w:rPr>
          <w:rFonts w:ascii="Times New Roman" w:hAnsi="Times New Roman" w:eastAsia="仿宋_GB2312"/>
          <w:snapToGrid w:val="0"/>
          <w:kern w:val="0"/>
          <w:sz w:val="32"/>
          <w:szCs w:val="32"/>
        </w:rPr>
        <w:t>年底</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区</w:t>
      </w:r>
      <w:r>
        <w:rPr>
          <w:rFonts w:hint="eastAsia" w:ascii="Times New Roman" w:hAnsi="Times New Roman" w:eastAsia="仿宋_GB2312"/>
          <w:snapToGrid w:val="0"/>
          <w:kern w:val="0"/>
          <w:sz w:val="32"/>
          <w:szCs w:val="32"/>
        </w:rPr>
        <w:t>督查工作</w:t>
      </w:r>
      <w:r>
        <w:rPr>
          <w:rFonts w:ascii="Times New Roman" w:hAnsi="Times New Roman" w:eastAsia="仿宋_GB2312"/>
          <w:snapToGrid w:val="0"/>
          <w:kern w:val="0"/>
          <w:sz w:val="32"/>
          <w:szCs w:val="32"/>
        </w:rPr>
        <w:t>中心将根据年度目标完成情况对各牵头部门进行考核。</w:t>
      </w:r>
    </w:p>
    <w:p>
      <w:pPr>
        <w:spacing w:line="560" w:lineRule="exact"/>
        <w:ind w:firstLine="640" w:firstLineChars="200"/>
        <w:rPr>
          <w:rFonts w:hint="eastAsia" w:ascii="Times New Roman" w:hAnsi="Times New Roman" w:eastAsia="仿宋_GB2312"/>
          <w:snapToGrid w:val="0"/>
          <w:kern w:val="0"/>
          <w:sz w:val="32"/>
          <w:szCs w:val="32"/>
        </w:rPr>
      </w:pPr>
      <w:r>
        <w:rPr>
          <w:rFonts w:ascii="Times New Roman" w:hAnsi="Times New Roman" w:eastAsia="仿宋_GB2312"/>
          <w:snapToGrid w:val="0"/>
          <w:kern w:val="0"/>
          <w:sz w:val="32"/>
          <w:szCs w:val="32"/>
        </w:rPr>
        <w:t>协同办公系统账号：张店区</w:t>
      </w:r>
      <w:r>
        <w:rPr>
          <w:rFonts w:hint="eastAsia" w:ascii="Times New Roman" w:hAnsi="Times New Roman" w:eastAsia="仿宋_GB2312"/>
          <w:snapToGrid w:val="0"/>
          <w:kern w:val="0"/>
          <w:sz w:val="32"/>
          <w:szCs w:val="32"/>
        </w:rPr>
        <w:t>督查工作中心</w:t>
      </w:r>
    </w:p>
    <w:p>
      <w:pPr>
        <w:spacing w:line="560" w:lineRule="exact"/>
        <w:ind w:firstLine="640" w:firstLineChars="200"/>
        <w:rPr>
          <w:rFonts w:hint="default" w:ascii="Times New Roman" w:hAnsi="Times New Roman" w:eastAsia="仿宋_GB2312"/>
          <w:snapToGrid w:val="0"/>
          <w:kern w:val="0"/>
          <w:sz w:val="32"/>
          <w:szCs w:val="32"/>
          <w:lang w:val="en-US" w:eastAsia="zh-CN"/>
        </w:rPr>
      </w:pPr>
      <w:r>
        <w:rPr>
          <w:rFonts w:ascii="Times New Roman" w:hAnsi="Times New Roman" w:eastAsia="仿宋_GB2312"/>
          <w:snapToGrid w:val="0"/>
          <w:kern w:val="0"/>
          <w:sz w:val="32"/>
          <w:szCs w:val="32"/>
        </w:rPr>
        <w:t>联系电话：2869</w:t>
      </w:r>
      <w:r>
        <w:rPr>
          <w:rFonts w:hint="eastAsia" w:ascii="Times New Roman" w:hAnsi="Times New Roman" w:eastAsia="仿宋_GB2312"/>
          <w:snapToGrid w:val="0"/>
          <w:kern w:val="0"/>
          <w:sz w:val="32"/>
          <w:szCs w:val="32"/>
        </w:rPr>
        <w:t>8</w:t>
      </w:r>
      <w:r>
        <w:rPr>
          <w:rFonts w:hint="eastAsia" w:ascii="Times New Roman" w:hAnsi="Times New Roman" w:eastAsia="仿宋_GB2312"/>
          <w:snapToGrid w:val="0"/>
          <w:kern w:val="0"/>
          <w:sz w:val="32"/>
          <w:szCs w:val="32"/>
          <w:lang w:val="en-US" w:eastAsia="zh-CN"/>
        </w:rPr>
        <w:t>57</w:t>
      </w:r>
    </w:p>
    <w:p>
      <w:pPr>
        <w:spacing w:line="560" w:lineRule="exact"/>
        <w:ind w:firstLine="640" w:firstLineChars="200"/>
        <w:rPr>
          <w:rFonts w:ascii="Times New Roman" w:hAnsi="Times New Roman" w:eastAsia="仿宋_GB2312"/>
          <w:snapToGrid w:val="0"/>
          <w:kern w:val="0"/>
          <w:sz w:val="32"/>
          <w:szCs w:val="32"/>
        </w:rPr>
      </w:pPr>
    </w:p>
    <w:p>
      <w:pPr>
        <w:spacing w:line="56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附件：</w:t>
      </w:r>
      <w:r>
        <w:rPr>
          <w:rFonts w:hint="eastAsia" w:eastAsia="仿宋_GB2312"/>
          <w:snapToGrid w:val="0"/>
          <w:kern w:val="0"/>
          <w:sz w:val="32"/>
          <w:szCs w:val="32"/>
          <w:lang w:val="en-US" w:eastAsia="zh-CN"/>
        </w:rPr>
        <w:t xml:space="preserve">1. </w:t>
      </w:r>
      <w:r>
        <w:rPr>
          <w:rFonts w:hint="default" w:eastAsia="仿宋_GB2312"/>
          <w:snapToGrid w:val="0"/>
          <w:kern w:val="0"/>
          <w:sz w:val="32"/>
          <w:szCs w:val="32"/>
          <w:lang w:val="en-US" w:eastAsia="zh-CN"/>
        </w:rPr>
        <w:t>2</w:t>
      </w:r>
      <w:r>
        <w:rPr>
          <w:rFonts w:hint="default" w:ascii="Times New Roman" w:hAnsi="Times New Roman" w:eastAsia="仿宋_GB2312" w:cs="Times New Roman"/>
          <w:snapToGrid w:val="0"/>
          <w:kern w:val="0"/>
          <w:sz w:val="32"/>
          <w:szCs w:val="32"/>
        </w:rPr>
        <w:t>02</w:t>
      </w:r>
      <w:r>
        <w:rPr>
          <w:rFonts w:hint="eastAsia"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年全区经济社会发展主要目标任务分解表</w:t>
      </w:r>
    </w:p>
    <w:p>
      <w:pPr>
        <w:numPr>
          <w:ilvl w:val="0"/>
          <w:numId w:val="0"/>
        </w:numPr>
        <w:spacing w:line="560" w:lineRule="exact"/>
        <w:ind w:firstLine="1600" w:firstLineChars="500"/>
        <w:rPr>
          <w:rFonts w:ascii="Times New Roman" w:hAnsi="Times New Roman" w:eastAsia="仿宋_GB2312"/>
          <w:snapToGrid w:val="0"/>
          <w:kern w:val="0"/>
          <w:sz w:val="32"/>
          <w:szCs w:val="32"/>
        </w:rPr>
      </w:pPr>
      <w:r>
        <w:rPr>
          <w:rFonts w:hint="eastAsia" w:eastAsia="仿宋_GB2312"/>
          <w:snapToGrid w:val="0"/>
          <w:kern w:val="0"/>
          <w:sz w:val="32"/>
          <w:szCs w:val="32"/>
          <w:lang w:val="en-US" w:eastAsia="zh-CN"/>
        </w:rPr>
        <w:t>2</w:t>
      </w:r>
      <w:r>
        <w:rPr>
          <w:rFonts w:hint="eastAsia" w:eastAsia="仿宋_GB2312"/>
          <w:snapToGrid w:val="0"/>
          <w:spacing w:val="34"/>
          <w:kern w:val="0"/>
          <w:sz w:val="32"/>
          <w:szCs w:val="32"/>
          <w:lang w:val="en-US" w:eastAsia="zh-CN"/>
        </w:rPr>
        <w:t>.</w:t>
      </w:r>
      <w:r>
        <w:rPr>
          <w:rFonts w:hint="eastAsia" w:eastAsia="仿宋_GB2312"/>
          <w:snapToGrid w:val="0"/>
          <w:spacing w:val="0"/>
          <w:kern w:val="0"/>
          <w:sz w:val="32"/>
          <w:szCs w:val="32"/>
          <w:lang w:val="en-US" w:eastAsia="zh-CN"/>
        </w:rPr>
        <w:t>工</w:t>
      </w:r>
      <w:r>
        <w:rPr>
          <w:rFonts w:ascii="Times New Roman" w:hAnsi="Times New Roman" w:eastAsia="仿宋_GB2312"/>
          <w:snapToGrid w:val="0"/>
          <w:spacing w:val="0"/>
          <w:kern w:val="0"/>
          <w:sz w:val="32"/>
          <w:szCs w:val="32"/>
        </w:rPr>
        <w:t>作</w:t>
      </w:r>
      <w:r>
        <w:rPr>
          <w:rFonts w:ascii="Times New Roman" w:hAnsi="Times New Roman" w:eastAsia="仿宋_GB2312"/>
          <w:snapToGrid w:val="0"/>
          <w:kern w:val="0"/>
          <w:sz w:val="32"/>
          <w:szCs w:val="32"/>
        </w:rPr>
        <w:t>项目化方案</w:t>
      </w:r>
    </w:p>
    <w:p>
      <w:pPr>
        <w:spacing w:line="560" w:lineRule="exact"/>
        <w:rPr>
          <w:rFonts w:ascii="Times New Roman" w:hAnsi="Times New Roman" w:eastAsia="仿宋_GB2312"/>
          <w:kern w:val="0"/>
          <w:sz w:val="32"/>
          <w:szCs w:val="32"/>
        </w:rPr>
      </w:pPr>
    </w:p>
    <w:p>
      <w:pPr>
        <w:spacing w:line="560" w:lineRule="exact"/>
        <w:ind w:firstLine="5120" w:firstLineChars="16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张店区人民政府办公室</w:t>
      </w:r>
    </w:p>
    <w:p>
      <w:pPr>
        <w:spacing w:line="560" w:lineRule="exact"/>
        <w:ind w:firstLine="5440" w:firstLineChars="1700"/>
        <w:rPr>
          <w:rFonts w:hint="eastAsia" w:ascii="Times New Roman" w:hAnsi="Times New Roman" w:eastAsia="仿宋_GB2312"/>
          <w:kern w:val="0"/>
          <w:sz w:val="32"/>
          <w:szCs w:val="32"/>
        </w:rPr>
      </w:pPr>
      <w:r>
        <w:rPr>
          <w:rFonts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24</w:t>
      </w:r>
      <w:r>
        <w:rPr>
          <w:rFonts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3</w:t>
      </w:r>
      <w:r>
        <w:rPr>
          <w:rFonts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18</w:t>
      </w:r>
      <w:r>
        <w:rPr>
          <w:rFonts w:ascii="Times New Roman" w:hAnsi="Times New Roman" w:eastAsia="仿宋_GB2312"/>
          <w:kern w:val="0"/>
          <w:sz w:val="32"/>
          <w:szCs w:val="32"/>
        </w:rPr>
        <w:t>日</w:t>
      </w:r>
    </w:p>
    <w:p>
      <w:pPr>
        <w:spacing w:line="56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（此件</w:t>
      </w:r>
      <w:r>
        <w:rPr>
          <w:rFonts w:hint="eastAsia" w:ascii="Times New Roman" w:hAnsi="Times New Roman" w:eastAsia="仿宋_GB2312"/>
          <w:kern w:val="0"/>
          <w:sz w:val="32"/>
          <w:szCs w:val="32"/>
          <w:lang w:eastAsia="zh-CN"/>
        </w:rPr>
        <w:t>公开发布</w:t>
      </w:r>
      <w:r>
        <w:rPr>
          <w:rFonts w:hint="eastAsia" w:ascii="Times New Roman" w:hAnsi="Times New Roman" w:eastAsia="仿宋_GB2312"/>
          <w:kern w:val="0"/>
          <w:sz w:val="32"/>
          <w:szCs w:val="32"/>
        </w:rPr>
        <w:t>）</w:t>
      </w:r>
    </w:p>
    <w:p>
      <w:pPr>
        <w:pStyle w:val="2"/>
        <w:rPr>
          <w:rFonts w:hint="eastAsia" w:ascii="Times New Roman" w:hAnsi="Times New Roman" w:eastAsia="仿宋_GB2312"/>
          <w:kern w:val="0"/>
          <w:sz w:val="32"/>
          <w:szCs w:val="32"/>
        </w:rPr>
      </w:pPr>
    </w:p>
    <w:p>
      <w:pPr>
        <w:rPr>
          <w:rFonts w:hint="eastAsia" w:ascii="Times New Roman" w:hAnsi="Times New Roman" w:eastAsia="仿宋_GB2312"/>
          <w:kern w:val="0"/>
          <w:sz w:val="32"/>
          <w:szCs w:val="32"/>
        </w:rPr>
      </w:pPr>
    </w:p>
    <w:p>
      <w:pPr>
        <w:pStyle w:val="2"/>
        <w:rPr>
          <w:rFonts w:hint="eastAsia" w:ascii="Times New Roman" w:hAnsi="Times New Roman" w:eastAsia="仿宋_GB2312"/>
          <w:kern w:val="0"/>
          <w:sz w:val="32"/>
          <w:szCs w:val="32"/>
        </w:rPr>
      </w:pPr>
    </w:p>
    <w:p>
      <w:pPr>
        <w:pStyle w:val="14"/>
        <w:rPr>
          <w:rFonts w:hint="eastAsia" w:ascii="Times New Roman" w:hAnsi="Times New Roman" w:eastAsia="仿宋_GB2312"/>
          <w:kern w:val="0"/>
          <w:sz w:val="32"/>
          <w:szCs w:val="32"/>
        </w:rPr>
      </w:pPr>
    </w:p>
    <w:p>
      <w:pPr>
        <w:rPr>
          <w:rFonts w:hint="eastAsia" w:ascii="Times New Roman" w:hAnsi="Times New Roman" w:eastAsia="仿宋_GB2312"/>
          <w:kern w:val="0"/>
          <w:sz w:val="32"/>
          <w:szCs w:val="32"/>
        </w:rPr>
      </w:pPr>
    </w:p>
    <w:p>
      <w:pPr>
        <w:pStyle w:val="2"/>
        <w:rPr>
          <w:rFonts w:hint="eastAsia" w:ascii="Times New Roman" w:hAnsi="Times New Roman" w:eastAsia="仿宋_GB2312"/>
          <w:kern w:val="0"/>
          <w:sz w:val="32"/>
          <w:szCs w:val="32"/>
        </w:rPr>
      </w:pPr>
    </w:p>
    <w:p>
      <w:pPr>
        <w:pStyle w:val="14"/>
        <w:rPr>
          <w:rFonts w:hint="eastAsia"/>
        </w:rPr>
      </w:pPr>
    </w:p>
    <w:p>
      <w:pPr>
        <w:rPr>
          <w:rFonts w:hint="eastAsia" w:ascii="Times New Roman" w:hAnsi="Times New Roman" w:eastAsia="仿宋_GB2312"/>
          <w:kern w:val="0"/>
          <w:sz w:val="32"/>
          <w:szCs w:val="32"/>
        </w:rPr>
      </w:pPr>
    </w:p>
    <w:p>
      <w:pPr>
        <w:spacing w:line="4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460" w:lineRule="exact"/>
        <w:jc w:val="center"/>
        <w:rPr>
          <w:rFonts w:hint="eastAsia" w:ascii="方正小标宋简体" w:hAnsi="Times New Roman" w:eastAsia="方正小标宋简体" w:cs="Times New Roman"/>
          <w:sz w:val="44"/>
          <w:szCs w:val="44"/>
        </w:rPr>
      </w:pPr>
    </w:p>
    <w:p>
      <w:pPr>
        <w:spacing w:line="4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w:t>
      </w:r>
      <w:r>
        <w:rPr>
          <w:rFonts w:ascii="方正小标宋简体" w:hAnsi="Times New Roman" w:eastAsia="方正小标宋简体" w:cs="Times New Roman"/>
          <w:sz w:val="44"/>
          <w:szCs w:val="44"/>
        </w:rPr>
        <w:t>4</w:t>
      </w:r>
      <w:r>
        <w:rPr>
          <w:rFonts w:hint="eastAsia" w:ascii="方正小标宋简体" w:hAnsi="Times New Roman" w:eastAsia="方正小标宋简体" w:cs="Times New Roman"/>
          <w:sz w:val="44"/>
          <w:szCs w:val="44"/>
        </w:rPr>
        <w:t>年全区经济社会发展主要目标</w:t>
      </w:r>
    </w:p>
    <w:p>
      <w:pPr>
        <w:spacing w:line="4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任务分解表</w:t>
      </w:r>
    </w:p>
    <w:p>
      <w:pPr>
        <w:spacing w:line="380" w:lineRule="exact"/>
        <w:jc w:val="center"/>
        <w:rPr>
          <w:rFonts w:hint="eastAsia" w:ascii="楷体_GB2312" w:hAnsi="Times New Roman" w:eastAsia="楷体_GB2312" w:cs="Times New Roman"/>
          <w:b/>
          <w:sz w:val="32"/>
          <w:szCs w:val="32"/>
        </w:rPr>
      </w:pPr>
    </w:p>
    <w:tbl>
      <w:tblPr>
        <w:tblStyle w:val="8"/>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5163"/>
        <w:gridCol w:w="1388"/>
        <w:gridCol w:w="198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805" w:type="dxa"/>
            <w:tcBorders>
              <w:top w:val="single" w:color="auto" w:sz="4" w:space="0"/>
              <w:bottom w:val="single" w:color="auto" w:sz="4" w:space="0"/>
            </w:tcBorders>
            <w:noWrap w:val="0"/>
            <w:vAlign w:val="center"/>
          </w:tcPr>
          <w:p>
            <w:pPr>
              <w:spacing w:line="340" w:lineRule="exact"/>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序号</w:t>
            </w:r>
          </w:p>
        </w:tc>
        <w:tc>
          <w:tcPr>
            <w:tcW w:w="5163" w:type="dxa"/>
            <w:tcBorders>
              <w:top w:val="single" w:color="auto" w:sz="4" w:space="0"/>
              <w:bottom w:val="single" w:color="auto" w:sz="4" w:space="0"/>
            </w:tcBorders>
            <w:noWrap w:val="0"/>
            <w:vAlign w:val="center"/>
          </w:tcPr>
          <w:p>
            <w:pPr>
              <w:spacing w:line="340" w:lineRule="exact"/>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年度目标</w:t>
            </w:r>
          </w:p>
        </w:tc>
        <w:tc>
          <w:tcPr>
            <w:tcW w:w="1388" w:type="dxa"/>
            <w:tcBorders>
              <w:top w:val="single" w:color="auto" w:sz="4" w:space="0"/>
              <w:bottom w:val="single" w:color="auto" w:sz="4" w:space="0"/>
            </w:tcBorders>
            <w:noWrap w:val="0"/>
            <w:vAlign w:val="center"/>
          </w:tcPr>
          <w:p>
            <w:pPr>
              <w:spacing w:line="340" w:lineRule="exact"/>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责任领导</w:t>
            </w:r>
          </w:p>
        </w:tc>
        <w:tc>
          <w:tcPr>
            <w:tcW w:w="1985" w:type="dxa"/>
            <w:tcBorders>
              <w:top w:val="single" w:color="auto" w:sz="4" w:space="0"/>
              <w:bottom w:val="single" w:color="auto" w:sz="4" w:space="0"/>
            </w:tcBorders>
            <w:noWrap w:val="0"/>
            <w:vAlign w:val="center"/>
          </w:tcPr>
          <w:p>
            <w:pPr>
              <w:spacing w:line="340" w:lineRule="exact"/>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牵头单位</w:t>
            </w:r>
          </w:p>
        </w:tc>
        <w:tc>
          <w:tcPr>
            <w:tcW w:w="753" w:type="dxa"/>
            <w:tcBorders>
              <w:top w:val="single" w:color="auto" w:sz="4" w:space="0"/>
              <w:bottom w:val="single" w:color="auto" w:sz="4" w:space="0"/>
            </w:tcBorders>
            <w:noWrap w:val="0"/>
            <w:vAlign w:val="center"/>
          </w:tcPr>
          <w:p>
            <w:pPr>
              <w:spacing w:line="480" w:lineRule="exact"/>
              <w:jc w:val="center"/>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805" w:type="dxa"/>
            <w:tcBorders>
              <w:top w:val="single" w:color="auto" w:sz="4" w:space="0"/>
            </w:tcBorders>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p>
        </w:tc>
        <w:tc>
          <w:tcPr>
            <w:tcW w:w="5163" w:type="dxa"/>
            <w:tcBorders>
              <w:top w:val="single" w:color="auto" w:sz="4" w:space="0"/>
            </w:tcBorders>
            <w:noWrap w:val="0"/>
            <w:vAlign w:val="center"/>
          </w:tcPr>
          <w:p>
            <w:pPr>
              <w:spacing w:line="480" w:lineRule="exact"/>
              <w:textAlignment w:val="center"/>
              <w:rPr>
                <w:rFonts w:ascii="Times New Roman" w:hAnsi="Times New Roman" w:eastAsia="仿宋" w:cs="Times New Roman"/>
                <w:color w:val="auto"/>
                <w:sz w:val="32"/>
                <w:szCs w:val="32"/>
                <w:highlight w:val="none"/>
              </w:rPr>
            </w:pPr>
            <w:r>
              <w:rPr>
                <w:rFonts w:ascii="Times New Roman" w:hAnsi="Times New Roman" w:eastAsia="仿宋_GB2312" w:cs="Times New Roman"/>
                <w:color w:val="auto"/>
                <w:sz w:val="32"/>
                <w:szCs w:val="32"/>
                <w:highlight w:val="none"/>
              </w:rPr>
              <w:t>地区生产总值增长5%</w:t>
            </w:r>
            <w:r>
              <w:rPr>
                <w:rFonts w:hint="eastAsia" w:ascii="Times New Roman" w:hAnsi="Times New Roman" w:eastAsia="仿宋_GB2312" w:cs="Times New Roman"/>
                <w:color w:val="auto"/>
                <w:sz w:val="32"/>
                <w:szCs w:val="32"/>
                <w:highlight w:val="none"/>
              </w:rPr>
              <w:t>左右</w:t>
            </w:r>
            <w:r>
              <w:rPr>
                <w:rFonts w:ascii="Times New Roman" w:hAnsi="Times New Roman" w:eastAsia="仿宋_GB2312" w:cs="Times New Roman"/>
                <w:color w:val="auto"/>
                <w:sz w:val="32"/>
                <w:szCs w:val="32"/>
                <w:highlight w:val="none"/>
              </w:rPr>
              <w:t>。</w:t>
            </w:r>
          </w:p>
        </w:tc>
        <w:tc>
          <w:tcPr>
            <w:tcW w:w="1388" w:type="dxa"/>
            <w:tcBorders>
              <w:top w:val="single" w:color="auto" w:sz="4" w:space="0"/>
            </w:tcBorders>
            <w:noWrap w:val="0"/>
            <w:vAlign w:val="center"/>
          </w:tcPr>
          <w:p>
            <w:pPr>
              <w:spacing w:line="340" w:lineRule="exact"/>
              <w:jc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齐  军</w:t>
            </w:r>
          </w:p>
        </w:tc>
        <w:tc>
          <w:tcPr>
            <w:tcW w:w="1985" w:type="dxa"/>
            <w:tcBorders>
              <w:top w:val="single" w:color="auto" w:sz="4" w:space="0"/>
            </w:tcBorders>
            <w:noWrap w:val="0"/>
            <w:vAlign w:val="center"/>
          </w:tcPr>
          <w:p>
            <w:pPr>
              <w:spacing w:line="340" w:lineRule="exact"/>
              <w:jc w:val="center"/>
              <w:textAlignment w:val="center"/>
              <w:rPr>
                <w:rFonts w:hint="eastAsia" w:ascii="黑体" w:hAnsi="黑体" w:eastAsia="黑体" w:cs="Times New Roman"/>
                <w:color w:val="auto"/>
                <w:spacing w:val="-6"/>
                <w:sz w:val="32"/>
                <w:szCs w:val="32"/>
                <w:highlight w:val="none"/>
              </w:rPr>
            </w:pPr>
            <w:r>
              <w:rPr>
                <w:rFonts w:hint="eastAsia" w:ascii="黑体" w:hAnsi="黑体" w:eastAsia="黑体" w:cs="Times New Roman"/>
                <w:color w:val="auto"/>
                <w:spacing w:val="-6"/>
                <w:sz w:val="32"/>
                <w:szCs w:val="32"/>
                <w:highlight w:val="none"/>
              </w:rPr>
              <w:t>区发改局</w:t>
            </w:r>
          </w:p>
          <w:p>
            <w:pPr>
              <w:spacing w:line="340" w:lineRule="exact"/>
              <w:jc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pacing w:val="-6"/>
                <w:sz w:val="32"/>
                <w:szCs w:val="32"/>
                <w:highlight w:val="none"/>
              </w:rPr>
              <w:t>区统计局提供数据</w:t>
            </w:r>
          </w:p>
        </w:tc>
        <w:tc>
          <w:tcPr>
            <w:tcW w:w="753" w:type="dxa"/>
            <w:tcBorders>
              <w:top w:val="single" w:color="auto" w:sz="4" w:space="0"/>
            </w:tcBorders>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exac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p>
        </w:tc>
        <w:tc>
          <w:tcPr>
            <w:tcW w:w="5163" w:type="dxa"/>
            <w:noWrap w:val="0"/>
            <w:vAlign w:val="center"/>
          </w:tcPr>
          <w:p>
            <w:pPr>
              <w:spacing w:line="480" w:lineRule="exact"/>
              <w:textAlignment w:val="center"/>
              <w:rPr>
                <w:rFonts w:ascii="Times New Roman" w:hAnsi="Times New Roman" w:eastAsia="仿宋" w:cs="Times New Roman"/>
                <w:color w:val="auto"/>
                <w:sz w:val="32"/>
                <w:szCs w:val="32"/>
                <w:highlight w:val="none"/>
              </w:rPr>
            </w:pPr>
            <w:r>
              <w:rPr>
                <w:rFonts w:ascii="Times New Roman" w:hAnsi="Times New Roman" w:eastAsia="仿宋_GB2312" w:cs="Times New Roman"/>
                <w:color w:val="auto"/>
                <w:sz w:val="32"/>
                <w:szCs w:val="32"/>
                <w:highlight w:val="none"/>
              </w:rPr>
              <w:t>一般公共预算收入增长4%</w:t>
            </w:r>
            <w:r>
              <w:rPr>
                <w:rFonts w:hint="eastAsia" w:ascii="Times New Roman" w:hAnsi="Times New Roman" w:eastAsia="仿宋_GB2312" w:cs="Times New Roman"/>
                <w:color w:val="auto"/>
                <w:sz w:val="32"/>
                <w:szCs w:val="32"/>
                <w:highlight w:val="none"/>
              </w:rPr>
              <w:t>左右</w:t>
            </w:r>
            <w:r>
              <w:rPr>
                <w:rFonts w:ascii="Times New Roman" w:hAnsi="Times New Roman" w:eastAsia="仿宋_GB2312" w:cs="Times New Roman"/>
                <w:color w:val="auto"/>
                <w:sz w:val="32"/>
                <w:szCs w:val="32"/>
                <w:highlight w:val="none"/>
              </w:rPr>
              <w:t>。</w:t>
            </w:r>
          </w:p>
        </w:tc>
        <w:tc>
          <w:tcPr>
            <w:tcW w:w="1388" w:type="dxa"/>
            <w:noWrap w:val="0"/>
            <w:vAlign w:val="center"/>
          </w:tcPr>
          <w:p>
            <w:pPr>
              <w:spacing w:line="340" w:lineRule="exact"/>
              <w:jc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齐  军</w:t>
            </w:r>
          </w:p>
        </w:tc>
        <w:tc>
          <w:tcPr>
            <w:tcW w:w="1985" w:type="dxa"/>
            <w:noWrap w:val="0"/>
            <w:vAlign w:val="center"/>
          </w:tcPr>
          <w:p>
            <w:pPr>
              <w:spacing w:line="340" w:lineRule="exact"/>
              <w:jc w:val="center"/>
              <w:rPr>
                <w:rFonts w:hint="eastAsia" w:ascii="仿宋_GB2312" w:hAnsi="Times New Roman" w:eastAsia="仿宋_GB2312" w:cs="Times New Roman"/>
                <w:bCs/>
                <w:color w:val="auto"/>
                <w:spacing w:val="-6"/>
                <w:sz w:val="32"/>
                <w:szCs w:val="32"/>
                <w:highlight w:val="none"/>
              </w:rPr>
            </w:pPr>
            <w:r>
              <w:rPr>
                <w:rFonts w:hint="eastAsia" w:ascii="仿宋_GB2312" w:hAnsi="Times New Roman" w:eastAsia="仿宋_GB2312" w:cs="Times New Roman"/>
                <w:bCs/>
                <w:color w:val="auto"/>
                <w:spacing w:val="-6"/>
                <w:sz w:val="32"/>
                <w:szCs w:val="32"/>
                <w:highlight w:val="none"/>
              </w:rPr>
              <w:t>区财政局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exac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w:t>
            </w:r>
          </w:p>
        </w:tc>
        <w:tc>
          <w:tcPr>
            <w:tcW w:w="5163" w:type="dxa"/>
            <w:noWrap w:val="0"/>
            <w:vAlign w:val="center"/>
          </w:tcPr>
          <w:p>
            <w:pPr>
              <w:spacing w:line="480" w:lineRule="exact"/>
              <w:textAlignment w:val="center"/>
              <w:rPr>
                <w:rFonts w:ascii="Times New Roman" w:hAnsi="Times New Roman" w:eastAsia="仿宋" w:cs="Times New Roman"/>
                <w:color w:val="auto"/>
                <w:sz w:val="32"/>
                <w:szCs w:val="32"/>
                <w:highlight w:val="none"/>
              </w:rPr>
            </w:pPr>
            <w:r>
              <w:rPr>
                <w:rFonts w:ascii="Times New Roman" w:hAnsi="Times New Roman" w:eastAsia="仿宋_GB2312" w:cs="Times New Roman"/>
                <w:color w:val="auto"/>
                <w:sz w:val="32"/>
                <w:szCs w:val="32"/>
                <w:highlight w:val="none"/>
              </w:rPr>
              <w:t>固定资产投资增长6%以上。</w:t>
            </w:r>
          </w:p>
        </w:tc>
        <w:tc>
          <w:tcPr>
            <w:tcW w:w="1388" w:type="dxa"/>
            <w:noWrap w:val="0"/>
            <w:vAlign w:val="center"/>
          </w:tcPr>
          <w:p>
            <w:pPr>
              <w:spacing w:line="340" w:lineRule="exact"/>
              <w:jc w:val="center"/>
              <w:rPr>
                <w:rFonts w:hint="eastAsia" w:ascii="仿宋" w:hAnsi="仿宋" w:eastAsia="仿宋" w:cs="Times New Roman"/>
                <w:b/>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齐  军</w:t>
            </w:r>
          </w:p>
        </w:tc>
        <w:tc>
          <w:tcPr>
            <w:tcW w:w="1985" w:type="dxa"/>
            <w:noWrap w:val="0"/>
            <w:vAlign w:val="center"/>
          </w:tcPr>
          <w:p>
            <w:pPr>
              <w:spacing w:line="340" w:lineRule="exact"/>
              <w:jc w:val="center"/>
              <w:textAlignment w:val="center"/>
              <w:rPr>
                <w:rFonts w:hint="eastAsia" w:ascii="黑体" w:hAnsi="黑体" w:eastAsia="黑体" w:cs="Times New Roman"/>
                <w:color w:val="auto"/>
                <w:spacing w:val="-6"/>
                <w:sz w:val="32"/>
                <w:szCs w:val="32"/>
                <w:highlight w:val="none"/>
              </w:rPr>
            </w:pPr>
            <w:r>
              <w:rPr>
                <w:rFonts w:hint="eastAsia" w:ascii="黑体" w:hAnsi="黑体" w:eastAsia="黑体" w:cs="Times New Roman"/>
                <w:color w:val="auto"/>
                <w:spacing w:val="-6"/>
                <w:sz w:val="32"/>
                <w:szCs w:val="32"/>
                <w:highlight w:val="none"/>
              </w:rPr>
              <w:t>区发改局</w:t>
            </w:r>
          </w:p>
          <w:p>
            <w:pPr>
              <w:spacing w:line="340" w:lineRule="exact"/>
              <w:jc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Cs/>
                <w:color w:val="auto"/>
                <w:spacing w:val="-6"/>
                <w:sz w:val="32"/>
                <w:szCs w:val="32"/>
                <w:highlight w:val="none"/>
              </w:rPr>
              <w:t>区</w:t>
            </w:r>
            <w:r>
              <w:rPr>
                <w:rFonts w:hint="eastAsia" w:ascii="仿宋_GB2312" w:hAnsi="Times New Roman" w:eastAsia="仿宋_GB2312" w:cs="Times New Roman"/>
                <w:color w:val="auto"/>
                <w:sz w:val="32"/>
                <w:szCs w:val="32"/>
                <w:highlight w:val="none"/>
              </w:rPr>
              <w:t>统计局</w:t>
            </w:r>
            <w:r>
              <w:rPr>
                <w:rFonts w:hint="eastAsia" w:ascii="仿宋_GB2312" w:hAnsi="Times New Roman" w:eastAsia="仿宋_GB2312" w:cs="Times New Roman"/>
                <w:color w:val="auto"/>
                <w:spacing w:val="-6"/>
                <w:sz w:val="32"/>
                <w:szCs w:val="32"/>
                <w:highlight w:val="none"/>
              </w:rPr>
              <w:t>提供数据</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exac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社会消费品零售总额</w:t>
            </w:r>
            <w:r>
              <w:rPr>
                <w:rFonts w:hint="eastAsia" w:ascii="Times New Roman" w:hAnsi="Times New Roman" w:eastAsia="仿宋_GB2312" w:cs="Times New Roman"/>
                <w:color w:val="auto"/>
                <w:sz w:val="32"/>
                <w:szCs w:val="32"/>
                <w:highlight w:val="none"/>
              </w:rPr>
              <w:t>增长不低于全市增速。</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仿宋_GB2312" w:hAnsi="仿宋_GB2312" w:eastAsia="仿宋_GB2312" w:cs="仿宋_GB2312"/>
                <w:bCs/>
                <w:color w:val="auto"/>
                <w:spacing w:val="-6"/>
                <w:sz w:val="32"/>
                <w:szCs w:val="32"/>
                <w:highlight w:val="none"/>
              </w:rPr>
              <w:t>邹  倩</w:t>
            </w:r>
          </w:p>
        </w:tc>
        <w:tc>
          <w:tcPr>
            <w:tcW w:w="1985" w:type="dxa"/>
            <w:noWrap w:val="0"/>
            <w:vAlign w:val="center"/>
          </w:tcPr>
          <w:p>
            <w:pPr>
              <w:spacing w:line="340" w:lineRule="exact"/>
              <w:jc w:val="center"/>
              <w:textAlignment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区商务局</w:t>
            </w:r>
          </w:p>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区统计局</w:t>
            </w:r>
            <w:r>
              <w:rPr>
                <w:rFonts w:hint="eastAsia" w:ascii="仿宋_GB2312" w:hAnsi="Times New Roman" w:eastAsia="仿宋_GB2312" w:cs="Times New Roman"/>
                <w:color w:val="auto"/>
                <w:spacing w:val="-6"/>
                <w:sz w:val="32"/>
                <w:szCs w:val="32"/>
                <w:highlight w:val="none"/>
              </w:rPr>
              <w:t>提供数据</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5</w:t>
            </w:r>
          </w:p>
        </w:tc>
        <w:tc>
          <w:tcPr>
            <w:tcW w:w="5163" w:type="dxa"/>
            <w:noWrap w:val="0"/>
            <w:vAlign w:val="center"/>
          </w:tcPr>
          <w:p>
            <w:pPr>
              <w:spacing w:line="480" w:lineRule="exact"/>
              <w:textAlignment w:val="center"/>
              <w:rPr>
                <w:rFonts w:hint="eastAsia" w:ascii="Times New Roman" w:hAnsi="Times New Roman" w:eastAsia="宋体" w:cs="Times New Roman"/>
                <w:color w:val="auto"/>
                <w:highlight w:val="none"/>
              </w:rPr>
            </w:pPr>
            <w:r>
              <w:rPr>
                <w:rFonts w:hint="eastAsia" w:ascii="Times New Roman" w:hAnsi="Times New Roman" w:eastAsia="仿宋_GB2312" w:cs="Times New Roman"/>
                <w:color w:val="auto"/>
                <w:sz w:val="32"/>
                <w:szCs w:val="32"/>
                <w:highlight w:val="none"/>
              </w:rPr>
              <w:t>外贸进出口总额、实际使用外资保持稳定增长。推动外贸促稳提质，引导企业主动融入境外市场开拓计划，拓展“一带一路”、RCEP等新兴市场，积极参与跨境电商综试区建设，提升跨境电商产业发展质效。</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仿宋_GB2312" w:hAnsi="仿宋_GB2312" w:eastAsia="仿宋_GB2312" w:cs="仿宋_GB2312"/>
                <w:bCs/>
                <w:color w:val="auto"/>
                <w:spacing w:val="-6"/>
                <w:sz w:val="32"/>
                <w:szCs w:val="32"/>
                <w:highlight w:val="none"/>
              </w:rPr>
              <w:t>邹  倩</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区商务局</w:t>
            </w:r>
          </w:p>
        </w:tc>
        <w:tc>
          <w:tcPr>
            <w:tcW w:w="753" w:type="dxa"/>
            <w:noWrap w:val="0"/>
            <w:vAlign w:val="center"/>
          </w:tcPr>
          <w:p>
            <w:pPr>
              <w:spacing w:line="480" w:lineRule="exact"/>
              <w:textAlignment w:val="center"/>
              <w:rPr>
                <w:rFonts w:hint="default" w:ascii="Times New Roman" w:hAnsi="Times New Roman" w:eastAsia="仿宋_GB2312" w:cs="Times New Roman"/>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9" w:hRule="exact"/>
          <w:jc w:val="center"/>
        </w:trPr>
        <w:tc>
          <w:tcPr>
            <w:tcW w:w="805" w:type="dxa"/>
            <w:noWrap w:val="0"/>
            <w:vAlign w:val="center"/>
          </w:tcPr>
          <w:p>
            <w:pPr>
              <w:spacing w:line="340" w:lineRule="exact"/>
              <w:jc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w:t>
            </w:r>
          </w:p>
        </w:tc>
        <w:tc>
          <w:tcPr>
            <w:tcW w:w="516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全体</w:t>
            </w:r>
            <w:r>
              <w:rPr>
                <w:rFonts w:ascii="Times New Roman" w:hAnsi="Times New Roman" w:eastAsia="仿宋_GB2312" w:cs="Times New Roman"/>
                <w:color w:val="auto"/>
                <w:sz w:val="32"/>
                <w:szCs w:val="32"/>
                <w:highlight w:val="none"/>
              </w:rPr>
              <w:t>居民人均可支配收入增长5.5%</w:t>
            </w:r>
            <w:r>
              <w:rPr>
                <w:rFonts w:hint="eastAsia" w:ascii="Times New Roman" w:hAnsi="Times New Roman" w:eastAsia="仿宋_GB2312" w:cs="Times New Roman"/>
                <w:color w:val="auto"/>
                <w:sz w:val="32"/>
                <w:szCs w:val="32"/>
                <w:highlight w:val="none"/>
              </w:rPr>
              <w:t>左右</w:t>
            </w:r>
            <w:r>
              <w:rPr>
                <w:rFonts w:ascii="Times New Roman" w:hAnsi="Times New Roman" w:eastAsia="仿宋_GB2312" w:cs="Times New Roman"/>
                <w:color w:val="auto"/>
                <w:sz w:val="32"/>
                <w:szCs w:val="32"/>
                <w:highlight w:val="none"/>
              </w:rPr>
              <w:t>。</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仿宋_GB2312" w:hAnsi="仿宋_GB2312" w:eastAsia="仿宋_GB2312" w:cs="仿宋_GB2312"/>
                <w:bCs/>
                <w:color w:val="auto"/>
                <w:spacing w:val="-6"/>
                <w:sz w:val="32"/>
                <w:szCs w:val="32"/>
                <w:highlight w:val="none"/>
              </w:rPr>
              <w:t>齐  军</w:t>
            </w:r>
          </w:p>
        </w:tc>
        <w:tc>
          <w:tcPr>
            <w:tcW w:w="1985" w:type="dxa"/>
            <w:noWrap w:val="0"/>
            <w:vAlign w:val="center"/>
          </w:tcPr>
          <w:p>
            <w:pPr>
              <w:spacing w:line="340" w:lineRule="exact"/>
              <w:jc w:val="center"/>
              <w:textAlignment w:val="center"/>
              <w:rPr>
                <w:rFonts w:hint="eastAsia" w:ascii="黑体" w:hAnsi="黑体" w:eastAsia="黑体" w:cs="Times New Roman"/>
                <w:color w:val="auto"/>
                <w:spacing w:val="-6"/>
                <w:sz w:val="32"/>
                <w:szCs w:val="32"/>
                <w:highlight w:val="none"/>
              </w:rPr>
            </w:pPr>
            <w:r>
              <w:rPr>
                <w:rFonts w:hint="eastAsia" w:ascii="黑体" w:hAnsi="黑体" w:eastAsia="黑体" w:cs="Times New Roman"/>
                <w:color w:val="auto"/>
                <w:spacing w:val="-6"/>
                <w:sz w:val="32"/>
                <w:szCs w:val="32"/>
                <w:highlight w:val="none"/>
              </w:rPr>
              <w:t>区发改局</w:t>
            </w:r>
          </w:p>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区统计局提供数据</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exac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7</w:t>
            </w:r>
          </w:p>
        </w:tc>
        <w:tc>
          <w:tcPr>
            <w:tcW w:w="5163" w:type="dxa"/>
            <w:noWrap w:val="0"/>
            <w:vAlign w:val="center"/>
          </w:tcPr>
          <w:p>
            <w:pPr>
              <w:spacing w:line="480" w:lineRule="exact"/>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全面完成上级下达的约束性指标和环境质量改善目标。</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Cs/>
                <w:color w:val="auto"/>
                <w:spacing w:val="-6"/>
                <w:sz w:val="32"/>
                <w:szCs w:val="32"/>
                <w:highlight w:val="none"/>
                <w:lang w:eastAsia="zh-CN"/>
              </w:rPr>
              <w:t>周克聪</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市生态环境局张店分局</w:t>
            </w:r>
          </w:p>
        </w:tc>
        <w:tc>
          <w:tcPr>
            <w:tcW w:w="753" w:type="dxa"/>
            <w:noWrap w:val="0"/>
            <w:vAlign w:val="center"/>
          </w:tcPr>
          <w:p>
            <w:pPr>
              <w:spacing w:line="480" w:lineRule="exact"/>
              <w:textAlignment w:val="center"/>
              <w:rPr>
                <w:rFonts w:hint="default" w:ascii="Times New Roman" w:hAnsi="Times New Roman" w:eastAsia="仿宋_GB2312" w:cs="Times New Roman"/>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9" w:hRule="exac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8</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推动政务服务“增值化”，聚焦流程再造，深化“高效办成一件事”，创新就业创业、文化娱乐、交通运输等“一件事”应用场景，开展订单式、套餐式为企服务，拓展“企呼我应”帮办代办服务范围，更好满足企业和群众办事需求。</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lang w:eastAsia="zh-CN"/>
              </w:rPr>
              <w:t>齐</w:t>
            </w:r>
            <w:r>
              <w:rPr>
                <w:rFonts w:hint="eastAsia" w:ascii="仿宋_GB2312" w:hAnsi="仿宋_GB2312" w:eastAsia="仿宋_GB2312" w:cs="仿宋_GB2312"/>
                <w:bCs/>
                <w:color w:val="auto"/>
                <w:spacing w:val="-6"/>
                <w:sz w:val="32"/>
                <w:szCs w:val="32"/>
                <w:highlight w:val="none"/>
                <w:lang w:val="en-US" w:eastAsia="zh-CN"/>
              </w:rPr>
              <w:t xml:space="preserve">  </w:t>
            </w:r>
            <w:r>
              <w:rPr>
                <w:rFonts w:hint="eastAsia" w:ascii="仿宋_GB2312" w:hAnsi="仿宋_GB2312" w:eastAsia="仿宋_GB2312" w:cs="仿宋_GB2312"/>
                <w:bCs/>
                <w:color w:val="auto"/>
                <w:spacing w:val="-6"/>
                <w:sz w:val="32"/>
                <w:szCs w:val="32"/>
                <w:highlight w:val="none"/>
                <w:lang w:eastAsia="zh-CN"/>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区行政审批</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7"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9</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推动审批服务“便利化”，深化“无证明城市”建设，强化电子证明证照共享应用，拓展拿地即开工、承诺即开工、水电暖外线工程“承诺即入”等信用审批服务场景，努力实现各类政务服务事项证明材料“免提交”，</w:t>
            </w:r>
            <w:r>
              <w:rPr>
                <w:rFonts w:hint="eastAsia" w:ascii="Times New Roman" w:hAnsi="Times New Roman" w:eastAsia="仿宋_GB2312" w:cs="Times New Roman"/>
                <w:color w:val="auto"/>
                <w:spacing w:val="-14"/>
                <w:kern w:val="0"/>
                <w:sz w:val="32"/>
                <w:szCs w:val="32"/>
                <w:highlight w:val="none"/>
              </w:rPr>
              <w:t>持续提升企业投资和项目建设便利度。</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lang w:eastAsia="zh-CN"/>
              </w:rPr>
            </w:pPr>
            <w:r>
              <w:rPr>
                <w:rFonts w:hint="eastAsia" w:ascii="仿宋_GB2312" w:hAnsi="仿宋_GB2312" w:eastAsia="仿宋_GB2312" w:cs="仿宋_GB2312"/>
                <w:bCs/>
                <w:color w:val="auto"/>
                <w:spacing w:val="-6"/>
                <w:sz w:val="32"/>
                <w:szCs w:val="32"/>
                <w:highlight w:val="none"/>
                <w:lang w:eastAsia="zh-CN"/>
              </w:rPr>
              <w:t>齐</w:t>
            </w:r>
            <w:r>
              <w:rPr>
                <w:rFonts w:hint="eastAsia" w:ascii="仿宋_GB2312" w:hAnsi="仿宋_GB2312" w:eastAsia="仿宋_GB2312" w:cs="仿宋_GB2312"/>
                <w:bCs/>
                <w:color w:val="auto"/>
                <w:spacing w:val="-6"/>
                <w:sz w:val="32"/>
                <w:szCs w:val="32"/>
                <w:highlight w:val="none"/>
                <w:lang w:val="en-US" w:eastAsia="zh-CN"/>
              </w:rPr>
              <w:t xml:space="preserve">  </w:t>
            </w:r>
            <w:r>
              <w:rPr>
                <w:rFonts w:hint="eastAsia" w:ascii="仿宋_GB2312" w:hAnsi="仿宋_GB2312" w:eastAsia="仿宋_GB2312" w:cs="仿宋_GB2312"/>
                <w:bCs/>
                <w:color w:val="auto"/>
                <w:spacing w:val="-6"/>
                <w:sz w:val="32"/>
                <w:szCs w:val="32"/>
                <w:highlight w:val="none"/>
                <w:lang w:eastAsia="zh-CN"/>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区行政审批</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0"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0</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推动基层服务“便民化”，依托区、镇、社区三级便民服务中心（站），建立“定点+轮值”审批专员机制，开展“夜市办”服务，打造覆盖全域的政务服务平台矩阵，开设“园区管家”服务，实现居民养老参保登记、个体工商户注册登记等390余件事项“就近办”，不断提升群众办事便捷度、体验感和获得感。</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lang w:eastAsia="zh-CN"/>
              </w:rPr>
              <w:t>齐</w:t>
            </w:r>
            <w:r>
              <w:rPr>
                <w:rFonts w:hint="eastAsia" w:ascii="仿宋_GB2312" w:hAnsi="仿宋_GB2312" w:eastAsia="仿宋_GB2312" w:cs="仿宋_GB2312"/>
                <w:bCs/>
                <w:color w:val="auto"/>
                <w:spacing w:val="-6"/>
                <w:sz w:val="32"/>
                <w:szCs w:val="32"/>
                <w:highlight w:val="none"/>
                <w:lang w:val="en-US" w:eastAsia="zh-CN"/>
              </w:rPr>
              <w:t xml:space="preserve">  </w:t>
            </w:r>
            <w:r>
              <w:rPr>
                <w:rFonts w:hint="eastAsia" w:ascii="仿宋_GB2312" w:hAnsi="仿宋_GB2312" w:eastAsia="仿宋_GB2312" w:cs="仿宋_GB2312"/>
                <w:bCs/>
                <w:color w:val="auto"/>
                <w:spacing w:val="-6"/>
                <w:sz w:val="32"/>
                <w:szCs w:val="32"/>
                <w:highlight w:val="none"/>
                <w:lang w:eastAsia="zh-CN"/>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区行政审批</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5"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1</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有效降低企业准入准营制度成本，做优“同城通办”，拓展“跨域通办”，扩大“集群注册登记”类型，打造智慧安心的登记注册环境。</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lang w:eastAsia="zh-CN"/>
              </w:rPr>
              <w:t>齐</w:t>
            </w:r>
            <w:r>
              <w:rPr>
                <w:rFonts w:hint="eastAsia" w:ascii="仿宋_GB2312" w:hAnsi="仿宋_GB2312" w:eastAsia="仿宋_GB2312" w:cs="仿宋_GB2312"/>
                <w:bCs/>
                <w:color w:val="auto"/>
                <w:spacing w:val="-6"/>
                <w:sz w:val="32"/>
                <w:szCs w:val="32"/>
                <w:highlight w:val="none"/>
                <w:lang w:val="en-US" w:eastAsia="zh-CN"/>
              </w:rPr>
              <w:t xml:space="preserve">  </w:t>
            </w:r>
            <w:r>
              <w:rPr>
                <w:rFonts w:hint="eastAsia" w:ascii="仿宋_GB2312" w:hAnsi="仿宋_GB2312" w:eastAsia="仿宋_GB2312" w:cs="仿宋_GB2312"/>
                <w:bCs/>
                <w:color w:val="auto"/>
                <w:spacing w:val="-6"/>
                <w:sz w:val="32"/>
                <w:szCs w:val="32"/>
                <w:highlight w:val="none"/>
                <w:lang w:eastAsia="zh-CN"/>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区行政审批</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2</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有效降低企业生产经营成本，坚决落实各级减税降费政策措施。</w:t>
            </w:r>
          </w:p>
        </w:tc>
        <w:tc>
          <w:tcPr>
            <w:tcW w:w="1388"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齐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军</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区税务局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7"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3</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优化招投标流程，取消招投标前置审批，实施招标告知承诺制。</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肖佃刚</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区住建局</w:t>
            </w:r>
          </w:p>
        </w:tc>
        <w:tc>
          <w:tcPr>
            <w:tcW w:w="753" w:type="dxa"/>
            <w:noWrap w:val="0"/>
            <w:vAlign w:val="center"/>
          </w:tcPr>
          <w:p>
            <w:pPr>
              <w:spacing w:line="480" w:lineRule="exact"/>
              <w:textAlignment w:val="center"/>
              <w:rPr>
                <w:rFonts w:hint="default" w:ascii="Times New Roman" w:hAnsi="Times New Roman" w:eastAsia="仿宋_GB2312" w:cs="Times New Roman"/>
                <w:color w:val="auto"/>
                <w:sz w:val="32"/>
                <w:szCs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7"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4</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压减个体变更经营者、个体转型升级企业和股权转让的办事环节、申报材料50%以上。</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lang w:eastAsia="zh-CN"/>
              </w:rPr>
              <w:t>齐</w:t>
            </w:r>
            <w:r>
              <w:rPr>
                <w:rFonts w:hint="eastAsia" w:ascii="仿宋_GB2312" w:hAnsi="仿宋_GB2312" w:eastAsia="仿宋_GB2312" w:cs="仿宋_GB2312"/>
                <w:bCs/>
                <w:color w:val="auto"/>
                <w:spacing w:val="-6"/>
                <w:sz w:val="32"/>
                <w:szCs w:val="32"/>
                <w:highlight w:val="none"/>
                <w:lang w:val="en-US" w:eastAsia="zh-CN"/>
              </w:rPr>
              <w:t xml:space="preserve">  </w:t>
            </w:r>
            <w:r>
              <w:rPr>
                <w:rFonts w:hint="eastAsia" w:ascii="仿宋_GB2312" w:hAnsi="仿宋_GB2312" w:eastAsia="仿宋_GB2312" w:cs="仿宋_GB2312"/>
                <w:bCs/>
                <w:color w:val="auto"/>
                <w:spacing w:val="-6"/>
                <w:sz w:val="32"/>
                <w:szCs w:val="32"/>
                <w:highlight w:val="none"/>
                <w:lang w:eastAsia="zh-CN"/>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区行政审批</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2"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5</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开展工程建设领域“分类审、简易批”试点，创新实施工程项目“分类立项、分段施工、分期验收”模式，推动项目建设提速15%以上。</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lang w:eastAsia="zh-CN"/>
              </w:rPr>
              <w:t>齐</w:t>
            </w:r>
            <w:r>
              <w:rPr>
                <w:rFonts w:hint="eastAsia" w:ascii="仿宋_GB2312" w:hAnsi="仿宋_GB2312" w:eastAsia="仿宋_GB2312" w:cs="仿宋_GB2312"/>
                <w:bCs/>
                <w:color w:val="auto"/>
                <w:spacing w:val="-6"/>
                <w:sz w:val="32"/>
                <w:szCs w:val="32"/>
                <w:highlight w:val="none"/>
                <w:lang w:val="en-US" w:eastAsia="zh-CN"/>
              </w:rPr>
              <w:t xml:space="preserve">  </w:t>
            </w:r>
            <w:r>
              <w:rPr>
                <w:rFonts w:hint="eastAsia" w:ascii="仿宋_GB2312" w:hAnsi="仿宋_GB2312" w:eastAsia="仿宋_GB2312" w:cs="仿宋_GB2312"/>
                <w:bCs/>
                <w:color w:val="auto"/>
                <w:spacing w:val="-6"/>
                <w:sz w:val="32"/>
                <w:szCs w:val="32"/>
                <w:highlight w:val="none"/>
                <w:lang w:eastAsia="zh-CN"/>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区行政审批</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服务局</w:t>
            </w:r>
          </w:p>
        </w:tc>
        <w:tc>
          <w:tcPr>
            <w:tcW w:w="753" w:type="dxa"/>
            <w:noWrap w:val="0"/>
            <w:vAlign w:val="center"/>
          </w:tcPr>
          <w:p>
            <w:pPr>
              <w:spacing w:line="480" w:lineRule="exact"/>
              <w:textAlignment w:val="center"/>
              <w:rPr>
                <w:rFonts w:ascii="Times New Roman" w:hAnsi="Times New Roman" w:eastAsia="仿宋_GB2312" w:cs="Times New Roman"/>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6</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有效降低企业融资成本，引导金融机构加大对民营经济特别是中小微企业支持力度，“政银担”助企贷款发放额度2.3亿元以上。</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 xml:space="preserve">邹 </w:t>
            </w:r>
            <w:r>
              <w:rPr>
                <w:rFonts w:ascii="仿宋_GB2312" w:hAnsi="仿宋_GB2312" w:eastAsia="仿宋_GB2312" w:cs="仿宋_GB2312"/>
                <w:bCs/>
                <w:color w:val="auto"/>
                <w:spacing w:val="-6"/>
                <w:sz w:val="32"/>
                <w:szCs w:val="32"/>
                <w:highlight w:val="none"/>
              </w:rPr>
              <w:t xml:space="preserve"> </w:t>
            </w:r>
            <w:r>
              <w:rPr>
                <w:rFonts w:hint="eastAsia" w:ascii="仿宋_GB2312" w:hAnsi="仿宋_GB2312" w:eastAsia="仿宋_GB2312" w:cs="仿宋_GB2312"/>
                <w:bCs/>
                <w:color w:val="auto"/>
                <w:spacing w:val="-6"/>
                <w:sz w:val="32"/>
                <w:szCs w:val="32"/>
                <w:highlight w:val="none"/>
              </w:rPr>
              <w:t>倩</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区地方金融</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监管局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7</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深化亲清政商关系，营造重商亲商安商富商浓厚氛围，提升企业服务中心效能，更好发挥“张店区企业服务云平台”作用，落实区领导挂包企业制度、服务企业专员制度，坚持政策找企，履诺践诺，积极助企惠企强企，帮助企业稳定生产、开拓市场、提速发展。弘扬新时代企业家精神，依法平等保护各类企业合法权益，尽心竭力当好企业坚强后盾。</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 xml:space="preserve">齐 </w:t>
            </w:r>
            <w:r>
              <w:rPr>
                <w:rFonts w:ascii="仿宋_GB2312" w:hAnsi="仿宋_GB2312" w:eastAsia="仿宋_GB2312" w:cs="仿宋_GB2312"/>
                <w:bCs/>
                <w:color w:val="auto"/>
                <w:spacing w:val="-6"/>
                <w:sz w:val="32"/>
                <w:szCs w:val="32"/>
                <w:highlight w:val="none"/>
              </w:rPr>
              <w:t xml:space="preserve"> </w:t>
            </w:r>
            <w:r>
              <w:rPr>
                <w:rFonts w:hint="eastAsia" w:ascii="仿宋_GB2312" w:hAnsi="仿宋_GB2312" w:eastAsia="仿宋_GB2312" w:cs="仿宋_GB2312"/>
                <w:bCs/>
                <w:color w:val="auto"/>
                <w:spacing w:val="-6"/>
                <w:sz w:val="32"/>
                <w:szCs w:val="32"/>
                <w:highlight w:val="none"/>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区企业服务</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中心</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8</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kern w:val="0"/>
                <w:sz w:val="32"/>
                <w:szCs w:val="32"/>
                <w:highlight w:val="none"/>
              </w:rPr>
              <w:t>聚焦“前期项目抓对接、保开工，在建项目抓进度、保节点，竣工项目抓投用、保达效”，建立全链条服务保障机制</w:t>
            </w:r>
            <w:r>
              <w:rPr>
                <w:rFonts w:hint="eastAsia" w:ascii="Times New Roman" w:hAnsi="Times New Roman" w:eastAsia="仿宋_GB2312" w:cs="Times New Roman"/>
                <w:color w:val="auto"/>
                <w:kern w:val="0"/>
                <w:sz w:val="32"/>
                <w:szCs w:val="32"/>
                <w:highlight w:val="none"/>
                <w:lang w:eastAsia="zh-CN"/>
              </w:rPr>
              <w:t>。</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 xml:space="preserve">齐 </w:t>
            </w:r>
            <w:r>
              <w:rPr>
                <w:rFonts w:ascii="仿宋_GB2312" w:hAnsi="仿宋_GB2312" w:eastAsia="仿宋_GB2312" w:cs="仿宋_GB2312"/>
                <w:bCs/>
                <w:color w:val="auto"/>
                <w:spacing w:val="-6"/>
                <w:sz w:val="32"/>
                <w:szCs w:val="32"/>
                <w:highlight w:val="none"/>
              </w:rPr>
              <w:t xml:space="preserve"> </w:t>
            </w:r>
            <w:r>
              <w:rPr>
                <w:rFonts w:hint="eastAsia" w:ascii="仿宋_GB2312" w:hAnsi="仿宋_GB2312" w:eastAsia="仿宋_GB2312" w:cs="仿宋_GB2312"/>
                <w:bCs/>
                <w:color w:val="auto"/>
                <w:spacing w:val="-6"/>
                <w:sz w:val="32"/>
                <w:szCs w:val="32"/>
                <w:highlight w:val="none"/>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区发改局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9</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积极推进东部片区产业用地规划编制，强化</w:t>
            </w:r>
            <w:r>
              <w:rPr>
                <w:rFonts w:hint="eastAsia" w:ascii="Times New Roman" w:hAnsi="Times New Roman" w:eastAsia="仿宋_GB2312" w:cs="Times New Roman"/>
                <w:color w:val="auto"/>
                <w:spacing w:val="-6"/>
                <w:kern w:val="0"/>
                <w:sz w:val="32"/>
                <w:szCs w:val="32"/>
                <w:highlight w:val="none"/>
              </w:rPr>
              <w:t>土地要素保障，以高质量项目支撑高质量发展。</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肖佃刚</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区土发集团</w:t>
            </w:r>
          </w:p>
        </w:tc>
        <w:tc>
          <w:tcPr>
            <w:tcW w:w="753" w:type="dxa"/>
            <w:noWrap w:val="0"/>
            <w:vAlign w:val="center"/>
          </w:tcPr>
          <w:p>
            <w:pPr>
              <w:spacing w:line="480" w:lineRule="exact"/>
              <w:textAlignment w:val="center"/>
              <w:rPr>
                <w:rFonts w:hint="default" w:ascii="Times New Roman" w:hAnsi="Times New Roman" w:eastAsia="仿宋_GB2312" w:cs="Times New Roman"/>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20</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策划实施未名医药生物疫苗产业园、淄博智能网联产业基地等市区重点项目，年度完成投资170亿元以上。</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 xml:space="preserve">齐 </w:t>
            </w:r>
            <w:r>
              <w:rPr>
                <w:rFonts w:ascii="仿宋_GB2312" w:hAnsi="仿宋_GB2312" w:eastAsia="仿宋_GB2312" w:cs="仿宋_GB2312"/>
                <w:bCs/>
                <w:color w:val="auto"/>
                <w:spacing w:val="-6"/>
                <w:sz w:val="32"/>
                <w:szCs w:val="32"/>
                <w:highlight w:val="none"/>
              </w:rPr>
              <w:t xml:space="preserve"> </w:t>
            </w:r>
            <w:r>
              <w:rPr>
                <w:rFonts w:hint="eastAsia" w:ascii="仿宋_GB2312" w:hAnsi="仿宋_GB2312" w:eastAsia="仿宋_GB2312" w:cs="仿宋_GB2312"/>
                <w:bCs/>
                <w:color w:val="auto"/>
                <w:spacing w:val="-6"/>
                <w:sz w:val="32"/>
                <w:szCs w:val="32"/>
                <w:highlight w:val="none"/>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区发改局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1</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新建5G基站</w:t>
            </w:r>
            <w:r>
              <w:rPr>
                <w:rFonts w:ascii="Times New Roman" w:hAnsi="Times New Roman" w:eastAsia="仿宋_GB2312" w:cs="Times New Roman"/>
                <w:color w:val="auto"/>
                <w:sz w:val="32"/>
                <w:szCs w:val="32"/>
                <w:highlight w:val="none"/>
              </w:rPr>
              <w:t>200</w:t>
            </w:r>
            <w:r>
              <w:rPr>
                <w:rFonts w:hint="eastAsia" w:ascii="Times New Roman" w:hAnsi="Times New Roman" w:eastAsia="仿宋_GB2312" w:cs="Times New Roman"/>
                <w:color w:val="auto"/>
                <w:sz w:val="32"/>
                <w:szCs w:val="32"/>
                <w:highlight w:val="none"/>
              </w:rPr>
              <w:t>座。</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Cs/>
                <w:color w:val="auto"/>
                <w:spacing w:val="-6"/>
                <w:sz w:val="32"/>
                <w:szCs w:val="32"/>
                <w:highlight w:val="none"/>
              </w:rPr>
              <w:t>齐  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区工信局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2</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充电桩保有量达到3</w:t>
            </w:r>
            <w:r>
              <w:rPr>
                <w:rFonts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rPr>
              <w:t>00个以上。</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Cs/>
                <w:color w:val="auto"/>
                <w:spacing w:val="-6"/>
                <w:sz w:val="32"/>
                <w:szCs w:val="32"/>
                <w:highlight w:val="none"/>
              </w:rPr>
              <w:t>齐  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区发改局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23</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聚力招大引强、招新引高，优化招商引资工作机制，把招商引资延伸到项目开工、建设、运营全过程，利用“产地销、销地产”投资逻辑和吸引能力，完善数字经济、电力电气、医药康养等6条产业链招商图谱，积极开展双500强、上市公司、金融机构“上门招商”，力争新引进过亿元项目数量、到位省外资金数量均增长10%以上。</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邹  倩</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区投促局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4</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发挥政府投资带动放大效应，支持社会资本参与新型基础设施领域建设。做实做强区级债券工作专班，全力以赴对上争取，用足用好特别国债、地方政府专项债，以及政策性金融工具，丰富投融资渠道，引导资金投向供需共同受益、具有乘数效应的领域，加快形成“储备一批、开工一批、投用一批”的良性发展格局。</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仿宋_GB2312" w:hAnsi="仿宋_GB2312" w:eastAsia="仿宋_GB2312" w:cs="仿宋_GB2312"/>
                <w:color w:val="auto"/>
                <w:sz w:val="32"/>
                <w:szCs w:val="32"/>
                <w:highlight w:val="none"/>
              </w:rPr>
              <w:t>齐  军</w:t>
            </w:r>
          </w:p>
        </w:tc>
        <w:tc>
          <w:tcPr>
            <w:tcW w:w="1985" w:type="dxa"/>
            <w:noWrap w:val="0"/>
            <w:vAlign w:val="center"/>
          </w:tcPr>
          <w:p>
            <w:pPr>
              <w:adjustRightInd w:val="0"/>
              <w:snapToGrid w:val="0"/>
              <w:jc w:val="center"/>
              <w:rPr>
                <w:rFonts w:hint="eastAsia" w:ascii="Tahoma" w:hAnsi="黑体" w:eastAsia="微软雅黑" w:cs="Times New Roman"/>
                <w:color w:val="auto"/>
                <w:kern w:val="2"/>
                <w:sz w:val="22"/>
                <w:szCs w:val="2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区发改局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5</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稳定和扩大传统消费，提振住房租赁、新能源汽车、智能家居等大宗消费，推动商业餐饮、批发零售等业态提档升级，推动彩世界、茂业百货业态焕新升级。</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pacing w:val="-6"/>
                <w:sz w:val="32"/>
                <w:szCs w:val="32"/>
                <w:highlight w:val="none"/>
              </w:rPr>
              <w:t>邹  倩</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区商务局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6</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提升“夜经济”特色时尚街区3—5个。</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邹  倩</w:t>
            </w:r>
          </w:p>
        </w:tc>
        <w:tc>
          <w:tcPr>
            <w:tcW w:w="1985" w:type="dxa"/>
            <w:noWrap w:val="0"/>
            <w:vAlign w:val="center"/>
          </w:tcPr>
          <w:p>
            <w:pPr>
              <w:adjustRightInd w:val="0"/>
              <w:snapToGrid w:val="0"/>
              <w:jc w:val="center"/>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区服务业</w:t>
            </w:r>
          </w:p>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发展中心</w:t>
            </w:r>
          </w:p>
        </w:tc>
        <w:tc>
          <w:tcPr>
            <w:tcW w:w="753" w:type="dxa"/>
            <w:noWrap w:val="0"/>
            <w:vAlign w:val="center"/>
          </w:tcPr>
          <w:p>
            <w:pPr>
              <w:spacing w:line="480" w:lineRule="exact"/>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7</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新增“一刻钟便民生活圈”试点2个。</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邹  倩</w:t>
            </w:r>
          </w:p>
        </w:tc>
        <w:tc>
          <w:tcPr>
            <w:tcW w:w="1985" w:type="dxa"/>
            <w:noWrap w:val="0"/>
            <w:vAlign w:val="center"/>
          </w:tcPr>
          <w:p>
            <w:pPr>
              <w:adjustRightInd w:val="0"/>
              <w:snapToGrid w:val="0"/>
              <w:jc w:val="center"/>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区商务局</w:t>
            </w:r>
          </w:p>
        </w:tc>
        <w:tc>
          <w:tcPr>
            <w:tcW w:w="753" w:type="dxa"/>
            <w:noWrap w:val="0"/>
            <w:vAlign w:val="center"/>
          </w:tcPr>
          <w:p>
            <w:pPr>
              <w:spacing w:line="480" w:lineRule="exact"/>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8</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pacing w:val="-6"/>
                <w:sz w:val="32"/>
                <w:szCs w:val="32"/>
                <w:highlight w:val="none"/>
              </w:rPr>
            </w:pPr>
            <w:r>
              <w:rPr>
                <w:rFonts w:hint="eastAsia" w:ascii="Times New Roman" w:hAnsi="Times New Roman" w:eastAsia="仿宋_GB2312" w:cs="Times New Roman"/>
                <w:color w:val="auto"/>
                <w:spacing w:val="-6"/>
                <w:kern w:val="0"/>
                <w:sz w:val="32"/>
                <w:szCs w:val="32"/>
                <w:highlight w:val="none"/>
              </w:rPr>
              <w:t>策划实施海岱传奇、八大局书画苑等文旅项目。</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邹  倩</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区文旅局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9</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加快全民健康文化中心建设。</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刘正道</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区教体局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w:t>
            </w:r>
            <w:r>
              <w:rPr>
                <w:rFonts w:ascii="Times New Roman" w:hAnsi="Times New Roman" w:eastAsia="仿宋" w:cs="Times New Roman"/>
                <w:color w:val="auto"/>
                <w:sz w:val="32"/>
                <w:szCs w:val="32"/>
                <w:highlight w:val="none"/>
              </w:rPr>
              <w:t>0</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积极培育新型消费，聚焦数字消费、品牌消费，强化线下商圈展会和线上直播电商等平台联动，支持社交电商、网络直播等经营模式，举办“淄博烧烤”系列活动，着力塑造城市消费品牌，培育新的消费增长点。顺应消费重心从商品消费向服务消费转移趋势，大力发展大健康、文化旅游、体育休闲、美丽经济、银发经济、康养家政等消费场景，通过供给侧的转型升级和新兴业态的引进培育，激发新的消费潜力。</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pacing w:val="-6"/>
                <w:sz w:val="32"/>
                <w:szCs w:val="32"/>
                <w:highlight w:val="none"/>
              </w:rPr>
              <w:t>邹  倩</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区商务局</w:t>
            </w:r>
          </w:p>
        </w:tc>
        <w:tc>
          <w:tcPr>
            <w:tcW w:w="753" w:type="dxa"/>
            <w:noWrap w:val="0"/>
            <w:vAlign w:val="center"/>
          </w:tcPr>
          <w:p>
            <w:pPr>
              <w:spacing w:line="480" w:lineRule="exact"/>
              <w:textAlignment w:val="center"/>
              <w:rPr>
                <w:rFonts w:hint="default" w:ascii="Times New Roman" w:hAnsi="Times New Roman" w:eastAsia="仿宋_GB2312" w:cs="Times New Roman"/>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2"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u w:val="none"/>
              </w:rPr>
              <w:t>3</w:t>
            </w:r>
            <w:r>
              <w:rPr>
                <w:rFonts w:ascii="Times New Roman" w:hAnsi="Times New Roman" w:eastAsia="仿宋" w:cs="Times New Roman"/>
                <w:color w:val="auto"/>
                <w:sz w:val="32"/>
                <w:szCs w:val="32"/>
                <w:highlight w:val="none"/>
                <w:u w:val="none"/>
              </w:rPr>
              <w:t>1</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深入实施短板产业补链、优势产业延链、传统产业升链、新兴产业建链“四链共进”行动，提升产业配套能力，加快培育产业集群。</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区工信局</w:t>
            </w:r>
          </w:p>
        </w:tc>
        <w:tc>
          <w:tcPr>
            <w:tcW w:w="753" w:type="dxa"/>
            <w:noWrap w:val="0"/>
            <w:vAlign w:val="center"/>
          </w:tcPr>
          <w:p>
            <w:pPr>
              <w:spacing w:line="460" w:lineRule="exact"/>
              <w:rPr>
                <w:rFonts w:hint="eastAsia" w:ascii="Times New Roman" w:hAnsi="Times New Roman" w:eastAsia="宋体" w:cs="Times New Roman"/>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w:t>
            </w:r>
            <w:r>
              <w:rPr>
                <w:rFonts w:ascii="Times New Roman" w:hAnsi="Times New Roman" w:eastAsia="仿宋" w:cs="Times New Roman"/>
                <w:color w:val="auto"/>
                <w:sz w:val="32"/>
                <w:szCs w:val="32"/>
                <w:highlight w:val="none"/>
              </w:rPr>
              <w:t>2</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广泛应用数智技术、绿色技术、鼓励企业通过“智改数转”争取发展优势，</w:t>
            </w:r>
            <w:r>
              <w:rPr>
                <w:rFonts w:hint="default" w:ascii="Times New Roman" w:hAnsi="Times New Roman" w:eastAsia="仿宋_GB2312" w:cs="Times New Roman"/>
                <w:color w:val="auto"/>
                <w:sz w:val="32"/>
                <w:szCs w:val="32"/>
                <w:highlight w:val="none"/>
              </w:rPr>
              <w:t>实施新华制药高端特色原料药技术改造等市重点技改项目</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个以上</w:t>
            </w:r>
            <w:r>
              <w:rPr>
                <w:rFonts w:hint="default" w:ascii="Times New Roman" w:hAnsi="Times New Roman" w:eastAsia="仿宋_GB2312" w:cs="Times New Roman"/>
                <w:color w:val="auto"/>
                <w:sz w:val="32"/>
                <w:szCs w:val="32"/>
                <w:highlight w:val="none"/>
                <w:lang w:eastAsia="zh-CN"/>
              </w:rPr>
              <w:t>。</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区工信局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w:t>
            </w:r>
            <w:r>
              <w:rPr>
                <w:rFonts w:ascii="Times New Roman" w:hAnsi="Times New Roman" w:eastAsia="仿宋" w:cs="Times New Roman"/>
                <w:color w:val="auto"/>
                <w:sz w:val="32"/>
                <w:szCs w:val="32"/>
                <w:highlight w:val="none"/>
              </w:rPr>
              <w:t>3</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落实“工赋淄博”行动，培育企业级工业互联网平台1个，新一代信息技术应用场景3个，“晨星工厂”2个。</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区工信局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shd w:val="clear" w:color="auto" w:fill="auto"/>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w:t>
            </w:r>
            <w:r>
              <w:rPr>
                <w:rFonts w:ascii="Times New Roman" w:hAnsi="Times New Roman" w:eastAsia="仿宋" w:cs="Times New Roman"/>
                <w:color w:val="auto"/>
                <w:sz w:val="32"/>
                <w:szCs w:val="32"/>
                <w:highlight w:val="none"/>
              </w:rPr>
              <w:t>4</w:t>
            </w:r>
          </w:p>
        </w:tc>
        <w:tc>
          <w:tcPr>
            <w:tcW w:w="5163" w:type="dxa"/>
            <w:shd w:val="clear" w:color="auto" w:fill="FFFFFF"/>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大力培育新兴产业，各类新经济创新示范场景达到20个以上，新经济企业达到230家以上。</w:t>
            </w:r>
          </w:p>
        </w:tc>
        <w:tc>
          <w:tcPr>
            <w:tcW w:w="1388" w:type="dxa"/>
            <w:shd w:val="clear" w:color="auto" w:fill="FFFFFF"/>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shd w:val="clear" w:color="auto" w:fill="FFFFFF"/>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区发改局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w:t>
            </w:r>
            <w:r>
              <w:rPr>
                <w:rFonts w:ascii="Times New Roman" w:hAnsi="Times New Roman" w:eastAsia="仿宋" w:cs="Times New Roman"/>
                <w:color w:val="auto"/>
                <w:sz w:val="32"/>
                <w:szCs w:val="32"/>
                <w:highlight w:val="none"/>
              </w:rPr>
              <w:t>5</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“四强”产业增加值占比达到58%以上。</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区工信局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5"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w:t>
            </w:r>
            <w:r>
              <w:rPr>
                <w:rFonts w:ascii="Times New Roman" w:hAnsi="Times New Roman" w:eastAsia="仿宋" w:cs="Times New Roman"/>
                <w:color w:val="auto"/>
                <w:sz w:val="32"/>
                <w:szCs w:val="32"/>
                <w:highlight w:val="none"/>
              </w:rPr>
              <w:t>6</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支持以卓创资讯为代表的大数据产业，以新华制药、英科医疗、未名医药为代表的医药康养产业，以民祥科技、民基新材料为代表的有机精细化工产业，以飒露光学、麦滔科技为代表的电子行业高端零部件制造产业，以科汇股份、安澜电力为代表的智能电力电气产业加速成群、塑成优势。</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张店经开区</w:t>
            </w:r>
          </w:p>
        </w:tc>
        <w:tc>
          <w:tcPr>
            <w:tcW w:w="753" w:type="dxa"/>
            <w:noWrap w:val="0"/>
            <w:vAlign w:val="center"/>
          </w:tcPr>
          <w:p>
            <w:pPr>
              <w:spacing w:line="480" w:lineRule="exact"/>
              <w:textAlignment w:val="center"/>
              <w:rPr>
                <w:rFonts w:hint="default" w:ascii="Times New Roman" w:hAnsi="Times New Roman" w:eastAsia="仿宋_GB2312" w:cs="Times New Roman"/>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w:t>
            </w:r>
            <w:r>
              <w:rPr>
                <w:rFonts w:ascii="Times New Roman" w:hAnsi="Times New Roman" w:eastAsia="仿宋" w:cs="Times New Roman"/>
                <w:color w:val="auto"/>
                <w:sz w:val="32"/>
                <w:szCs w:val="32"/>
                <w:highlight w:val="none"/>
              </w:rPr>
              <w:t>7</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推进生态产业新城建设，聚焦北京路、上海路两条轴带，加快科创研发服务中心、易科汇创新材料制造产业园（二期）等特色产业园建设，力争北京路轴带科创研发总部功能基本成型，上海路轴带产城融合形态初具规模。</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张店经开区</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7"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w:t>
            </w:r>
            <w:r>
              <w:rPr>
                <w:rFonts w:ascii="Times New Roman" w:hAnsi="Times New Roman" w:eastAsia="仿宋" w:cs="Times New Roman"/>
                <w:color w:val="auto"/>
                <w:sz w:val="32"/>
                <w:szCs w:val="32"/>
                <w:highlight w:val="none"/>
              </w:rPr>
              <w:t>8</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优化东部化工区功能布局，稳妥推进园区扩园工作，有效拓展发展空间；配强园区管理力量，优化提升园区智慧平台、公共管廊等配套设施，补齐园区功能短板，努力打造产业体系完备、基础设施完善、资源利用高效、管理科学规范的现代化产业集聚区。</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张店化工</w:t>
            </w:r>
          </w:p>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产业园</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0"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39</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建成投用电子信息科创园、高端装备制造产业园（二期），新增产业空间50万平方米以上。</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张店经开区</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0"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0</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培育壮大生产性服务业，突出发展楼宇经济、总部经济、现代金融等高端服务业，打造现代服务业集聚辐射核心区和创新创业高地。</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邹  倩</w:t>
            </w:r>
          </w:p>
        </w:tc>
        <w:tc>
          <w:tcPr>
            <w:tcW w:w="1985" w:type="dxa"/>
            <w:noWrap w:val="0"/>
            <w:vAlign w:val="center"/>
          </w:tcPr>
          <w:p>
            <w:pPr>
              <w:adjustRightInd w:val="0"/>
              <w:snapToGrid w:val="0"/>
              <w:jc w:val="center"/>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区服务业</w:t>
            </w:r>
          </w:p>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发展中心</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jc w:val="center"/>
        </w:trPr>
        <w:tc>
          <w:tcPr>
            <w:tcW w:w="805" w:type="dxa"/>
            <w:shd w:val="clear" w:color="auto" w:fill="auto"/>
            <w:noWrap w:val="0"/>
            <w:vAlign w:val="center"/>
          </w:tcPr>
          <w:p>
            <w:pPr>
              <w:spacing w:line="340" w:lineRule="exact"/>
              <w:jc w:val="cente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1</w:t>
            </w:r>
          </w:p>
        </w:tc>
        <w:tc>
          <w:tcPr>
            <w:tcW w:w="5163" w:type="dxa"/>
            <w:shd w:val="clear" w:color="auto" w:fill="FFFFFF"/>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rPr>
              <w:t>加快现代服务业与先进制造业深度融合，鼓励工业设计、信息咨询等生产性服务业向专业化和价值链高端延伸。</w:t>
            </w:r>
          </w:p>
        </w:tc>
        <w:tc>
          <w:tcPr>
            <w:tcW w:w="1388" w:type="dxa"/>
            <w:shd w:val="clear" w:color="auto" w:fill="FFFFFF"/>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齐 </w:t>
            </w: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军</w:t>
            </w:r>
          </w:p>
        </w:tc>
        <w:tc>
          <w:tcPr>
            <w:tcW w:w="1985" w:type="dxa"/>
            <w:shd w:val="clear" w:color="auto" w:fill="FFFFFF"/>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区工信局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3" w:hRule="atLeast"/>
          <w:jc w:val="center"/>
        </w:trPr>
        <w:tc>
          <w:tcPr>
            <w:tcW w:w="805" w:type="dxa"/>
            <w:shd w:val="clear" w:color="auto" w:fill="auto"/>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2</w:t>
            </w:r>
          </w:p>
        </w:tc>
        <w:tc>
          <w:tcPr>
            <w:tcW w:w="5163" w:type="dxa"/>
            <w:shd w:val="clear" w:color="auto" w:fill="FFFFFF"/>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kern w:val="0"/>
                <w:sz w:val="32"/>
                <w:szCs w:val="32"/>
                <w:highlight w:val="none"/>
                <w:shd w:val="clear" w:color="auto" w:fill="auto"/>
              </w:rPr>
              <w:t>促进健康服务等生活性服务业向高品质升级。</w:t>
            </w:r>
          </w:p>
        </w:tc>
        <w:tc>
          <w:tcPr>
            <w:tcW w:w="1388" w:type="dxa"/>
            <w:shd w:val="clear" w:color="auto" w:fill="FFFFFF"/>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刘正道</w:t>
            </w:r>
          </w:p>
        </w:tc>
        <w:tc>
          <w:tcPr>
            <w:tcW w:w="1985" w:type="dxa"/>
            <w:shd w:val="clear" w:color="auto" w:fill="FFFFFF"/>
            <w:noWrap w:val="0"/>
            <w:vAlign w:val="center"/>
          </w:tcPr>
          <w:p>
            <w:pPr>
              <w:adjustRightInd w:val="0"/>
              <w:snapToGrid w:val="0"/>
              <w:jc w:val="center"/>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val="en-US" w:eastAsia="zh-CN" w:bidi="ar-SA"/>
              </w:rPr>
              <w:t>区卫健局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2" w:hRule="atLeast"/>
          <w:jc w:val="center"/>
        </w:trPr>
        <w:tc>
          <w:tcPr>
            <w:tcW w:w="805" w:type="dxa"/>
            <w:shd w:val="clear" w:color="auto" w:fill="auto"/>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3</w:t>
            </w:r>
          </w:p>
        </w:tc>
        <w:tc>
          <w:tcPr>
            <w:tcW w:w="5163" w:type="dxa"/>
            <w:shd w:val="clear" w:color="auto" w:fill="FFFFFF"/>
            <w:noWrap w:val="0"/>
            <w:vAlign w:val="center"/>
          </w:tcPr>
          <w:p>
            <w:pPr>
              <w:spacing w:line="480" w:lineRule="exact"/>
              <w:textAlignment w:val="center"/>
              <w:rPr>
                <w:rFonts w:hint="eastAsia" w:ascii="Times New Roman" w:hAnsi="Times New Roman" w:eastAsia="仿宋_GB2312" w:cs="Times New Roman"/>
                <w:color w:val="auto"/>
                <w:kern w:val="0"/>
                <w:sz w:val="32"/>
                <w:szCs w:val="32"/>
                <w:highlight w:val="none"/>
                <w:shd w:val="clear" w:color="auto" w:fill="auto"/>
              </w:rPr>
            </w:pPr>
            <w:r>
              <w:rPr>
                <w:rFonts w:hint="eastAsia" w:ascii="Times New Roman" w:hAnsi="Times New Roman" w:eastAsia="仿宋_GB2312" w:cs="Times New Roman"/>
                <w:color w:val="auto"/>
                <w:kern w:val="0"/>
                <w:sz w:val="32"/>
                <w:szCs w:val="32"/>
                <w:highlight w:val="none"/>
                <w:shd w:val="clear" w:color="auto" w:fill="auto"/>
              </w:rPr>
              <w:t>促进养老等生活性服务业向高品质升级。强化“一老一小”服务保障，积极发展社区和居家养老服务，优化养老供给，实施“优质养老服务进万家”工程，引导养老服务企业开展上门照护服务，新建长者食堂20处，新增养老机构1处、综合养老服务中心3处，努力构建兜底有保障、普惠有支撑、品质有选择的养老服务体系。</w:t>
            </w:r>
          </w:p>
        </w:tc>
        <w:tc>
          <w:tcPr>
            <w:tcW w:w="1388" w:type="dxa"/>
            <w:shd w:val="clear" w:color="auto" w:fill="FFFFFF"/>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周克聪</w:t>
            </w:r>
          </w:p>
        </w:tc>
        <w:tc>
          <w:tcPr>
            <w:tcW w:w="1985" w:type="dxa"/>
            <w:shd w:val="clear" w:color="auto" w:fill="FFFFFF"/>
            <w:noWrap w:val="0"/>
            <w:vAlign w:val="center"/>
          </w:tcPr>
          <w:p>
            <w:pPr>
              <w:adjustRightInd w:val="0"/>
              <w:snapToGrid w:val="0"/>
              <w:jc w:val="center"/>
              <w:rPr>
                <w:rFonts w:hint="eastAsia" w:ascii="仿宋_GB2312" w:hAnsi="仿宋_GB2312" w:eastAsia="仿宋_GB2312" w:cs="仿宋_GB2312"/>
                <w:color w:val="auto"/>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val="en-US" w:eastAsia="zh-CN" w:bidi="ar-SA"/>
              </w:rPr>
              <w:t>区民政局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805" w:type="dxa"/>
            <w:shd w:val="clear" w:color="auto" w:fill="auto"/>
            <w:noWrap w:val="0"/>
            <w:vAlign w:val="center"/>
          </w:tcPr>
          <w:p>
            <w:pPr>
              <w:spacing w:line="340" w:lineRule="exact"/>
              <w:jc w:val="cente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4</w:t>
            </w:r>
          </w:p>
        </w:tc>
        <w:tc>
          <w:tcPr>
            <w:tcW w:w="5163" w:type="dxa"/>
            <w:shd w:val="clear" w:color="auto" w:fill="FFFFFF"/>
            <w:noWrap w:val="0"/>
            <w:vAlign w:val="center"/>
          </w:tcPr>
          <w:p>
            <w:pPr>
              <w:spacing w:line="480" w:lineRule="exact"/>
              <w:textAlignment w:val="center"/>
              <w:rPr>
                <w:rFonts w:hint="eastAsia" w:ascii="Times New Roman" w:hAnsi="Times New Roman" w:eastAsia="仿宋_GB2312" w:cs="Times New Roman"/>
                <w:color w:val="auto"/>
                <w:spacing w:val="-6"/>
                <w:kern w:val="0"/>
                <w:sz w:val="32"/>
                <w:szCs w:val="32"/>
                <w:highlight w:val="none"/>
                <w:shd w:val="clear" w:color="auto" w:fill="auto"/>
              </w:rPr>
            </w:pPr>
            <w:r>
              <w:rPr>
                <w:rFonts w:hint="eastAsia" w:ascii="Times New Roman" w:hAnsi="Times New Roman" w:eastAsia="仿宋_GB2312" w:cs="Times New Roman"/>
                <w:color w:val="auto"/>
                <w:spacing w:val="-6"/>
                <w:kern w:val="0"/>
                <w:sz w:val="32"/>
                <w:szCs w:val="32"/>
                <w:highlight w:val="none"/>
                <w:shd w:val="clear" w:color="auto" w:fill="auto"/>
              </w:rPr>
              <w:t>促进教育培训等生活性服务业向高品质升级。</w:t>
            </w:r>
          </w:p>
        </w:tc>
        <w:tc>
          <w:tcPr>
            <w:tcW w:w="1388" w:type="dxa"/>
            <w:shd w:val="clear" w:color="auto" w:fill="FFFFFF"/>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刘正道</w:t>
            </w:r>
          </w:p>
        </w:tc>
        <w:tc>
          <w:tcPr>
            <w:tcW w:w="1985" w:type="dxa"/>
            <w:shd w:val="clear" w:color="auto" w:fill="FFFFFF"/>
            <w:noWrap w:val="0"/>
            <w:vAlign w:val="center"/>
          </w:tcPr>
          <w:p>
            <w:pPr>
              <w:adjustRightInd w:val="0"/>
              <w:snapToGrid w:val="0"/>
              <w:jc w:val="center"/>
              <w:rPr>
                <w:rFonts w:hint="eastAsia" w:ascii="仿宋_GB2312" w:hAnsi="仿宋_GB2312" w:eastAsia="仿宋_GB2312" w:cs="仿宋_GB2312"/>
                <w:color w:val="auto"/>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val="en-US" w:eastAsia="zh-CN" w:bidi="ar-SA"/>
              </w:rPr>
              <w:t>区教体局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8"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5</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扎实推进总部经济发展三年攻坚行动，持续推进“筑巢”“引凤”工程，发挥齐美大厦等商务楼宇资源优势，打造总部经济优质载体空间。支持本土企业总部化发展，加快山东能源新材料总部基地</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中节能（山东）零碳智慧示范产业园</w:t>
            </w:r>
            <w:r>
              <w:rPr>
                <w:rFonts w:hint="eastAsia" w:ascii="Times New Roman" w:hAnsi="Times New Roman" w:eastAsia="仿宋_GB2312" w:cs="Times New Roman"/>
                <w:color w:val="auto"/>
                <w:sz w:val="32"/>
                <w:szCs w:val="32"/>
                <w:highlight w:val="none"/>
              </w:rPr>
              <w:t>等项目建设，高品质打造总部经济产业园、总部科技园，力争招引总部项目8个以上。</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邹  倩</w:t>
            </w:r>
          </w:p>
        </w:tc>
        <w:tc>
          <w:tcPr>
            <w:tcW w:w="1985" w:type="dxa"/>
            <w:noWrap w:val="0"/>
            <w:vAlign w:val="center"/>
          </w:tcPr>
          <w:p>
            <w:pPr>
              <w:adjustRightInd w:val="0"/>
              <w:snapToGrid w:val="0"/>
              <w:jc w:val="center"/>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区服务业</w:t>
            </w:r>
          </w:p>
          <w:p>
            <w:pPr>
              <w:adjustRightInd w:val="0"/>
              <w:snapToGri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发展中心</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6</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突出发展数字经济等高端服务业，</w:t>
            </w:r>
            <w:r>
              <w:rPr>
                <w:rFonts w:hint="eastAsia" w:ascii="Times New Roman" w:hAnsi="Times New Roman" w:eastAsia="仿宋_GB2312" w:cs="Times New Roman"/>
                <w:color w:val="auto"/>
                <w:kern w:val="0"/>
                <w:sz w:val="32"/>
                <w:szCs w:val="32"/>
                <w:highlight w:val="none"/>
              </w:rPr>
              <w:t>培育壮大数字经济，支持淄博数字经济产业园做大做强。</w:t>
            </w:r>
            <w:r>
              <w:rPr>
                <w:rFonts w:hint="eastAsia" w:ascii="Times New Roman" w:hAnsi="Times New Roman" w:eastAsia="仿宋_GB2312" w:cs="Times New Roman"/>
                <w:color w:val="auto"/>
                <w:sz w:val="32"/>
                <w:szCs w:val="32"/>
                <w:highlight w:val="none"/>
                <w:shd w:val="clear" w:color="auto" w:fill="auto"/>
              </w:rPr>
              <w:t>鼓励企业开展人工智能、物联网等新兴数字产业的研发与应用，推动完善数字经济产业链，培育数字经济新的增长点。</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Times New Roman" w:hAnsi="Times New Roman" w:eastAsia="仿宋_GB2312" w:cs="Times New Roman"/>
                <w:color w:val="auto"/>
                <w:sz w:val="32"/>
                <w:szCs w:val="32"/>
                <w:highlight w:val="none"/>
              </w:rPr>
              <w:t xml:space="preserve">齐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Times New Roman" w:eastAsia="仿宋_GB2312" w:cs="Times New Roman"/>
                <w:color w:val="auto"/>
                <w:sz w:val="32"/>
                <w:szCs w:val="32"/>
                <w:highlight w:val="none"/>
              </w:rPr>
              <w:t>区工信局</w:t>
            </w:r>
          </w:p>
        </w:tc>
        <w:tc>
          <w:tcPr>
            <w:tcW w:w="753" w:type="dxa"/>
            <w:noWrap w:val="0"/>
            <w:vAlign w:val="center"/>
          </w:tcPr>
          <w:p>
            <w:pPr>
              <w:spacing w:line="480" w:lineRule="exact"/>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7</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积极推进新一代数字技术与实体经济融合发展，赋能全市传统产业转型升级。</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Times New Roman" w:hAnsi="Times New Roman" w:eastAsia="仿宋_GB2312" w:cs="Times New Roman"/>
                <w:color w:val="auto"/>
                <w:sz w:val="32"/>
                <w:szCs w:val="32"/>
                <w:highlight w:val="none"/>
              </w:rPr>
              <w:t xml:space="preserve">齐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军</w:t>
            </w:r>
          </w:p>
        </w:tc>
        <w:tc>
          <w:tcPr>
            <w:tcW w:w="1985" w:type="dxa"/>
            <w:noWrap w:val="0"/>
            <w:vAlign w:val="center"/>
          </w:tcPr>
          <w:p>
            <w:pPr>
              <w:spacing w:line="340" w:lineRule="exact"/>
              <w:jc w:val="center"/>
              <w:textAlignment w:val="center"/>
              <w:rPr>
                <w:rFonts w:hint="eastAsia" w:ascii="仿宋_GB2312" w:hAnsi="黑体"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区工信局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2"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48</w:t>
            </w:r>
          </w:p>
        </w:tc>
        <w:tc>
          <w:tcPr>
            <w:tcW w:w="516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快区域性金融改革先行区、区域性科创产业金融高地建设，实施金融赋能“金翼行动”，构建驻地金融机构服务协同联动机制，增强金融有效支持实体经济能力，引导金融机构加大对科技创新、绿色转型、普惠小微、数字经济等方面的支持力度，推动莲池医院、习尚喜等企业登陆资本市场。</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仿宋_GB2312" w:hAnsi="仿宋_GB2312" w:eastAsia="仿宋_GB2312" w:cs="仿宋_GB2312"/>
                <w:color w:val="auto"/>
                <w:sz w:val="32"/>
                <w:szCs w:val="32"/>
                <w:highlight w:val="none"/>
              </w:rPr>
              <w:t>邹  倩</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区地方金融</w:t>
            </w:r>
          </w:p>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监管局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49</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积极防范化解金融风险，牢牢守住不发生区域性系统性金融风险的底线。</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lang w:val="en"/>
              </w:rPr>
            </w:pPr>
            <w:r>
              <w:rPr>
                <w:rFonts w:hint="eastAsia" w:ascii="仿宋_GB2312" w:hAnsi="仿宋_GB2312" w:eastAsia="仿宋_GB2312" w:cs="仿宋_GB2312"/>
                <w:color w:val="auto"/>
                <w:sz w:val="32"/>
                <w:szCs w:val="32"/>
                <w:highlight w:val="none"/>
              </w:rPr>
              <w:t>邹  倩</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区地方金融</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5</w:t>
            </w:r>
            <w:r>
              <w:rPr>
                <w:rFonts w:hint="eastAsia" w:ascii="Times New Roman" w:hAnsi="Times New Roman" w:eastAsia="仿宋" w:cs="Times New Roman"/>
                <w:color w:val="auto"/>
                <w:sz w:val="32"/>
                <w:szCs w:val="32"/>
                <w:highlight w:val="none"/>
                <w:lang w:val="en-US" w:eastAsia="zh-CN"/>
              </w:rPr>
              <w:t>0</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抓好乡村产业发展，加速推进低碳高效数字化农业示范园区建设，优化完善“农舍云”农业数据平台，科学布局食用菌设施农业产业链。</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周克聪</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区农业农村局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5</w:t>
            </w:r>
            <w:r>
              <w:rPr>
                <w:rFonts w:hint="eastAsia" w:ascii="Times New Roman" w:hAnsi="Times New Roman" w:eastAsia="仿宋" w:cs="Times New Roman"/>
                <w:color w:val="auto"/>
                <w:sz w:val="32"/>
                <w:szCs w:val="32"/>
                <w:highlight w:val="none"/>
                <w:lang w:val="en-US" w:eastAsia="zh-CN"/>
              </w:rPr>
              <w:t>1</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统筹规划西北四村，搭建农业产业联盟，支持新粮加工项目——八佰粮等特色农业项目发展，探索发展观光采摘、共享菜园、特色民宿等符合张店实际的都市农业新业态、新模式。</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仿宋_GB2312" w:hAnsi="仿宋_GB2312" w:eastAsia="仿宋_GB2312" w:cs="仿宋_GB2312"/>
                <w:color w:val="auto"/>
                <w:sz w:val="32"/>
                <w:szCs w:val="32"/>
                <w:highlight w:val="none"/>
              </w:rPr>
              <w:t>周克聪</w:t>
            </w:r>
          </w:p>
        </w:tc>
        <w:tc>
          <w:tcPr>
            <w:tcW w:w="1985" w:type="dxa"/>
            <w:noWrap w:val="0"/>
            <w:vAlign w:val="center"/>
          </w:tcPr>
          <w:p>
            <w:pPr>
              <w:spacing w:line="340" w:lineRule="exact"/>
              <w:jc w:val="center"/>
              <w:textAlignment w:val="center"/>
              <w:rPr>
                <w:rFonts w:ascii="仿宋_GB2312"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区农业农村局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5</w:t>
            </w:r>
            <w:r>
              <w:rPr>
                <w:rFonts w:hint="eastAsia" w:ascii="Times New Roman" w:hAnsi="Times New Roman" w:eastAsia="仿宋" w:cs="Times New Roman"/>
                <w:color w:val="auto"/>
                <w:sz w:val="32"/>
                <w:szCs w:val="32"/>
                <w:highlight w:val="none"/>
                <w:lang w:val="en-US" w:eastAsia="zh-CN"/>
              </w:rPr>
              <w:t>2</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加强对创新型领军企业的集成支持，出台精准支持创新主体政策措施，鼓励企业牵头组建智能装备产业研究院等创新联合体</w:t>
            </w:r>
            <w:r>
              <w:rPr>
                <w:rFonts w:hint="eastAsia" w:ascii="Times New Roman" w:hAnsi="Times New Roman" w:eastAsia="仿宋_GB2312" w:cs="Times New Roman"/>
                <w:color w:val="auto"/>
                <w:sz w:val="32"/>
                <w:szCs w:val="32"/>
                <w:highlight w:val="none"/>
                <w:lang w:eastAsia="zh-CN"/>
              </w:rPr>
              <w:t>。</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lang w:val="en"/>
              </w:rPr>
            </w:pPr>
            <w:r>
              <w:rPr>
                <w:rFonts w:hint="eastAsia" w:ascii="Times New Roman" w:hAnsi="Times New Roman" w:eastAsia="仿宋_GB2312" w:cs="Times New Roman"/>
                <w:color w:val="auto"/>
                <w:sz w:val="32"/>
                <w:szCs w:val="32"/>
                <w:highlight w:val="none"/>
              </w:rPr>
              <w:t xml:space="preserve">齐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军</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w:t>
            </w:r>
            <w:r>
              <w:rPr>
                <w:rFonts w:hint="eastAsia" w:ascii="仿宋_GB2312" w:hAnsi="Times New Roman" w:eastAsia="仿宋_GB2312" w:cs="Times New Roman"/>
                <w:color w:val="auto"/>
                <w:sz w:val="32"/>
                <w:szCs w:val="32"/>
                <w:highlight w:val="none"/>
                <w:lang w:eastAsia="zh-CN"/>
              </w:rPr>
              <w:t>科技</w:t>
            </w:r>
            <w:r>
              <w:rPr>
                <w:rFonts w:hint="eastAsia" w:ascii="仿宋_GB2312" w:hAnsi="Times New Roman" w:eastAsia="仿宋_GB2312" w:cs="Times New Roman"/>
                <w:color w:val="auto"/>
                <w:sz w:val="32"/>
                <w:szCs w:val="32"/>
                <w:highlight w:val="none"/>
              </w:rPr>
              <w:t>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7"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53</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实施省级工业技术创新项目4项以上，申报省级首台（套）技术装备和市级创新工业产品生产企业2家以上。</w:t>
            </w:r>
          </w:p>
        </w:tc>
        <w:tc>
          <w:tcPr>
            <w:tcW w:w="1388" w:type="dxa"/>
            <w:noWrap w:val="0"/>
            <w:vAlign w:val="center"/>
          </w:tcPr>
          <w:p>
            <w:pPr>
              <w:spacing w:line="340" w:lineRule="exact"/>
              <w:jc w:val="center"/>
              <w:textAlignment w:val="center"/>
              <w:rPr>
                <w:rFonts w:hint="eastAsia" w:ascii="仿宋" w:hAnsi="仿宋" w:eastAsia="仿宋" w:cs="Times New Roman"/>
                <w:b/>
                <w:color w:val="auto"/>
                <w:kern w:val="2"/>
                <w:sz w:val="32"/>
                <w:szCs w:val="32"/>
                <w:highlight w:val="none"/>
                <w:lang w:val="en" w:eastAsia="zh-CN" w:bidi="ar-SA"/>
              </w:rPr>
            </w:pPr>
            <w:r>
              <w:rPr>
                <w:rFonts w:hint="eastAsia" w:ascii="Times New Roman" w:hAnsi="Times New Roman" w:eastAsia="仿宋_GB2312" w:cs="Times New Roman"/>
                <w:color w:val="auto"/>
                <w:sz w:val="32"/>
                <w:szCs w:val="32"/>
                <w:highlight w:val="none"/>
              </w:rPr>
              <w:t xml:space="preserve">齐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军</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sz w:val="32"/>
                <w:szCs w:val="32"/>
                <w:highlight w:val="none"/>
              </w:rPr>
              <w:t>区工信局</w:t>
            </w:r>
          </w:p>
        </w:tc>
        <w:tc>
          <w:tcPr>
            <w:tcW w:w="753" w:type="dxa"/>
            <w:noWrap w:val="0"/>
            <w:vAlign w:val="center"/>
          </w:tcPr>
          <w:p>
            <w:pPr>
              <w:spacing w:line="480" w:lineRule="exact"/>
              <w:textAlignment w:val="center"/>
              <w:rPr>
                <w:rFonts w:ascii="Times New Roman" w:hAnsi="Times New Roman" w:eastAsia="宋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rPr>
              <w:t>5</w:t>
            </w:r>
            <w:r>
              <w:rPr>
                <w:rFonts w:hint="eastAsia" w:ascii="Times New Roman" w:hAnsi="Times New Roman" w:eastAsia="仿宋" w:cs="Times New Roman"/>
                <w:color w:val="auto"/>
                <w:sz w:val="32"/>
                <w:szCs w:val="32"/>
                <w:highlight w:val="none"/>
                <w:lang w:val="en-US" w:eastAsia="zh-CN"/>
              </w:rPr>
              <w:t>4</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促进中小企业专精特新发展，新增市级以上瞪羚企业、“专精特新”企业2家以上。</w:t>
            </w:r>
          </w:p>
        </w:tc>
        <w:tc>
          <w:tcPr>
            <w:tcW w:w="1388"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齐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军</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区企业服务</w:t>
            </w:r>
          </w:p>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中心</w:t>
            </w:r>
          </w:p>
        </w:tc>
        <w:tc>
          <w:tcPr>
            <w:tcW w:w="753" w:type="dxa"/>
            <w:noWrap w:val="0"/>
            <w:vAlign w:val="center"/>
          </w:tcPr>
          <w:p>
            <w:pPr>
              <w:spacing w:line="480" w:lineRule="exact"/>
              <w:textAlignment w:val="center"/>
              <w:rPr>
                <w:rFonts w:ascii="Times New Roman" w:hAnsi="Times New Roman" w:eastAsia="宋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rPr>
              <w:t>5</w:t>
            </w:r>
            <w:r>
              <w:rPr>
                <w:rFonts w:hint="eastAsia" w:ascii="Times New Roman" w:hAnsi="Times New Roman" w:eastAsia="仿宋" w:cs="Times New Roman"/>
                <w:color w:val="auto"/>
                <w:sz w:val="32"/>
                <w:szCs w:val="32"/>
                <w:highlight w:val="none"/>
                <w:lang w:val="en-US" w:eastAsia="zh-CN"/>
              </w:rPr>
              <w:t>5</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狠抓科技型创新型企业培育，延伸“科技型中小企业—高新技术企业培育库企业—高新技术企业—领军型企业”培育模式。扎实推进高新技术企业“双培育”计划和科技型中小企业“育苗”计划，新增高新技术企业8家，科技型中小企业数量突破260家。</w:t>
            </w:r>
          </w:p>
        </w:tc>
        <w:tc>
          <w:tcPr>
            <w:tcW w:w="1388"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齐</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军</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区科技局</w:t>
            </w:r>
          </w:p>
        </w:tc>
        <w:tc>
          <w:tcPr>
            <w:tcW w:w="753" w:type="dxa"/>
            <w:noWrap w:val="0"/>
            <w:vAlign w:val="center"/>
          </w:tcPr>
          <w:p>
            <w:pPr>
              <w:spacing w:line="480" w:lineRule="exact"/>
              <w:textAlignment w:val="center"/>
              <w:rPr>
                <w:rFonts w:ascii="Times New Roman" w:hAnsi="Times New Roman" w:eastAsia="宋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ascii="Times New Roman" w:hAnsi="Times New Roman" w:eastAsia="仿宋" w:cs="Times New Roman"/>
                <w:color w:val="auto"/>
                <w:sz w:val="32"/>
                <w:szCs w:val="32"/>
                <w:highlight w:val="none"/>
              </w:rPr>
              <w:t>5</w:t>
            </w:r>
            <w:r>
              <w:rPr>
                <w:rFonts w:hint="eastAsia" w:ascii="Times New Roman" w:hAnsi="Times New Roman" w:eastAsia="仿宋" w:cs="Times New Roman"/>
                <w:color w:val="auto"/>
                <w:sz w:val="32"/>
                <w:szCs w:val="32"/>
                <w:highlight w:val="none"/>
                <w:lang w:val="en-US" w:eastAsia="zh-CN"/>
              </w:rPr>
              <w:t>6</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持续深化校城融合、校企合作，更好支持驻地高校基础研究和原始创新，积极探索技术转移和成果转化新机制、新模式，促进科教资源、研发成果、技术供给和区域发展需求深度对接。</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齐</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军</w:t>
            </w:r>
          </w:p>
        </w:tc>
        <w:tc>
          <w:tcPr>
            <w:tcW w:w="1985" w:type="dxa"/>
            <w:noWrap w:val="0"/>
            <w:vAlign w:val="center"/>
          </w:tcPr>
          <w:p>
            <w:pPr>
              <w:spacing w:line="340" w:lineRule="exact"/>
              <w:jc w:val="center"/>
              <w:textAlignment w:val="center"/>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区科技局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57</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加快山东理工大学创业创新经济带等项目建设。</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noWrap w:val="0"/>
            <w:vAlign w:val="center"/>
          </w:tcPr>
          <w:p>
            <w:pPr>
              <w:spacing w:line="340" w:lineRule="exact"/>
              <w:jc w:val="center"/>
              <w:textAlignment w:val="center"/>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齐赢公司</w:t>
            </w:r>
          </w:p>
        </w:tc>
        <w:tc>
          <w:tcPr>
            <w:tcW w:w="753" w:type="dxa"/>
            <w:noWrap w:val="0"/>
            <w:vAlign w:val="center"/>
          </w:tcPr>
          <w:p>
            <w:pPr>
              <w:spacing w:line="480" w:lineRule="exact"/>
              <w:jc w:val="left"/>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58</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加快淄博产教融合实训基地等项目建设。</w:t>
            </w:r>
          </w:p>
        </w:tc>
        <w:tc>
          <w:tcPr>
            <w:tcW w:w="1388"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齐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军</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国资公司</w:t>
            </w:r>
          </w:p>
        </w:tc>
        <w:tc>
          <w:tcPr>
            <w:tcW w:w="753" w:type="dxa"/>
            <w:noWrap w:val="0"/>
            <w:vAlign w:val="center"/>
          </w:tcPr>
          <w:p>
            <w:pPr>
              <w:spacing w:line="480" w:lineRule="exact"/>
              <w:jc w:val="left"/>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0"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rPr>
            </w:pPr>
            <w:r>
              <w:rPr>
                <w:rFonts w:hint="eastAsia" w:ascii="Times New Roman" w:hAnsi="Times New Roman" w:eastAsia="仿宋" w:cs="Times New Roman"/>
                <w:color w:val="auto"/>
                <w:sz w:val="32"/>
                <w:szCs w:val="32"/>
                <w:highlight w:val="none"/>
                <w:lang w:val="en-US" w:eastAsia="zh-CN"/>
              </w:rPr>
              <w:t>59</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支持山东理工大学科技园争创国家级大学科技园；发挥山东理工大学等在淄高校比较优势，常态化开展“科技专员”“一人双岗”“科技副总”工作，新增续聘“科技副总”10人，实施校城融合项目10个以上。</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lang w:val="en"/>
              </w:rPr>
            </w:pPr>
            <w:r>
              <w:rPr>
                <w:rFonts w:hint="eastAsia" w:ascii="Times New Roman" w:hAnsi="Times New Roman" w:eastAsia="仿宋_GB2312" w:cs="Times New Roman"/>
                <w:color w:val="auto"/>
                <w:sz w:val="32"/>
                <w:szCs w:val="32"/>
                <w:highlight w:val="none"/>
              </w:rPr>
              <w:t xml:space="preserve">齐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军</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shd w:val="clear" w:color="auto" w:fill="FFFFFF"/>
              </w:rPr>
              <w:t>区科技局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ascii="Times New Roman" w:hAnsi="Times New Roman" w:eastAsia="仿宋" w:cs="Times New Roman"/>
                <w:color w:val="auto"/>
                <w:sz w:val="32"/>
                <w:szCs w:val="32"/>
                <w:highlight w:val="none"/>
              </w:rPr>
              <w:t>6</w:t>
            </w:r>
            <w:r>
              <w:rPr>
                <w:rFonts w:hint="eastAsia" w:ascii="Times New Roman" w:hAnsi="Times New Roman" w:eastAsia="仿宋" w:cs="Times New Roman"/>
                <w:color w:val="auto"/>
                <w:sz w:val="32"/>
                <w:szCs w:val="32"/>
                <w:highlight w:val="none"/>
                <w:lang w:val="en-US" w:eastAsia="zh-CN"/>
              </w:rPr>
              <w:t>0</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认真落实“淄博人才金政50条”，健全完善“1+4+N”人才政策体系，着力培育引进一批科技领军人才和高水平创新团队，力争新引育省级以上高层次人才10人以上。持续完善人才评价体系，大力实施人才引育提升工程，抓好新一轮国家和省市各类人才工程申报，集聚壮大产业人才队伍。</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lang w:val="en"/>
              </w:rPr>
            </w:pPr>
            <w:r>
              <w:rPr>
                <w:rFonts w:hint="eastAsia" w:ascii="仿宋_GB2312" w:hAnsi="仿宋_GB2312" w:eastAsia="仿宋_GB2312" w:cs="仿宋_GB2312"/>
                <w:color w:val="auto"/>
                <w:sz w:val="32"/>
                <w:szCs w:val="32"/>
                <w:highlight w:val="none"/>
              </w:rPr>
              <w:t>李碧录</w:t>
            </w:r>
          </w:p>
        </w:tc>
        <w:tc>
          <w:tcPr>
            <w:tcW w:w="1985" w:type="dxa"/>
            <w:noWrap w:val="0"/>
            <w:vAlign w:val="center"/>
          </w:tcPr>
          <w:p>
            <w:pPr>
              <w:spacing w:line="340" w:lineRule="exact"/>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区委组织部</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6</w:t>
            </w:r>
            <w:r>
              <w:rPr>
                <w:rFonts w:hint="eastAsia" w:ascii="Times New Roman" w:hAnsi="Times New Roman" w:eastAsia="仿宋" w:cs="Times New Roman"/>
                <w:color w:val="auto"/>
                <w:sz w:val="32"/>
                <w:szCs w:val="32"/>
                <w:highlight w:val="none"/>
                <w:lang w:val="en-US" w:eastAsia="zh-CN"/>
              </w:rPr>
              <w:t>1</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大力推进人才友好型城市建设，装修装配租赁型人才公寓280套以上。</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lang w:val="en"/>
              </w:rPr>
            </w:pPr>
            <w:r>
              <w:rPr>
                <w:rFonts w:hint="eastAsia" w:ascii="仿宋_GB2312" w:hAnsi="仿宋_GB2312" w:eastAsia="仿宋_GB2312" w:cs="仿宋_GB2312"/>
                <w:color w:val="auto"/>
                <w:sz w:val="32"/>
                <w:szCs w:val="32"/>
                <w:highlight w:val="none"/>
              </w:rPr>
              <w:t>肖佃刚</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区住建局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6</w:t>
            </w:r>
            <w:r>
              <w:rPr>
                <w:rFonts w:hint="eastAsia" w:ascii="Times New Roman" w:hAnsi="Times New Roman" w:eastAsia="仿宋" w:cs="Times New Roman"/>
                <w:color w:val="auto"/>
                <w:sz w:val="32"/>
                <w:szCs w:val="32"/>
                <w:highlight w:val="none"/>
                <w:lang w:val="en-US" w:eastAsia="zh-CN"/>
              </w:rPr>
              <w:t>2</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着力提升在淄高校学生留张就业比例，力争引进大专及以上人才8000人以上。</w:t>
            </w:r>
          </w:p>
        </w:tc>
        <w:tc>
          <w:tcPr>
            <w:tcW w:w="1388" w:type="dxa"/>
            <w:noWrap w:val="0"/>
            <w:vAlign w:val="center"/>
          </w:tcPr>
          <w:p>
            <w:pPr>
              <w:spacing w:line="340" w:lineRule="exact"/>
              <w:jc w:val="center"/>
              <w:textAlignment w:val="center"/>
              <w:rPr>
                <w:rFonts w:hint="eastAsia" w:ascii="仿宋" w:hAnsi="仿宋" w:eastAsia="仿宋" w:cs="Times New Roman"/>
                <w:bCs/>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周克聪</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区人社局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6</w:t>
            </w:r>
            <w:r>
              <w:rPr>
                <w:rFonts w:hint="eastAsia" w:ascii="Times New Roman" w:hAnsi="Times New Roman" w:eastAsia="仿宋" w:cs="Times New Roman"/>
                <w:color w:val="auto"/>
                <w:sz w:val="32"/>
                <w:szCs w:val="32"/>
                <w:highlight w:val="none"/>
                <w:lang w:val="en-US" w:eastAsia="zh-CN"/>
              </w:rPr>
              <w:t>3</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统筹稳妥推进政府机构改革，进一步完善适应高质量发展新要求的政府职能体系，理顺职能关系、明确职责边界，不断提升政府履职能力。</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Cs/>
                <w:color w:val="auto"/>
                <w:sz w:val="32"/>
                <w:szCs w:val="32"/>
                <w:highlight w:val="none"/>
              </w:rPr>
              <w:t>李碧录</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区委编办</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6</w:t>
            </w:r>
            <w:r>
              <w:rPr>
                <w:rFonts w:hint="eastAsia" w:ascii="Times New Roman" w:hAnsi="Times New Roman" w:eastAsia="仿宋" w:cs="Times New Roman"/>
                <w:color w:val="auto"/>
                <w:sz w:val="32"/>
                <w:szCs w:val="32"/>
                <w:highlight w:val="none"/>
                <w:lang w:val="en-US" w:eastAsia="zh-CN"/>
              </w:rPr>
              <w:t>4</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以“有解思维”推动全面深化改革。</w:t>
            </w:r>
          </w:p>
        </w:tc>
        <w:tc>
          <w:tcPr>
            <w:tcW w:w="1388" w:type="dxa"/>
            <w:noWrap w:val="0"/>
            <w:vAlign w:val="center"/>
          </w:tcPr>
          <w:p>
            <w:pPr>
              <w:adjustRightInd w:val="0"/>
              <w:snapToGrid w:val="0"/>
              <w:spacing w:line="360" w:lineRule="exact"/>
              <w:jc w:val="center"/>
              <w:rPr>
                <w:rFonts w:hint="eastAsia" w:ascii="Times New Roman" w:hAnsi="Times New Roman" w:eastAsia="仿宋_GB2312" w:cs="仿宋_GB2312"/>
                <w:color w:val="auto"/>
                <w:sz w:val="28"/>
                <w:szCs w:val="28"/>
                <w:highlight w:val="none"/>
              </w:rPr>
            </w:pPr>
            <w:r>
              <w:rPr>
                <w:rFonts w:hint="eastAsia" w:ascii="仿宋_GB2312" w:hAnsi="仿宋_GB2312" w:eastAsia="仿宋_GB2312" w:cs="仿宋_GB2312"/>
                <w:bCs/>
                <w:color w:val="auto"/>
                <w:sz w:val="32"/>
                <w:szCs w:val="32"/>
                <w:highlight w:val="none"/>
              </w:rPr>
              <w:t>左登峰</w:t>
            </w:r>
          </w:p>
        </w:tc>
        <w:tc>
          <w:tcPr>
            <w:tcW w:w="1985" w:type="dxa"/>
            <w:noWrap w:val="0"/>
            <w:vAlign w:val="center"/>
          </w:tcPr>
          <w:p>
            <w:pPr>
              <w:adjustRightInd w:val="0"/>
              <w:snapToGrid w:val="0"/>
              <w:spacing w:line="360" w:lineRule="exact"/>
              <w:jc w:val="center"/>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区委改革办</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6</w:t>
            </w:r>
            <w:r>
              <w:rPr>
                <w:rFonts w:hint="eastAsia" w:ascii="Times New Roman" w:hAnsi="Times New Roman" w:eastAsia="仿宋" w:cs="Times New Roman"/>
                <w:color w:val="auto"/>
                <w:sz w:val="32"/>
                <w:szCs w:val="32"/>
                <w:highlight w:val="none"/>
                <w:lang w:val="en-US" w:eastAsia="zh-CN"/>
              </w:rPr>
              <w:t>5</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扎实推进文明和谐促共富先行示范区建设，围绕“精神自信自强、生活富裕富足、城市宜居宜业、服务优质优享、群众有礼有爱、社会和睦和谐”六大领域，细化具化目标任务，强化应用场景落地，打造一批在全省全市叫得响、具有辨识度的标志性成果。</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于寿磊</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区共同富裕领导小组办公室</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6</w:t>
            </w:r>
            <w:r>
              <w:rPr>
                <w:rFonts w:hint="eastAsia" w:ascii="Times New Roman" w:hAnsi="Times New Roman" w:eastAsia="仿宋" w:cs="Times New Roman"/>
                <w:color w:val="auto"/>
                <w:sz w:val="32"/>
                <w:szCs w:val="32"/>
                <w:highlight w:val="none"/>
                <w:lang w:val="en-US" w:eastAsia="zh-CN"/>
              </w:rPr>
              <w:t>6</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抓牢“标准化创新发展区域品牌”创建，推进城市管理、社会治理、现代服务业等领域标准化建设，打造“服务型城市标准化”区域品牌。</w:t>
            </w:r>
          </w:p>
        </w:tc>
        <w:tc>
          <w:tcPr>
            <w:tcW w:w="1388" w:type="dxa"/>
            <w:noWrap w:val="0"/>
            <w:vAlign w:val="center"/>
          </w:tcPr>
          <w:p>
            <w:pPr>
              <w:adjustRightInd w:val="0"/>
              <w:snapToGrid w:val="0"/>
              <w:spacing w:line="360" w:lineRule="exact"/>
              <w:jc w:val="center"/>
              <w:rPr>
                <w:rFonts w:hint="eastAsia" w:ascii="仿宋_GB2312"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刘正道</w:t>
            </w:r>
          </w:p>
        </w:tc>
        <w:tc>
          <w:tcPr>
            <w:tcW w:w="1985" w:type="dxa"/>
            <w:noWrap w:val="0"/>
            <w:vAlign w:val="center"/>
          </w:tcPr>
          <w:p>
            <w:pPr>
              <w:adjustRightInd w:val="0"/>
              <w:snapToGrid w:val="0"/>
              <w:spacing w:line="360" w:lineRule="exact"/>
              <w:jc w:val="center"/>
              <w:rPr>
                <w:rFonts w:hint="eastAsia" w:ascii="仿宋_GB2312"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区市场监管局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67</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深化“信用张店”建设，持续拓展“信易+”应用场景，建设一批信用街区、信用园区、信用社区。</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刘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静</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区发改局</w:t>
            </w:r>
          </w:p>
        </w:tc>
        <w:tc>
          <w:tcPr>
            <w:tcW w:w="753" w:type="dxa"/>
            <w:noWrap w:val="0"/>
            <w:vAlign w:val="center"/>
          </w:tcPr>
          <w:p>
            <w:pPr>
              <w:spacing w:line="480" w:lineRule="exact"/>
              <w:rPr>
                <w:rFonts w:hint="eastAsia"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68</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实施国有企业改革深化提升行动，巩固国企改革三年行动成果，推动国有平台公司市场化转型和国有企业健康良性发展，增强核心功能，提升市场竞争力，形成对经济发展的强力支撑。</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齐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军</w:t>
            </w:r>
          </w:p>
        </w:tc>
        <w:tc>
          <w:tcPr>
            <w:tcW w:w="1985" w:type="dxa"/>
            <w:noWrap w:val="0"/>
            <w:vAlign w:val="center"/>
          </w:tcPr>
          <w:p>
            <w:pPr>
              <w:spacing w:line="340" w:lineRule="exact"/>
              <w:jc w:val="center"/>
              <w:textAlignment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区财政局</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（区国资局）</w:t>
            </w:r>
          </w:p>
        </w:tc>
        <w:tc>
          <w:tcPr>
            <w:tcW w:w="753" w:type="dxa"/>
            <w:noWrap w:val="0"/>
            <w:vAlign w:val="center"/>
          </w:tcPr>
          <w:p>
            <w:pPr>
              <w:spacing w:line="480" w:lineRule="exact"/>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69</w:t>
            </w:r>
          </w:p>
        </w:tc>
        <w:tc>
          <w:tcPr>
            <w:tcW w:w="5163" w:type="dxa"/>
            <w:noWrap w:val="0"/>
            <w:vAlign w:val="center"/>
          </w:tcPr>
          <w:p>
            <w:pPr>
              <w:spacing w:line="46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优化外商投资环境，拓展利用外资方式，抓好英科医疗年产50万台电动轮椅等外资项目建设，鼓励企业利用好跨国公司领导人青岛峰会、进博会等平台开拓市场，努力巩固外资外贸基本盘。</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邹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倩</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区商务局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7</w:t>
            </w:r>
            <w:r>
              <w:rPr>
                <w:rFonts w:hint="eastAsia" w:ascii="Times New Roman" w:hAnsi="Times New Roman" w:eastAsia="仿宋" w:cs="Times New Roman"/>
                <w:color w:val="auto"/>
                <w:sz w:val="32"/>
                <w:szCs w:val="32"/>
                <w:highlight w:val="none"/>
                <w:lang w:val="en-US" w:eastAsia="zh-CN"/>
              </w:rPr>
              <w:t>0</w:t>
            </w:r>
          </w:p>
        </w:tc>
        <w:tc>
          <w:tcPr>
            <w:tcW w:w="5163" w:type="dxa"/>
            <w:noWrap w:val="0"/>
            <w:vAlign w:val="center"/>
          </w:tcPr>
          <w:p>
            <w:pPr>
              <w:spacing w:line="46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积极融入沿黄9市一体化发展示范区、济南都市圈等重大区域战略，抢抓山东省绿色低碳高质量发展先行区建设重大机遇，用足用好省市支持区县域经济发展政策，充分发挥和放大区域比较优势，推动区域经济高质量发展实现新突破、新跨越。</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齐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区发改局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7</w:t>
            </w:r>
            <w:r>
              <w:rPr>
                <w:rFonts w:hint="eastAsia" w:ascii="Times New Roman" w:hAnsi="Times New Roman" w:eastAsia="仿宋" w:cs="Times New Roman"/>
                <w:color w:val="auto"/>
                <w:sz w:val="32"/>
                <w:szCs w:val="32"/>
                <w:highlight w:val="none"/>
                <w:lang w:val="en-US" w:eastAsia="zh-CN"/>
              </w:rPr>
              <w:t>1</w:t>
            </w:r>
          </w:p>
        </w:tc>
        <w:tc>
          <w:tcPr>
            <w:tcW w:w="5163" w:type="dxa"/>
            <w:noWrap w:val="0"/>
            <w:vAlign w:val="center"/>
          </w:tcPr>
          <w:p>
            <w:pPr>
              <w:spacing w:line="46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按照“东优、西融、南拓、北联”城市发展思路要求，抢抓淄博新区统筹融合发展机遇，加快“张周一体、拥河发展”。</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肖佃刚</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新区建设发展服务中心</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72</w:t>
            </w:r>
          </w:p>
        </w:tc>
        <w:tc>
          <w:tcPr>
            <w:tcW w:w="5163" w:type="dxa"/>
            <w:noWrap w:val="0"/>
            <w:vAlign w:val="center"/>
          </w:tcPr>
          <w:p>
            <w:pPr>
              <w:spacing w:line="440" w:lineRule="exact"/>
              <w:textAlignment w:val="center"/>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坚持滚动实施、扩容提质，扎实推进火车站北广场棚户区改造项目建设</w:t>
            </w:r>
            <w:r>
              <w:rPr>
                <w:rFonts w:hint="eastAsia" w:ascii="Times New Roman" w:hAnsi="Times New Roman" w:eastAsia="仿宋_GB2312" w:cs="Times New Roman"/>
                <w:color w:val="auto"/>
                <w:sz w:val="32"/>
                <w:szCs w:val="32"/>
                <w:highlight w:val="none"/>
                <w:lang w:eastAsia="zh-CN"/>
              </w:rPr>
              <w:t>。</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肖佃刚</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淄博火车站北广场片区征迁安置指挥部</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5"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7</w:t>
            </w:r>
            <w:r>
              <w:rPr>
                <w:rFonts w:hint="eastAsia" w:ascii="Times New Roman" w:hAnsi="Times New Roman" w:eastAsia="仿宋" w:cs="Times New Roman"/>
                <w:color w:val="auto"/>
                <w:sz w:val="32"/>
                <w:szCs w:val="32"/>
                <w:highlight w:val="none"/>
                <w:lang w:val="en-US" w:eastAsia="zh-CN"/>
              </w:rPr>
              <w:t>3</w:t>
            </w:r>
          </w:p>
        </w:tc>
        <w:tc>
          <w:tcPr>
            <w:tcW w:w="5163" w:type="dxa"/>
            <w:noWrap w:val="0"/>
            <w:vAlign w:val="center"/>
          </w:tcPr>
          <w:p>
            <w:pPr>
              <w:spacing w:line="44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坚持滚动实施、扩容提质，扎实推进城市更新项目建设，抓好博物馆、人民公园、科苑3个试点片区建设，完成市府一宿舍片区棚户区改造，加快城西新村、小西湖等项目建设，实施泰苑、丽景苑等4个片区27个老旧小区改造。启动和平路、王舍路等主城区排水管网及附属设施改造，实施新区支路改造工程。</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肖佃刚</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区住建局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red"/>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7"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7</w:t>
            </w:r>
            <w:r>
              <w:rPr>
                <w:rFonts w:hint="eastAsia" w:ascii="Times New Roman" w:hAnsi="Times New Roman" w:eastAsia="仿宋" w:cs="Times New Roman"/>
                <w:color w:val="auto"/>
                <w:sz w:val="32"/>
                <w:szCs w:val="32"/>
                <w:highlight w:val="none"/>
                <w:lang w:val="en-US" w:eastAsia="zh-CN"/>
              </w:rPr>
              <w:t>4</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新改建、大中修农村公路14公里。</w:t>
            </w:r>
          </w:p>
        </w:tc>
        <w:tc>
          <w:tcPr>
            <w:tcW w:w="1388" w:type="dxa"/>
            <w:noWrap w:val="0"/>
            <w:vAlign w:val="center"/>
          </w:tcPr>
          <w:p>
            <w:pPr>
              <w:spacing w:line="340" w:lineRule="exact"/>
              <w:jc w:val="center"/>
              <w:textAlignment w:val="center"/>
              <w:rPr>
                <w:rFonts w:hint="eastAsia" w:ascii="仿宋" w:hAnsi="仿宋" w:eastAsia="仿宋" w:cs="Times New Roman"/>
                <w:bCs/>
                <w:color w:val="auto"/>
                <w:sz w:val="32"/>
                <w:szCs w:val="32"/>
                <w:highlight w:val="none"/>
              </w:rPr>
            </w:pPr>
            <w:r>
              <w:rPr>
                <w:rFonts w:hint="eastAsia" w:ascii="仿宋_GB2312" w:hAnsi="仿宋_GB2312" w:eastAsia="仿宋_GB2312" w:cs="仿宋_GB2312"/>
                <w:bCs/>
                <w:color w:val="auto"/>
                <w:sz w:val="32"/>
                <w:szCs w:val="32"/>
                <w:highlight w:val="none"/>
              </w:rPr>
              <w:t>肖佃刚</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区交通</w:t>
            </w:r>
            <w:r>
              <w:rPr>
                <w:rFonts w:hint="eastAsia" w:ascii="仿宋_GB2312" w:hAnsi="Times New Roman" w:eastAsia="仿宋_GB2312" w:cs="Times New Roman"/>
                <w:color w:val="auto"/>
                <w:sz w:val="32"/>
                <w:szCs w:val="32"/>
                <w:highlight w:val="none"/>
                <w:lang w:eastAsia="zh-CN"/>
              </w:rPr>
              <w:t>运输</w:t>
            </w:r>
            <w:r>
              <w:rPr>
                <w:rFonts w:hint="eastAsia" w:ascii="仿宋_GB2312" w:hAnsi="Times New Roman" w:eastAsia="仿宋_GB2312" w:cs="Times New Roman"/>
                <w:color w:val="auto"/>
                <w:sz w:val="32"/>
                <w:szCs w:val="32"/>
                <w:highlight w:val="none"/>
              </w:rPr>
              <w:t>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8"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7</w:t>
            </w:r>
            <w:r>
              <w:rPr>
                <w:rFonts w:hint="eastAsia" w:ascii="Times New Roman" w:hAnsi="Times New Roman" w:eastAsia="仿宋" w:cs="Times New Roman"/>
                <w:color w:val="auto"/>
                <w:sz w:val="32"/>
                <w:szCs w:val="32"/>
                <w:highlight w:val="none"/>
                <w:lang w:val="en-US" w:eastAsia="zh-CN"/>
              </w:rPr>
              <w:t>5</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深化全域公园城市建设，策划实施“照亮斑马线、守护回家路”等一批“小而实、小而美”的惠民项目，建设社区游园、口袋公园11处，新建改造绿地20万平方米以上，确保建成精品工程、放心工程，有力提升城市承载力、吸附力和支撑力。</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肖佃刚</w:t>
            </w:r>
          </w:p>
        </w:tc>
        <w:tc>
          <w:tcPr>
            <w:tcW w:w="1985"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区综合行政</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执法局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7</w:t>
            </w:r>
            <w:r>
              <w:rPr>
                <w:rFonts w:hint="eastAsia" w:ascii="Times New Roman" w:hAnsi="Times New Roman" w:eastAsia="仿宋" w:cs="Times New Roman"/>
                <w:color w:val="auto"/>
                <w:sz w:val="32"/>
                <w:szCs w:val="32"/>
                <w:highlight w:val="none"/>
                <w:lang w:val="en-US" w:eastAsia="zh-CN"/>
              </w:rPr>
              <w:t>6</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继续深入开展城乡环境大整治精细管理大提升行动，常态化整治交通拥堵、停车难等问题，“一巷一策”开展背街小巷整治。</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肖佃刚</w:t>
            </w:r>
          </w:p>
        </w:tc>
        <w:tc>
          <w:tcPr>
            <w:tcW w:w="1985"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区综合行政</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执法局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5"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77</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以标准化塑造“张店城管”服务品牌，全面推行“便民服务365平台”，完善物业服务企业登记审核机制，将物业管理服务范围延伸至商贸综合体，建设“红色物业”示范小区50个，推动城市温情管理常态化。</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Cs/>
                <w:color w:val="auto"/>
                <w:sz w:val="32"/>
                <w:szCs w:val="32"/>
                <w:highlight w:val="none"/>
              </w:rPr>
              <w:t>肖佃刚</w:t>
            </w:r>
          </w:p>
        </w:tc>
        <w:tc>
          <w:tcPr>
            <w:tcW w:w="1985"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区综合行政</w:t>
            </w:r>
          </w:p>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执法局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2"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78</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加快推进全域智慧化城市建设，以建设省级一体化大数据平台县级节点为契机，探索构建“一网统管”城市综合管理体系，开发应急管理、智慧停车等应用场景，让城市运转更高效、环境更宜居、管理更有温度。</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齐</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lang w:eastAsia="zh-CN"/>
              </w:rPr>
              <w:t>军</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区大数据中心</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0"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79</w:t>
            </w:r>
          </w:p>
        </w:tc>
        <w:tc>
          <w:tcPr>
            <w:tcW w:w="516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持续放大淄博青岛啤酒节、山东省春季糖酒商品交易会等传统品牌展会效应，加快布局中国淄博孝妇河湿地轮滑节、三人制篮球赛等新业态、新项目。</w:t>
            </w:r>
          </w:p>
        </w:tc>
        <w:tc>
          <w:tcPr>
            <w:tcW w:w="1388" w:type="dxa"/>
            <w:noWrap w:val="0"/>
            <w:vAlign w:val="center"/>
          </w:tcPr>
          <w:p>
            <w:pPr>
              <w:spacing w:line="340" w:lineRule="exact"/>
              <w:jc w:val="center"/>
              <w:textAlignment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邹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倩</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区商务局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6"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80</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rPr>
              <w:t>完善提升青年会客厅、青年驿站等青年活动阵地。</w:t>
            </w:r>
          </w:p>
        </w:tc>
        <w:tc>
          <w:tcPr>
            <w:tcW w:w="1388" w:type="dxa"/>
            <w:noWrap w:val="0"/>
            <w:vAlign w:val="center"/>
          </w:tcPr>
          <w:p>
            <w:pPr>
              <w:spacing w:line="340" w:lineRule="exact"/>
              <w:jc w:val="center"/>
              <w:textAlignment w:val="center"/>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于寿磊</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团区委</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8</w:t>
            </w:r>
            <w:r>
              <w:rPr>
                <w:rFonts w:hint="eastAsia" w:ascii="Times New Roman" w:hAnsi="Times New Roman" w:eastAsia="仿宋" w:cs="Times New Roman"/>
                <w:color w:val="auto"/>
                <w:sz w:val="32"/>
                <w:szCs w:val="32"/>
                <w:highlight w:val="none"/>
                <w:lang w:val="en-US" w:eastAsia="zh-CN"/>
              </w:rPr>
              <w:t>1</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依托唐库文创园、水晶街、尚美第三城等特色街区，举办各类文创市集活动。大力发展特色城市微旅游，提升玉黛湖景区品质，稳步推进牵引电机、新华药厂等工业旧改项目建设，探索打造一批沉浸式、互动式文旅体验新场景，努力建设青春活力、青年友好、充满激情的时尚城市。</w:t>
            </w:r>
          </w:p>
        </w:tc>
        <w:tc>
          <w:tcPr>
            <w:tcW w:w="1388" w:type="dxa"/>
            <w:noWrap w:val="0"/>
            <w:vAlign w:val="center"/>
          </w:tcPr>
          <w:p>
            <w:pPr>
              <w:spacing w:line="340" w:lineRule="exact"/>
              <w:jc w:val="center"/>
              <w:textAlignment w:val="center"/>
              <w:rPr>
                <w:rFonts w:hint="eastAsia" w:ascii="仿宋" w:hAnsi="仿宋" w:eastAsia="仿宋" w:cs="Times New Roman"/>
                <w:bCs/>
                <w:color w:val="auto"/>
                <w:sz w:val="32"/>
                <w:szCs w:val="32"/>
                <w:highlight w:val="none"/>
              </w:rPr>
            </w:pPr>
            <w:r>
              <w:rPr>
                <w:rFonts w:hint="eastAsia" w:ascii="仿宋_GB2312" w:hAnsi="仿宋_GB2312" w:eastAsia="仿宋_GB2312" w:cs="仿宋_GB2312"/>
                <w:bCs/>
                <w:color w:val="auto"/>
                <w:sz w:val="32"/>
                <w:szCs w:val="32"/>
                <w:highlight w:val="none"/>
              </w:rPr>
              <w:t xml:space="preserve">邹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倩</w:t>
            </w:r>
          </w:p>
        </w:tc>
        <w:tc>
          <w:tcPr>
            <w:tcW w:w="1985" w:type="dxa"/>
            <w:noWrap w:val="0"/>
            <w:vAlign w:val="center"/>
          </w:tcPr>
          <w:p>
            <w:pPr>
              <w:spacing w:line="340" w:lineRule="exact"/>
              <w:jc w:val="center"/>
              <w:textAlignment w:val="center"/>
              <w:rPr>
                <w:rFonts w:hint="eastAsia"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区文旅局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8</w:t>
            </w:r>
            <w:r>
              <w:rPr>
                <w:rFonts w:hint="eastAsia" w:ascii="Times New Roman" w:hAnsi="Times New Roman" w:eastAsia="仿宋" w:cs="Times New Roman"/>
                <w:color w:val="auto"/>
                <w:sz w:val="32"/>
                <w:szCs w:val="32"/>
                <w:highlight w:val="none"/>
                <w:lang w:val="en-US" w:eastAsia="zh-CN"/>
              </w:rPr>
              <w:t>2</w:t>
            </w:r>
          </w:p>
        </w:tc>
        <w:tc>
          <w:tcPr>
            <w:tcW w:w="516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抓好生态文明建设，以高品质生态环境支撑高质量发展，加快构建美丽张店建设新格局。严格落实大气污染防治目标要求，持续优化产业、能源、交通运输结构，全力做好重污染天气应对、颗粒物污染防治、臭氧管控、柴油货车污染治理等工作，力争二氧化氮、PM10等指标持续改善。</w:t>
            </w:r>
          </w:p>
        </w:tc>
        <w:tc>
          <w:tcPr>
            <w:tcW w:w="1388" w:type="dxa"/>
            <w:noWrap w:val="0"/>
            <w:vAlign w:val="center"/>
          </w:tcPr>
          <w:p>
            <w:pPr>
              <w:spacing w:line="340" w:lineRule="exact"/>
              <w:jc w:val="center"/>
              <w:textAlignment w:val="center"/>
              <w:rPr>
                <w:rFonts w:hint="eastAsia" w:ascii="仿宋" w:hAnsi="仿宋" w:eastAsia="仿宋" w:cs="Times New Roman"/>
                <w:bCs/>
                <w:color w:val="auto"/>
                <w:sz w:val="32"/>
                <w:szCs w:val="32"/>
                <w:highlight w:val="none"/>
                <w:lang w:val="en"/>
              </w:rPr>
            </w:pPr>
            <w:r>
              <w:rPr>
                <w:rFonts w:hint="eastAsia" w:ascii="Times New Roman" w:hAnsi="Times New Roman" w:eastAsia="仿宋_GB2312" w:cs="Times New Roman"/>
                <w:color w:val="auto"/>
                <w:sz w:val="32"/>
                <w:szCs w:val="32"/>
                <w:highlight w:val="none"/>
              </w:rPr>
              <w:t>周克聪</w:t>
            </w:r>
          </w:p>
        </w:tc>
        <w:tc>
          <w:tcPr>
            <w:tcW w:w="1985" w:type="dxa"/>
            <w:noWrap w:val="0"/>
            <w:vAlign w:val="center"/>
          </w:tcPr>
          <w:p>
            <w:pPr>
              <w:spacing w:line="340" w:lineRule="exact"/>
              <w:jc w:val="center"/>
              <w:textAlignment w:val="center"/>
              <w:rPr>
                <w:rFonts w:hint="eastAsia" w:ascii="仿宋_GB2312" w:hAnsi="黑体"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市生态环境局张店分局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8</w:t>
            </w:r>
            <w:r>
              <w:rPr>
                <w:rFonts w:hint="eastAsia" w:ascii="Times New Roman" w:hAnsi="Times New Roman" w:eastAsia="仿宋" w:cs="Times New Roman"/>
                <w:color w:val="auto"/>
                <w:sz w:val="32"/>
                <w:szCs w:val="32"/>
                <w:highlight w:val="none"/>
                <w:lang w:val="en-US" w:eastAsia="zh-CN"/>
              </w:rPr>
              <w:t>3</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加大水污染防治力度，抓好涝淄河综合治理等项目建设，推深做实河湖长制。</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Times New Roman" w:hAnsi="Times New Roman" w:eastAsia="仿宋_GB2312" w:cs="Times New Roman"/>
                <w:color w:val="auto"/>
                <w:sz w:val="32"/>
                <w:szCs w:val="32"/>
                <w:highlight w:val="none"/>
              </w:rPr>
              <w:t>周克聪</w:t>
            </w:r>
          </w:p>
        </w:tc>
        <w:tc>
          <w:tcPr>
            <w:tcW w:w="1985" w:type="dxa"/>
            <w:noWrap w:val="0"/>
            <w:vAlign w:val="center"/>
          </w:tcPr>
          <w:p>
            <w:pPr>
              <w:spacing w:line="340" w:lineRule="exact"/>
              <w:jc w:val="center"/>
              <w:textAlignment w:val="cente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区水利局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8</w:t>
            </w:r>
            <w:r>
              <w:rPr>
                <w:rFonts w:hint="eastAsia" w:ascii="Times New Roman" w:hAnsi="Times New Roman" w:eastAsia="仿宋" w:cs="Times New Roman"/>
                <w:color w:val="auto"/>
                <w:sz w:val="32"/>
                <w:szCs w:val="32"/>
                <w:highlight w:val="none"/>
                <w:lang w:val="en-US" w:eastAsia="zh-CN"/>
              </w:rPr>
              <w:t>4</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力争地表水考核断面稳定达到Ⅳ类水体标准。有序推进雪银化纤、鲁中铜材厂等地块土壤污染修复，着力打造天清气朗、河畅水清、环境优美的城市会客厅。</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rPr>
            </w:pPr>
            <w:r>
              <w:rPr>
                <w:rFonts w:hint="eastAsia" w:ascii="Times New Roman" w:hAnsi="Times New Roman" w:eastAsia="仿宋_GB2312" w:cs="Times New Roman"/>
                <w:color w:val="auto"/>
                <w:sz w:val="32"/>
                <w:szCs w:val="32"/>
                <w:highlight w:val="none"/>
              </w:rPr>
              <w:t>周克聪</w:t>
            </w:r>
          </w:p>
        </w:tc>
        <w:tc>
          <w:tcPr>
            <w:tcW w:w="1985" w:type="dxa"/>
            <w:noWrap w:val="0"/>
            <w:vAlign w:val="center"/>
          </w:tcPr>
          <w:p>
            <w:pPr>
              <w:spacing w:line="340" w:lineRule="exact"/>
              <w:jc w:val="center"/>
              <w:textAlignment w:val="center"/>
              <w:rPr>
                <w:rFonts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市生态环境局张店分局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8</w:t>
            </w:r>
            <w:r>
              <w:rPr>
                <w:rFonts w:hint="eastAsia" w:ascii="Times New Roman" w:hAnsi="Times New Roman" w:eastAsia="仿宋" w:cs="Times New Roman"/>
                <w:color w:val="auto"/>
                <w:sz w:val="32"/>
                <w:szCs w:val="32"/>
                <w:highlight w:val="none"/>
                <w:lang w:val="en-US" w:eastAsia="zh-CN"/>
              </w:rPr>
              <w:t>5</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学习运用“千万工程”经验，开展区级乡村振兴示范片区、和美乡村示范创建工作，扎实推进农村人居环境整治提升行动和村庄清洁行动，推动农村人居环境面貌加快转变。</w:t>
            </w:r>
          </w:p>
        </w:tc>
        <w:tc>
          <w:tcPr>
            <w:tcW w:w="1388"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周克聪</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区农业农村局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ascii="Times New Roman" w:hAnsi="Times New Roman" w:eastAsia="仿宋" w:cs="Times New Roman"/>
                <w:color w:val="auto"/>
                <w:sz w:val="32"/>
                <w:szCs w:val="32"/>
                <w:highlight w:val="none"/>
              </w:rPr>
              <w:t>8</w:t>
            </w:r>
            <w:r>
              <w:rPr>
                <w:rFonts w:hint="eastAsia" w:ascii="Times New Roman" w:hAnsi="Times New Roman" w:eastAsia="仿宋" w:cs="Times New Roman"/>
                <w:color w:val="auto"/>
                <w:sz w:val="32"/>
                <w:szCs w:val="32"/>
                <w:highlight w:val="none"/>
                <w:lang w:val="en-US" w:eastAsia="zh-CN"/>
              </w:rPr>
              <w:t>6</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扛牢耕地保护和粮食安全重大责任，严格落实耕地保护制度，守牢粮食安全底线。</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rPr>
            </w:pPr>
            <w:r>
              <w:rPr>
                <w:rFonts w:hint="eastAsia" w:ascii="Times New Roman" w:hAnsi="Times New Roman" w:eastAsia="仿宋_GB2312" w:cs="Times New Roman"/>
                <w:color w:val="auto"/>
                <w:sz w:val="32"/>
                <w:szCs w:val="32"/>
                <w:highlight w:val="none"/>
              </w:rPr>
              <w:t>周克聪</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区农业农村局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0"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87</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开展防止返贫动态监测帮扶，守牢不发生规模性返贫底线。推动城乡要素“双向流动”，强化农民增收举措，集中力量办好农村教育、医疗、养老等群众可感可及的实事，打造宜居宜业和美乡村。</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Times New Roman" w:hAnsi="Times New Roman" w:eastAsia="仿宋_GB2312" w:cs="Times New Roman"/>
                <w:color w:val="auto"/>
                <w:sz w:val="32"/>
                <w:szCs w:val="32"/>
                <w:highlight w:val="none"/>
              </w:rPr>
              <w:t>周克聪</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区农业农村局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88</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把建设教育名城作为中心城区的核心优势，突出抓好基础教育扩容提质，实施张店九中、重庆路小学等4所学校扩容改造工程，加快龙凤苑中学、西六路小学等4所中小学校建设，积极推进西十二路、山东理工大学附属学校建设。</w:t>
            </w:r>
          </w:p>
        </w:tc>
        <w:tc>
          <w:tcPr>
            <w:tcW w:w="1388"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刘正道</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区教体局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89</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深入推进“名师”“名校”建设工程，着力培养一批教育家型教师。</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仿宋_GB2312" w:hAnsi="仿宋" w:eastAsia="仿宋_GB2312" w:cs="Times New Roman"/>
                <w:bCs/>
                <w:color w:val="auto"/>
                <w:sz w:val="32"/>
                <w:szCs w:val="32"/>
                <w:highlight w:val="none"/>
              </w:rPr>
              <w:t>刘正道</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区教体局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90</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推动全民健身和全民健康深度融合，促进群众体育、竞技体育、体育产业协调发展，打造“体育之城”新名片。</w:t>
            </w:r>
          </w:p>
        </w:tc>
        <w:tc>
          <w:tcPr>
            <w:tcW w:w="1388" w:type="dxa"/>
            <w:noWrap w:val="0"/>
            <w:vAlign w:val="center"/>
          </w:tcPr>
          <w:p>
            <w:pPr>
              <w:spacing w:line="340" w:lineRule="exact"/>
              <w:jc w:val="center"/>
              <w:textAlignment w:val="center"/>
              <w:rPr>
                <w:rFonts w:hint="eastAsia" w:ascii="仿宋" w:hAnsi="仿宋" w:eastAsia="仿宋" w:cs="Times New Roman"/>
                <w:b/>
                <w:color w:val="auto"/>
                <w:sz w:val="32"/>
                <w:szCs w:val="32"/>
                <w:highlight w:val="none"/>
              </w:rPr>
            </w:pPr>
            <w:r>
              <w:rPr>
                <w:rFonts w:hint="eastAsia" w:ascii="仿宋_GB2312" w:hAnsi="仿宋" w:eastAsia="仿宋_GB2312" w:cs="Times New Roman"/>
                <w:bCs/>
                <w:color w:val="auto"/>
                <w:sz w:val="32"/>
                <w:szCs w:val="32"/>
                <w:highlight w:val="none"/>
              </w:rPr>
              <w:t>刘正道</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区教体局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9</w:t>
            </w:r>
            <w:r>
              <w:rPr>
                <w:rFonts w:hint="eastAsia" w:ascii="Times New Roman" w:hAnsi="Times New Roman" w:eastAsia="仿宋" w:cs="Times New Roman"/>
                <w:color w:val="auto"/>
                <w:sz w:val="32"/>
                <w:szCs w:val="32"/>
                <w:highlight w:val="none"/>
                <w:lang w:val="en-US" w:eastAsia="zh-CN"/>
              </w:rPr>
              <w:t>1</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加快推进健康张店建设，坚持市区差异化错位发展，推动优质医疗资源扩容下沉，做实做优社区卫生服务站，打造“互联网+健康服务”新模式，让群众看病更方便。</w:t>
            </w:r>
          </w:p>
        </w:tc>
        <w:tc>
          <w:tcPr>
            <w:tcW w:w="1388" w:type="dxa"/>
            <w:noWrap w:val="0"/>
            <w:vAlign w:val="center"/>
          </w:tcPr>
          <w:p>
            <w:pPr>
              <w:spacing w:line="340" w:lineRule="exact"/>
              <w:jc w:val="center"/>
              <w:textAlignment w:val="center"/>
              <w:rPr>
                <w:rFonts w:hint="eastAsia" w:ascii="仿宋_GB2312" w:hAnsi="仿宋_GB2312" w:eastAsia="仿宋_GB2312" w:cs="仿宋_GB2312"/>
                <w:b/>
                <w:color w:val="auto"/>
                <w:sz w:val="32"/>
                <w:szCs w:val="32"/>
                <w:highlight w:val="none"/>
              </w:rPr>
            </w:pPr>
            <w:r>
              <w:rPr>
                <w:rFonts w:hint="eastAsia" w:ascii="仿宋_GB2312" w:hAnsi="仿宋" w:eastAsia="仿宋_GB2312" w:cs="Times New Roman"/>
                <w:bCs/>
                <w:color w:val="auto"/>
                <w:sz w:val="32"/>
                <w:szCs w:val="32"/>
                <w:highlight w:val="none"/>
              </w:rPr>
              <w:t>刘正道</w:t>
            </w:r>
          </w:p>
        </w:tc>
        <w:tc>
          <w:tcPr>
            <w:tcW w:w="1985" w:type="dxa"/>
            <w:noWrap w:val="0"/>
            <w:vAlign w:val="center"/>
          </w:tcPr>
          <w:p>
            <w:pPr>
              <w:spacing w:line="340" w:lineRule="exact"/>
              <w:jc w:val="center"/>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区卫健局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9</w:t>
            </w:r>
            <w:r>
              <w:rPr>
                <w:rFonts w:hint="eastAsia" w:ascii="Times New Roman" w:hAnsi="Times New Roman" w:eastAsia="仿宋" w:cs="Times New Roman"/>
                <w:color w:val="auto"/>
                <w:sz w:val="32"/>
                <w:szCs w:val="32"/>
                <w:highlight w:val="none"/>
                <w:lang w:val="en-US" w:eastAsia="zh-CN"/>
              </w:rPr>
              <w:t>2</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强化特色专科建设，柔性引进国内顶尖医疗专家团队，让群众在家门口就能享受到优质顶尖的医疗健康服务。</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 w:eastAsia="仿宋_GB2312" w:cs="Times New Roman"/>
                <w:bCs/>
                <w:color w:val="auto"/>
                <w:sz w:val="32"/>
                <w:szCs w:val="32"/>
                <w:highlight w:val="none"/>
              </w:rPr>
              <w:t>刘正道</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区卫健局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9</w:t>
            </w:r>
            <w:r>
              <w:rPr>
                <w:rFonts w:hint="eastAsia" w:ascii="Times New Roman" w:hAnsi="Times New Roman" w:eastAsia="仿宋" w:cs="Times New Roman"/>
                <w:color w:val="auto"/>
                <w:sz w:val="32"/>
                <w:szCs w:val="32"/>
                <w:highlight w:val="none"/>
                <w:lang w:val="en-US" w:eastAsia="zh-CN"/>
              </w:rPr>
              <w:t>3</w:t>
            </w:r>
          </w:p>
        </w:tc>
        <w:tc>
          <w:tcPr>
            <w:tcW w:w="516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加快淄博口腔医院新院区等项目建设，推进区人民医院和区中医院改扩建。</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 w:eastAsia="仿宋_GB2312" w:cs="Times New Roman"/>
                <w:bCs/>
                <w:color w:val="auto"/>
                <w:sz w:val="32"/>
                <w:szCs w:val="32"/>
                <w:highlight w:val="none"/>
              </w:rPr>
              <w:t>刘正道</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区卫健局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9</w:t>
            </w:r>
            <w:r>
              <w:rPr>
                <w:rFonts w:hint="eastAsia" w:ascii="Times New Roman" w:hAnsi="Times New Roman" w:eastAsia="仿宋" w:cs="Times New Roman"/>
                <w:color w:val="auto"/>
                <w:sz w:val="32"/>
                <w:szCs w:val="32"/>
                <w:highlight w:val="none"/>
                <w:lang w:val="en-US" w:eastAsia="zh-CN"/>
              </w:rPr>
              <w:t>4</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深入推进文化惠民工程，推深做实“书香张店”阅读品牌，策划举办文化艺术节等特色群众文化活动，开展“送戏下乡”“戏曲进校园”等文化惠民活动500场以上，建设城市书房、书香阅读吧等高品质公共文化空间10处以上，不断提升城市内涵特质。</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邹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倩</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区文旅局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9</w:t>
            </w:r>
            <w:r>
              <w:rPr>
                <w:rFonts w:hint="eastAsia" w:ascii="Times New Roman" w:hAnsi="Times New Roman" w:eastAsia="仿宋" w:cs="Times New Roman"/>
                <w:color w:val="auto"/>
                <w:sz w:val="32"/>
                <w:szCs w:val="32"/>
                <w:highlight w:val="none"/>
                <w:lang w:val="en-US" w:eastAsia="zh-CN"/>
              </w:rPr>
              <w:t>5</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更加突出就业优先导向，抓好高校毕业生、退役军人、残疾人等重点群体就业，推进城乡公益性岗位扩容提质，力争新增城镇就业1万人以上。</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周克聪</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区人社局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rPr>
              <w:t>9</w:t>
            </w:r>
            <w:r>
              <w:rPr>
                <w:rFonts w:hint="eastAsia" w:ascii="Times New Roman" w:hAnsi="Times New Roman" w:eastAsia="仿宋" w:cs="Times New Roman"/>
                <w:color w:val="auto"/>
                <w:sz w:val="32"/>
                <w:szCs w:val="32"/>
                <w:highlight w:val="none"/>
                <w:lang w:val="en-US" w:eastAsia="zh-CN"/>
              </w:rPr>
              <w:t>6</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织密扎牢社会保障网，加大基本生活救助、专项救助、急难救助力度，与时俱进做好城乡低保、孤困境儿童救助，逐步构建多元共享社会救助模式。</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rPr>
            </w:pPr>
            <w:r>
              <w:rPr>
                <w:rFonts w:hint="eastAsia" w:ascii="Times New Roman" w:hAnsi="Times New Roman" w:eastAsia="仿宋_GB2312" w:cs="Times New Roman"/>
                <w:color w:val="auto"/>
                <w:sz w:val="32"/>
                <w:szCs w:val="32"/>
                <w:highlight w:val="none"/>
              </w:rPr>
              <w:t>周克聪</w:t>
            </w:r>
          </w:p>
        </w:tc>
        <w:tc>
          <w:tcPr>
            <w:tcW w:w="1985"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区民政局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97</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推进全民参保计划，进一步扩大“齐惠保”覆盖面。</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rPr>
            </w:pPr>
            <w:r>
              <w:rPr>
                <w:rFonts w:hint="eastAsia" w:ascii="仿宋_GB2312" w:hAnsi="仿宋" w:eastAsia="仿宋_GB2312" w:cs="Times New Roman"/>
                <w:bCs/>
                <w:color w:val="auto"/>
                <w:sz w:val="32"/>
                <w:szCs w:val="32"/>
                <w:highlight w:val="none"/>
              </w:rPr>
              <w:t>刘正道</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市医疗保障局张店分局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98</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red"/>
                <w:lang w:eastAsia="zh-CN"/>
              </w:rPr>
            </w:pPr>
            <w:r>
              <w:rPr>
                <w:rFonts w:hint="eastAsia" w:ascii="Times New Roman" w:hAnsi="Times New Roman" w:eastAsia="仿宋_GB2312" w:cs="Times New Roman"/>
                <w:color w:val="auto"/>
                <w:sz w:val="32"/>
                <w:szCs w:val="32"/>
                <w:highlight w:val="none"/>
              </w:rPr>
              <w:t>认真做好农民工工资支付保障</w:t>
            </w:r>
            <w:r>
              <w:rPr>
                <w:rFonts w:hint="eastAsia" w:ascii="Times New Roman" w:hAnsi="Times New Roman" w:eastAsia="仿宋_GB2312" w:cs="Times New Roman"/>
                <w:color w:val="auto"/>
                <w:sz w:val="32"/>
                <w:szCs w:val="32"/>
                <w:highlight w:val="none"/>
                <w:lang w:eastAsia="zh-CN"/>
              </w:rPr>
              <w:t>。</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lang w:eastAsia="zh-CN"/>
              </w:rPr>
            </w:pPr>
            <w:r>
              <w:rPr>
                <w:rFonts w:hint="eastAsia" w:ascii="仿宋_GB2312" w:hAnsi="仿宋" w:eastAsia="仿宋_GB2312" w:cs="Times New Roman"/>
                <w:bCs/>
                <w:color w:val="auto"/>
                <w:sz w:val="32"/>
                <w:szCs w:val="32"/>
                <w:highlight w:val="none"/>
                <w:lang w:eastAsia="zh-CN"/>
              </w:rPr>
              <w:t>周克聪</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区人社局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99</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及时发放廉租房货币补贴，坚决扛牢“保交楼、稳民生”政治责任。</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rPr>
            </w:pPr>
            <w:r>
              <w:rPr>
                <w:rFonts w:hint="eastAsia" w:ascii="仿宋_GB2312" w:hAnsi="仿宋" w:eastAsia="仿宋_GB2312" w:cs="Times New Roman"/>
                <w:bCs/>
                <w:color w:val="auto"/>
                <w:sz w:val="32"/>
                <w:szCs w:val="32"/>
                <w:highlight w:val="none"/>
              </w:rPr>
              <w:t>肖佃刚</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区住建局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red"/>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0" w:hRule="atLeast"/>
          <w:jc w:val="center"/>
        </w:trPr>
        <w:tc>
          <w:tcPr>
            <w:tcW w:w="805" w:type="dxa"/>
            <w:noWrap w:val="0"/>
            <w:vAlign w:val="center"/>
          </w:tcPr>
          <w:p>
            <w:pPr>
              <w:spacing w:line="340" w:lineRule="exact"/>
              <w:jc w:val="center"/>
              <w:rPr>
                <w:rFonts w:hint="default" w:ascii="仿宋_GB2312" w:hAnsi="仿宋" w:eastAsia="仿宋" w:cs="Times New Roman"/>
                <w:bCs/>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100</w:t>
            </w:r>
          </w:p>
        </w:tc>
        <w:tc>
          <w:tcPr>
            <w:tcW w:w="5163" w:type="dxa"/>
            <w:noWrap w:val="0"/>
            <w:vAlign w:val="center"/>
          </w:tcPr>
          <w:p>
            <w:pPr>
              <w:spacing w:line="480" w:lineRule="exact"/>
              <w:textAlignment w:val="center"/>
              <w:rPr>
                <w:rFonts w:hint="eastAsia" w:ascii="仿宋_GB2312" w:hAnsi="仿宋" w:eastAsia="仿宋_GB2312" w:cs="Times New Roman"/>
                <w:bCs/>
                <w:color w:val="auto"/>
                <w:sz w:val="32"/>
                <w:szCs w:val="32"/>
                <w:highlight w:val="none"/>
              </w:rPr>
            </w:pPr>
            <w:r>
              <w:rPr>
                <w:rFonts w:hint="eastAsia" w:ascii="仿宋_GB2312" w:hAnsi="仿宋" w:eastAsia="仿宋_GB2312" w:cs="Times New Roman"/>
                <w:bCs/>
                <w:color w:val="auto"/>
                <w:sz w:val="32"/>
                <w:szCs w:val="32"/>
                <w:highlight w:val="none"/>
              </w:rPr>
              <w:t>促进托育等生活性服务业向高品质升级，强化“一老一小”服务保障，认真落实生育支持政策，大力发展0—3岁幼儿普惠托育服务，降低群众婴幼儿养育成本。</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rPr>
            </w:pPr>
            <w:r>
              <w:rPr>
                <w:rFonts w:hint="eastAsia" w:ascii="仿宋_GB2312" w:hAnsi="仿宋" w:eastAsia="仿宋_GB2312" w:cs="Times New Roman"/>
                <w:bCs/>
                <w:color w:val="auto"/>
                <w:sz w:val="32"/>
                <w:szCs w:val="32"/>
                <w:highlight w:val="none"/>
              </w:rPr>
              <w:t>刘正道</w:t>
            </w:r>
          </w:p>
        </w:tc>
        <w:tc>
          <w:tcPr>
            <w:tcW w:w="1985" w:type="dxa"/>
            <w:noWrap w:val="0"/>
            <w:vAlign w:val="center"/>
          </w:tcPr>
          <w:p>
            <w:pPr>
              <w:spacing w:line="340" w:lineRule="exact"/>
              <w:jc w:val="center"/>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区卫健局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7"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101</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强化“一老一小”服务保障，积极发展社区和居家养老服务，优化养老供给，实施“优质养老服务进万家”工程，引导养老服务企业开展上门照护服务，新建长者食堂20处，新增养老机构1处、综合养老服务中心3处，努力构建兜底有保障、普惠有支撑、品质有选择的养老服务体系。</w:t>
            </w:r>
            <w:r>
              <w:rPr>
                <w:rFonts w:hint="eastAsia" w:ascii="Times New Roman" w:hAnsi="Times New Roman" w:eastAsia="仿宋_GB2312" w:cs="Times New Roman"/>
                <w:color w:val="auto"/>
                <w:kern w:val="0"/>
                <w:sz w:val="32"/>
                <w:szCs w:val="32"/>
                <w:highlight w:val="none"/>
              </w:rPr>
              <w:t>促进养老等生活性服务业向高品质升级。</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rPr>
            </w:pPr>
            <w:r>
              <w:rPr>
                <w:rFonts w:hint="eastAsia" w:ascii="Times New Roman" w:hAnsi="Times New Roman" w:eastAsia="仿宋_GB2312" w:cs="Times New Roman"/>
                <w:color w:val="auto"/>
                <w:sz w:val="32"/>
                <w:szCs w:val="32"/>
                <w:highlight w:val="none"/>
              </w:rPr>
              <w:t>周克聪</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区民政局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lang w:val="en-US" w:eastAsia="zh-CN"/>
              </w:rPr>
              <w:t>2</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坚持和发展新时代“枫桥经验”，完善“四化”社会治理体系，健全源头预防、多元化解的“一站式”矛盾纠纷调解机制，打造张店治理“新枫景”。</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rPr>
            </w:pPr>
            <w:r>
              <w:rPr>
                <w:rFonts w:hint="eastAsia" w:ascii="仿宋_GB2312" w:hAnsi="仿宋" w:eastAsia="仿宋_GB2312" w:cs="Times New Roman"/>
                <w:bCs/>
                <w:color w:val="auto"/>
                <w:sz w:val="32"/>
                <w:szCs w:val="32"/>
                <w:highlight w:val="none"/>
              </w:rPr>
              <w:t>邢乐峥</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区委政法委</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lang w:val="en-US" w:eastAsia="zh-CN"/>
              </w:rPr>
              <w:t>3</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扎实推进“五个淄博”建设，不断提升市民文明素质和城市文明程度。</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rPr>
            </w:pPr>
            <w:r>
              <w:rPr>
                <w:rFonts w:hint="eastAsia" w:ascii="仿宋_GB2312" w:hAnsi="仿宋" w:eastAsia="仿宋_GB2312" w:cs="Times New Roman"/>
                <w:bCs/>
                <w:color w:val="auto"/>
                <w:sz w:val="32"/>
                <w:szCs w:val="32"/>
                <w:highlight w:val="none"/>
              </w:rPr>
              <w:t xml:space="preserve">刘 </w:t>
            </w:r>
            <w:r>
              <w:rPr>
                <w:rFonts w:ascii="仿宋_GB2312" w:hAnsi="仿宋" w:eastAsia="仿宋_GB2312" w:cs="Times New Roman"/>
                <w:bCs/>
                <w:color w:val="auto"/>
                <w:sz w:val="32"/>
                <w:szCs w:val="32"/>
                <w:highlight w:val="none"/>
              </w:rPr>
              <w:t xml:space="preserve"> </w:t>
            </w:r>
            <w:r>
              <w:rPr>
                <w:rFonts w:hint="eastAsia" w:ascii="仿宋_GB2312" w:hAnsi="仿宋" w:eastAsia="仿宋_GB2312" w:cs="Times New Roman"/>
                <w:bCs/>
                <w:color w:val="auto"/>
                <w:sz w:val="32"/>
                <w:szCs w:val="32"/>
                <w:highlight w:val="none"/>
              </w:rPr>
              <w:t>静</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区委宣传部</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10</w:t>
            </w:r>
            <w:r>
              <w:rPr>
                <w:rFonts w:hint="eastAsia" w:ascii="Times New Roman" w:hAnsi="Times New Roman" w:eastAsia="仿宋" w:cs="Times New Roman"/>
                <w:color w:val="auto"/>
                <w:sz w:val="32"/>
                <w:szCs w:val="32"/>
                <w:highlight w:val="none"/>
                <w:lang w:val="en-US" w:eastAsia="zh-CN"/>
              </w:rPr>
              <w:t>4</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深化国防动员。</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rPr>
            </w:pPr>
            <w:r>
              <w:rPr>
                <w:rFonts w:hint="eastAsia" w:ascii="仿宋_GB2312" w:hAnsi="仿宋" w:eastAsia="仿宋_GB2312" w:cs="Times New Roman"/>
                <w:bCs/>
                <w:color w:val="auto"/>
                <w:sz w:val="32"/>
                <w:szCs w:val="32"/>
                <w:highlight w:val="none"/>
              </w:rPr>
              <w:t xml:space="preserve">齐 </w:t>
            </w:r>
            <w:r>
              <w:rPr>
                <w:rFonts w:ascii="仿宋_GB2312" w:hAnsi="仿宋" w:eastAsia="仿宋_GB2312" w:cs="Times New Roman"/>
                <w:bCs/>
                <w:color w:val="auto"/>
                <w:sz w:val="32"/>
                <w:szCs w:val="32"/>
                <w:highlight w:val="none"/>
              </w:rPr>
              <w:t xml:space="preserve"> </w:t>
            </w:r>
            <w:r>
              <w:rPr>
                <w:rFonts w:hint="eastAsia" w:ascii="仿宋_GB2312" w:hAnsi="仿宋" w:eastAsia="仿宋_GB2312" w:cs="Times New Roman"/>
                <w:bCs/>
                <w:color w:val="auto"/>
                <w:sz w:val="32"/>
                <w:szCs w:val="32"/>
                <w:highlight w:val="none"/>
              </w:rPr>
              <w:t>军</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区发改局</w:t>
            </w:r>
          </w:p>
        </w:tc>
        <w:tc>
          <w:tcPr>
            <w:tcW w:w="753" w:type="dxa"/>
            <w:noWrap w:val="0"/>
            <w:vAlign w:val="center"/>
          </w:tcPr>
          <w:p>
            <w:pPr>
              <w:spacing w:line="480" w:lineRule="exact"/>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10</w:t>
            </w:r>
            <w:r>
              <w:rPr>
                <w:rFonts w:hint="eastAsia" w:ascii="Times New Roman" w:hAnsi="Times New Roman" w:eastAsia="仿宋" w:cs="Times New Roman"/>
                <w:color w:val="auto"/>
                <w:sz w:val="32"/>
                <w:szCs w:val="32"/>
                <w:highlight w:val="none"/>
                <w:lang w:val="en-US" w:eastAsia="zh-CN"/>
              </w:rPr>
              <w:t>5</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深化双拥共建，为淄博市创建全国双拥模范城市“十连冠”贡献张店力量。</w:t>
            </w:r>
          </w:p>
        </w:tc>
        <w:tc>
          <w:tcPr>
            <w:tcW w:w="1388" w:type="dxa"/>
            <w:noWrap w:val="0"/>
            <w:vAlign w:val="center"/>
          </w:tcPr>
          <w:p>
            <w:pPr>
              <w:spacing w:line="340" w:lineRule="exact"/>
              <w:jc w:val="center"/>
              <w:textAlignment w:val="center"/>
              <w:rPr>
                <w:rFonts w:ascii="仿宋_GB2312" w:hAnsi="仿宋" w:eastAsia="仿宋_GB2312" w:cs="Times New Roman"/>
                <w:bCs/>
                <w:color w:val="auto"/>
                <w:sz w:val="32"/>
                <w:szCs w:val="32"/>
                <w:highlight w:val="none"/>
              </w:rPr>
            </w:pPr>
            <w:r>
              <w:rPr>
                <w:rFonts w:hint="eastAsia" w:ascii="仿宋_GB2312" w:hAnsi="仿宋" w:eastAsia="仿宋_GB2312" w:cs="Times New Roman"/>
                <w:bCs/>
                <w:color w:val="auto"/>
                <w:sz w:val="32"/>
                <w:szCs w:val="32"/>
                <w:highlight w:val="none"/>
              </w:rPr>
              <w:t>张学勇</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区退役军人</w:t>
            </w:r>
          </w:p>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事务局</w:t>
            </w:r>
          </w:p>
        </w:tc>
        <w:tc>
          <w:tcPr>
            <w:tcW w:w="753" w:type="dxa"/>
            <w:noWrap w:val="0"/>
            <w:vAlign w:val="center"/>
          </w:tcPr>
          <w:p>
            <w:pPr>
              <w:spacing w:line="480" w:lineRule="exact"/>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eastAsia"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rPr>
              <w:t>10</w:t>
            </w:r>
            <w:r>
              <w:rPr>
                <w:rFonts w:hint="eastAsia" w:ascii="Times New Roman" w:hAnsi="Times New Roman" w:eastAsia="仿宋" w:cs="Times New Roman"/>
                <w:color w:val="auto"/>
                <w:sz w:val="32"/>
                <w:szCs w:val="32"/>
                <w:highlight w:val="none"/>
                <w:lang w:val="en-US" w:eastAsia="zh-CN"/>
              </w:rPr>
              <w:t>6</w:t>
            </w:r>
          </w:p>
        </w:tc>
        <w:tc>
          <w:tcPr>
            <w:tcW w:w="516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巩固提升法治张店、平安张店建设成效，扎实推进社会治安防控体系现代化建设，打造中心城区治安防控品牌。</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rPr>
            </w:pPr>
            <w:r>
              <w:rPr>
                <w:rFonts w:hint="eastAsia" w:ascii="仿宋_GB2312" w:hAnsi="仿宋" w:eastAsia="仿宋_GB2312" w:cs="Times New Roman"/>
                <w:bCs/>
                <w:color w:val="auto"/>
                <w:sz w:val="32"/>
                <w:szCs w:val="32"/>
                <w:highlight w:val="none"/>
              </w:rPr>
              <w:t>张学勇</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张店公安分局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lang w:val="en-US" w:eastAsia="zh-CN"/>
              </w:rPr>
              <w:t>07</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做好各级两会、重要节日等安保维稳工作，常态化推进扫黑除恶专项斗争，鼓励激励见义勇为，努力实现高质量发展与高水平安全良性互动。</w:t>
            </w:r>
          </w:p>
        </w:tc>
        <w:tc>
          <w:tcPr>
            <w:tcW w:w="1388" w:type="dxa"/>
            <w:noWrap w:val="0"/>
            <w:vAlign w:val="center"/>
          </w:tcPr>
          <w:p>
            <w:pPr>
              <w:spacing w:line="340" w:lineRule="exact"/>
              <w:jc w:val="center"/>
              <w:textAlignment w:val="center"/>
              <w:rPr>
                <w:rFonts w:hint="eastAsia" w:ascii="仿宋_GB2312" w:hAnsi="仿宋" w:eastAsia="仿宋_GB2312" w:cs="Times New Roman"/>
                <w:bCs/>
                <w:color w:val="auto"/>
                <w:sz w:val="32"/>
                <w:szCs w:val="32"/>
                <w:highlight w:val="none"/>
              </w:rPr>
            </w:pPr>
            <w:r>
              <w:rPr>
                <w:rFonts w:hint="eastAsia" w:ascii="仿宋_GB2312" w:hAnsi="仿宋" w:eastAsia="仿宋_GB2312" w:cs="Times New Roman"/>
                <w:bCs/>
                <w:color w:val="auto"/>
                <w:sz w:val="32"/>
                <w:szCs w:val="32"/>
                <w:highlight w:val="none"/>
              </w:rPr>
              <w:t>张学勇</w:t>
            </w:r>
          </w:p>
        </w:tc>
        <w:tc>
          <w:tcPr>
            <w:tcW w:w="1985" w:type="dxa"/>
            <w:noWrap w:val="0"/>
            <w:vAlign w:val="center"/>
          </w:tcPr>
          <w:p>
            <w:pPr>
              <w:spacing w:line="340" w:lineRule="exact"/>
              <w:jc w:val="center"/>
              <w:textAlignment w:val="cente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张店公安分局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lang w:val="en-US" w:eastAsia="zh-CN"/>
              </w:rPr>
              <w:t>08</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守牢安全底线，防范化解风险隐患，统筹做好危化品、道路交通等领域安全生产工作。</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军</w:t>
            </w:r>
          </w:p>
        </w:tc>
        <w:tc>
          <w:tcPr>
            <w:tcW w:w="1985" w:type="dxa"/>
            <w:noWrap w:val="0"/>
            <w:vAlign w:val="center"/>
          </w:tcPr>
          <w:p>
            <w:pPr>
              <w:spacing w:line="340" w:lineRule="exact"/>
              <w:jc w:val="center"/>
              <w:textAlignment w:val="center"/>
              <w:rPr>
                <w:rFonts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区安委会</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lang w:val="en-US" w:eastAsia="zh-CN"/>
              </w:rPr>
              <w:t>09</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守牢安全底线，防范化解房地产等风险隐患。</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肖佃刚</w:t>
            </w:r>
          </w:p>
        </w:tc>
        <w:tc>
          <w:tcPr>
            <w:tcW w:w="1985" w:type="dxa"/>
            <w:noWrap w:val="0"/>
            <w:vAlign w:val="center"/>
          </w:tcPr>
          <w:p>
            <w:pPr>
              <w:spacing w:line="340" w:lineRule="exact"/>
              <w:jc w:val="center"/>
              <w:textAlignment w:val="center"/>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区住建局</w:t>
            </w:r>
          </w:p>
        </w:tc>
        <w:tc>
          <w:tcPr>
            <w:tcW w:w="753" w:type="dxa"/>
            <w:noWrap w:val="0"/>
            <w:vAlign w:val="center"/>
          </w:tcPr>
          <w:p>
            <w:pPr>
              <w:spacing w:line="480" w:lineRule="exact"/>
              <w:textAlignment w:val="center"/>
              <w:rPr>
                <w:rFonts w:hint="eastAsia" w:ascii="Times New Roman" w:hAnsi="Times New Roman" w:eastAsia="仿宋_GB2312" w:cs="Times New Roman"/>
                <w:color w:val="auto"/>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lang w:val="en-US" w:eastAsia="zh-CN"/>
              </w:rPr>
              <w:t>10</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守牢安全底线，防范化解网络安全等风险隐患。</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刘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静</w:t>
            </w:r>
          </w:p>
        </w:tc>
        <w:tc>
          <w:tcPr>
            <w:tcW w:w="1985" w:type="dxa"/>
            <w:noWrap w:val="0"/>
            <w:vAlign w:val="center"/>
          </w:tcPr>
          <w:p>
            <w:pPr>
              <w:spacing w:line="340" w:lineRule="exact"/>
              <w:jc w:val="center"/>
              <w:textAlignment w:val="center"/>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区委网信办</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5" w:type="dxa"/>
            <w:noWrap w:val="0"/>
            <w:vAlign w:val="center"/>
          </w:tcPr>
          <w:p>
            <w:pPr>
              <w:spacing w:line="340" w:lineRule="exact"/>
              <w:jc w:val="center"/>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lang w:val="en-US" w:eastAsia="zh-CN"/>
              </w:rPr>
              <w:t>11</w:t>
            </w:r>
          </w:p>
        </w:tc>
        <w:tc>
          <w:tcPr>
            <w:tcW w:w="5163" w:type="dxa"/>
            <w:noWrap w:val="0"/>
            <w:vAlign w:val="center"/>
          </w:tcPr>
          <w:p>
            <w:pPr>
              <w:spacing w:line="480" w:lineRule="exac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严厉打击电信网络诈骗犯罪，全力保障人民群众生命财产安全。</w:t>
            </w:r>
          </w:p>
        </w:tc>
        <w:tc>
          <w:tcPr>
            <w:tcW w:w="1388" w:type="dxa"/>
            <w:noWrap w:val="0"/>
            <w:vAlign w:val="center"/>
          </w:tcPr>
          <w:p>
            <w:pPr>
              <w:spacing w:line="34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张学勇</w:t>
            </w:r>
          </w:p>
        </w:tc>
        <w:tc>
          <w:tcPr>
            <w:tcW w:w="1985" w:type="dxa"/>
            <w:noWrap w:val="0"/>
            <w:vAlign w:val="center"/>
          </w:tcPr>
          <w:p>
            <w:pPr>
              <w:spacing w:line="340" w:lineRule="exact"/>
              <w:jc w:val="center"/>
              <w:textAlignment w:val="center"/>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张店公安分局</w:t>
            </w:r>
          </w:p>
        </w:tc>
        <w:tc>
          <w:tcPr>
            <w:tcW w:w="753" w:type="dxa"/>
            <w:noWrap w:val="0"/>
            <w:vAlign w:val="center"/>
          </w:tcPr>
          <w:p>
            <w:pPr>
              <w:spacing w:line="480" w:lineRule="exact"/>
              <w:textAlignment w:val="center"/>
              <w:rPr>
                <w:rFonts w:ascii="Times New Roman" w:hAnsi="Times New Roman" w:eastAsia="仿宋_GB2312" w:cs="Times New Roman"/>
                <w:color w:val="auto"/>
                <w:sz w:val="32"/>
                <w:szCs w:val="32"/>
                <w:highlight w:val="none"/>
              </w:rPr>
            </w:pPr>
          </w:p>
        </w:tc>
      </w:tr>
    </w:tbl>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6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地区生产总值增长5%左右。</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区发改局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区统计局</w:t>
            </w:r>
          </w:p>
        </w:tc>
      </w:tr>
      <w:tr>
        <w:tblPrEx>
          <w:tblCellMar>
            <w:top w:w="0" w:type="dxa"/>
            <w:left w:w="108" w:type="dxa"/>
            <w:bottom w:w="0" w:type="dxa"/>
            <w:right w:w="108" w:type="dxa"/>
          </w:tblCellMar>
        </w:tblPrEx>
        <w:trPr>
          <w:trHeight w:val="216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抓好经济运行统筹调节，压实部门主体责任，</w:t>
            </w:r>
            <w:r>
              <w:rPr>
                <w:rFonts w:hint="default" w:ascii="Times New Roman" w:hAnsi="Times New Roman" w:eastAsia="仿宋_GB2312" w:cs="Times New Roman"/>
                <w:sz w:val="28"/>
                <w:szCs w:val="28"/>
                <w:lang w:val="en-US" w:eastAsia="zh-CN"/>
              </w:rPr>
              <w:t>一季度，</w:t>
            </w:r>
            <w:r>
              <w:rPr>
                <w:rFonts w:hint="default" w:ascii="Times New Roman" w:hAnsi="Times New Roman" w:eastAsia="仿宋_GB2312" w:cs="Times New Roman"/>
                <w:sz w:val="28"/>
                <w:szCs w:val="28"/>
                <w:lang w:eastAsia="zh-CN"/>
              </w:rPr>
              <w:t>地区生产总值增长</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%左右。</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强化经济运行分析研判能力，加大调度监测力度，确保经济健康运行。</w:t>
            </w:r>
          </w:p>
        </w:tc>
      </w:tr>
      <w:tr>
        <w:tblPrEx>
          <w:tblCellMar>
            <w:top w:w="0" w:type="dxa"/>
            <w:left w:w="108" w:type="dxa"/>
            <w:bottom w:w="0" w:type="dxa"/>
            <w:right w:w="108" w:type="dxa"/>
          </w:tblCellMar>
        </w:tblPrEx>
        <w:trPr>
          <w:trHeight w:val="214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紧盯经济运行中的薄弱环节，督促指标责任单位精准采取措施，加快补齐短板弱项，推动经济运行质量实现提升。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加强对</w:t>
            </w:r>
            <w:r>
              <w:rPr>
                <w:rFonts w:hint="default" w:ascii="Times New Roman" w:hAnsi="Times New Roman" w:eastAsia="仿宋_GB2312" w:cs="Times New Roman"/>
                <w:sz w:val="28"/>
                <w:szCs w:val="28"/>
                <w:lang w:val="en-US" w:eastAsia="zh-CN"/>
              </w:rPr>
              <w:t>GDP重点核算指标分析研判，积极推进</w:t>
            </w:r>
            <w:r>
              <w:rPr>
                <w:rFonts w:hint="default" w:ascii="Times New Roman" w:hAnsi="Times New Roman" w:eastAsia="仿宋_GB2312" w:cs="Times New Roman"/>
                <w:sz w:val="28"/>
                <w:szCs w:val="28"/>
                <w:lang w:eastAsia="zh-CN"/>
              </w:rPr>
              <w:t>地区生产总值增长5%左右。</w:t>
            </w:r>
          </w:p>
        </w:tc>
      </w:tr>
      <w:tr>
        <w:tblPrEx>
          <w:tblCellMar>
            <w:top w:w="0" w:type="dxa"/>
            <w:left w:w="108" w:type="dxa"/>
            <w:bottom w:w="0" w:type="dxa"/>
            <w:right w:w="108" w:type="dxa"/>
          </w:tblCellMar>
        </w:tblPrEx>
        <w:trPr>
          <w:trHeight w:val="171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eastAsia="zh-CN"/>
              </w:rPr>
              <w:t>加强经济运行监测调度力度，做好经济运行分析，切实抓好工业、投资、建筑业、服务业等重点指标，定期会商研判，组织部门精准采取有力措施，确保经济运行在合理区间。</w:t>
            </w:r>
          </w:p>
        </w:tc>
      </w:tr>
      <w:tr>
        <w:tblPrEx>
          <w:tblCellMar>
            <w:top w:w="0" w:type="dxa"/>
            <w:left w:w="108" w:type="dxa"/>
            <w:bottom w:w="0" w:type="dxa"/>
            <w:right w:w="108" w:type="dxa"/>
          </w:tblCellMar>
        </w:tblPrEx>
        <w:trPr>
          <w:trHeight w:val="72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7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魏东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2866949</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一般公共预算收入增长4%左右</w:t>
            </w:r>
            <w:r>
              <w:rPr>
                <w:rFonts w:hint="default" w:ascii="Times New Roman" w:hAnsi="Times New Roman" w:eastAsia="仿宋_GB2312" w:cs="Times New Roman"/>
                <w:sz w:val="32"/>
                <w:szCs w:val="32"/>
                <w:lang w:eastAsia="zh-CN"/>
              </w:rPr>
              <w:t>。</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区财政局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国家税务总局张店区税务局</w:t>
            </w:r>
          </w:p>
        </w:tc>
      </w:tr>
      <w:tr>
        <w:tblPrEx>
          <w:tblCellMar>
            <w:top w:w="0" w:type="dxa"/>
            <w:left w:w="108" w:type="dxa"/>
            <w:bottom w:w="0" w:type="dxa"/>
            <w:right w:w="108" w:type="dxa"/>
          </w:tblCellMar>
        </w:tblPrEx>
        <w:trPr>
          <w:trHeight w:val="153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一般公共预算收入增长</w:t>
            </w:r>
            <w:r>
              <w:rPr>
                <w:rFonts w:hint="default" w:ascii="Times New Roman" w:hAnsi="Times New Roman" w:eastAsia="仿宋_GB2312" w:cs="Times New Roman"/>
                <w:sz w:val="28"/>
                <w:szCs w:val="28"/>
                <w:lang w:val="en-US" w:eastAsia="zh-CN"/>
              </w:rPr>
              <w:t>0.5%左右。</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一般公共预算收入增长</w:t>
            </w:r>
            <w:r>
              <w:rPr>
                <w:rFonts w:hint="default" w:ascii="Times New Roman" w:hAnsi="Times New Roman" w:eastAsia="仿宋_GB2312" w:cs="Times New Roman"/>
                <w:sz w:val="28"/>
                <w:szCs w:val="28"/>
                <w:lang w:val="en-US" w:eastAsia="zh-CN"/>
              </w:rPr>
              <w:t>1.5%左右。</w:t>
            </w:r>
          </w:p>
        </w:tc>
      </w:tr>
      <w:tr>
        <w:tblPrEx>
          <w:tblCellMar>
            <w:top w:w="0" w:type="dxa"/>
            <w:left w:w="108" w:type="dxa"/>
            <w:bottom w:w="0" w:type="dxa"/>
            <w:right w:w="108" w:type="dxa"/>
          </w:tblCellMar>
        </w:tblPrEx>
        <w:trPr>
          <w:trHeight w:val="158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一般公共预算收入增长</w:t>
            </w:r>
            <w:r>
              <w:rPr>
                <w:rFonts w:hint="default" w:ascii="Times New Roman" w:hAnsi="Times New Roman" w:eastAsia="仿宋_GB2312" w:cs="Times New Roman"/>
                <w:sz w:val="28"/>
                <w:szCs w:val="28"/>
                <w:lang w:val="en-US" w:eastAsia="zh-CN"/>
              </w:rPr>
              <w:t>2.5%左右。</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一般公共预算收入增长</w:t>
            </w:r>
            <w:r>
              <w:rPr>
                <w:rFonts w:hint="default" w:ascii="Times New Roman" w:hAnsi="Times New Roman" w:eastAsia="仿宋_GB2312" w:cs="Times New Roman"/>
                <w:sz w:val="28"/>
                <w:szCs w:val="28"/>
                <w:lang w:val="en-US" w:eastAsia="zh-CN"/>
              </w:rPr>
              <w:t>4%左右。</w:t>
            </w:r>
          </w:p>
        </w:tc>
      </w:tr>
      <w:tr>
        <w:tblPrEx>
          <w:tblCellMar>
            <w:top w:w="0" w:type="dxa"/>
            <w:left w:w="108" w:type="dxa"/>
            <w:bottom w:w="0" w:type="dxa"/>
            <w:right w:w="108" w:type="dxa"/>
          </w:tblCellMar>
        </w:tblPrEx>
        <w:trPr>
          <w:trHeight w:val="428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一是实施管理增收工作。2024年继续开展完工房地产项目土地增值税清算清缴，</w:t>
            </w:r>
            <w:r>
              <w:rPr>
                <w:rFonts w:hint="default" w:ascii="Times New Roman" w:hAnsi="Times New Roman" w:eastAsia="仿宋_GB2312" w:cs="Times New Roman"/>
                <w:sz w:val="28"/>
                <w:szCs w:val="28"/>
                <w:lang w:eastAsia="zh-CN"/>
              </w:rPr>
              <w:t>加强</w:t>
            </w:r>
            <w:r>
              <w:rPr>
                <w:rFonts w:hint="default" w:ascii="Times New Roman" w:hAnsi="Times New Roman" w:eastAsia="仿宋_GB2312" w:cs="Times New Roman"/>
                <w:sz w:val="28"/>
                <w:szCs w:val="28"/>
              </w:rPr>
              <w:t>房地产历史遗留问题确权颁证</w:t>
            </w:r>
            <w:r>
              <w:rPr>
                <w:rFonts w:hint="default" w:ascii="Times New Roman" w:hAnsi="Times New Roman" w:eastAsia="仿宋_GB2312" w:cs="Times New Roman"/>
                <w:sz w:val="28"/>
                <w:szCs w:val="28"/>
                <w:lang w:eastAsia="zh-CN"/>
              </w:rPr>
              <w:t>工作力度</w:t>
            </w:r>
            <w:r>
              <w:rPr>
                <w:rFonts w:hint="default" w:ascii="Times New Roman" w:hAnsi="Times New Roman" w:eastAsia="仿宋_GB2312" w:cs="Times New Roman"/>
                <w:sz w:val="28"/>
                <w:szCs w:val="28"/>
              </w:rPr>
              <w:t>，入库契税等税收收入。积极向上级税务部门争取免抵调</w:t>
            </w:r>
            <w:r>
              <w:rPr>
                <w:rFonts w:hint="default" w:ascii="Times New Roman" w:hAnsi="Times New Roman" w:eastAsia="仿宋_GB2312" w:cs="Times New Roman"/>
                <w:sz w:val="28"/>
                <w:szCs w:val="28"/>
                <w:lang w:eastAsia="zh-CN"/>
              </w:rPr>
              <w:t>税收收入</w:t>
            </w:r>
            <w:r>
              <w:rPr>
                <w:rFonts w:hint="default" w:ascii="Times New Roman" w:hAnsi="Times New Roman" w:eastAsia="仿宋_GB2312" w:cs="Times New Roman"/>
                <w:sz w:val="28"/>
                <w:szCs w:val="28"/>
              </w:rPr>
              <w:t>。加强对留抵退税审核力度，开展退税复核检查，确保应退尽退、应收尽收。二是实施税费协同共治。依托综合治税信息平台，</w:t>
            </w:r>
            <w:r>
              <w:rPr>
                <w:rFonts w:hint="default" w:ascii="Times New Roman" w:hAnsi="Times New Roman" w:eastAsia="仿宋_GB2312" w:cs="Times New Roman"/>
                <w:sz w:val="28"/>
                <w:szCs w:val="28"/>
                <w:lang w:eastAsia="zh-CN"/>
              </w:rPr>
              <w:t>及时对</w:t>
            </w:r>
            <w:r>
              <w:rPr>
                <w:rFonts w:hint="default" w:ascii="Times New Roman" w:hAnsi="Times New Roman" w:eastAsia="仿宋_GB2312" w:cs="Times New Roman"/>
                <w:sz w:val="28"/>
                <w:szCs w:val="28"/>
              </w:rPr>
              <w:t>建筑施工、住宿、不动产登记等涉税信息</w:t>
            </w:r>
            <w:r>
              <w:rPr>
                <w:rFonts w:hint="default" w:ascii="Times New Roman" w:hAnsi="Times New Roman" w:eastAsia="仿宋_GB2312" w:cs="Times New Roman"/>
                <w:sz w:val="28"/>
                <w:szCs w:val="28"/>
                <w:lang w:eastAsia="zh-CN"/>
              </w:rPr>
              <w:t>进行</w:t>
            </w:r>
            <w:r>
              <w:rPr>
                <w:rFonts w:hint="default" w:ascii="Times New Roman" w:hAnsi="Times New Roman" w:eastAsia="仿宋_GB2312" w:cs="Times New Roman"/>
                <w:sz w:val="28"/>
                <w:szCs w:val="28"/>
              </w:rPr>
              <w:t>收集</w:t>
            </w:r>
            <w:r>
              <w:rPr>
                <w:rFonts w:hint="default" w:ascii="Times New Roman" w:hAnsi="Times New Roman" w:eastAsia="仿宋_GB2312" w:cs="Times New Roman"/>
                <w:sz w:val="28"/>
                <w:szCs w:val="28"/>
                <w:lang w:eastAsia="zh-CN"/>
              </w:rPr>
              <w:t>分析，对</w:t>
            </w:r>
            <w:r>
              <w:rPr>
                <w:rFonts w:hint="default" w:ascii="Times New Roman" w:hAnsi="Times New Roman" w:eastAsia="仿宋_GB2312" w:cs="Times New Roman"/>
                <w:sz w:val="28"/>
                <w:szCs w:val="28"/>
              </w:rPr>
              <w:t>异常纳税信息进行核实查验，对疑点问题进行纳税整改，增加税收收入。三是加大招商引税力度，增加增量。充分利用中心城区区位优势，明确产业扶持政策，招引类型以数字经济、虚拟经济等新经济类型市外企业，同时，做好对</w:t>
            </w:r>
            <w:r>
              <w:rPr>
                <w:rFonts w:hint="default" w:ascii="Times New Roman" w:hAnsi="Times New Roman" w:eastAsia="仿宋_GB2312" w:cs="Times New Roman"/>
                <w:sz w:val="28"/>
                <w:szCs w:val="28"/>
                <w:lang w:eastAsia="zh-CN"/>
              </w:rPr>
              <w:t>入住</w:t>
            </w:r>
            <w:r>
              <w:rPr>
                <w:rFonts w:hint="default" w:ascii="Times New Roman" w:hAnsi="Times New Roman" w:eastAsia="仿宋_GB2312" w:cs="Times New Roman"/>
                <w:sz w:val="28"/>
                <w:szCs w:val="28"/>
              </w:rPr>
              <w:t>企业的纳税宣传和服务保障工作，增加税收贡献。</w:t>
            </w:r>
          </w:p>
        </w:tc>
      </w:tr>
      <w:tr>
        <w:tblPrEx>
          <w:tblCellMar>
            <w:top w:w="0" w:type="dxa"/>
            <w:left w:w="108" w:type="dxa"/>
            <w:bottom w:w="0" w:type="dxa"/>
            <w:right w:w="108" w:type="dxa"/>
          </w:tblCellMar>
        </w:tblPrEx>
        <w:trPr>
          <w:trHeight w:val="59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3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田志伟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2860230</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67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28"/>
                <w:szCs w:val="28"/>
              </w:rPr>
              <w:t>固定资产投资增长6%以上。</w:t>
            </w:r>
          </w:p>
        </w:tc>
      </w:tr>
      <w:tr>
        <w:tblPrEx>
          <w:tblCellMar>
            <w:top w:w="0" w:type="dxa"/>
            <w:left w:w="108" w:type="dxa"/>
            <w:bottom w:w="0" w:type="dxa"/>
            <w:right w:w="108" w:type="dxa"/>
          </w:tblCellMar>
        </w:tblPrEx>
        <w:trPr>
          <w:trHeight w:val="56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区发改局</w:t>
            </w:r>
          </w:p>
        </w:tc>
      </w:tr>
      <w:tr>
        <w:tblPrEx>
          <w:tblCellMar>
            <w:top w:w="0" w:type="dxa"/>
            <w:left w:w="108" w:type="dxa"/>
            <w:bottom w:w="0" w:type="dxa"/>
            <w:right w:w="108" w:type="dxa"/>
          </w:tblCellMar>
        </w:tblPrEx>
        <w:trPr>
          <w:trHeight w:val="52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8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第一季度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一季度累计完成7%。</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二季度累计完成7%。</w:t>
            </w:r>
          </w:p>
        </w:tc>
      </w:tr>
      <w:tr>
        <w:tblPrEx>
          <w:tblCellMar>
            <w:top w:w="0" w:type="dxa"/>
            <w:left w:w="108" w:type="dxa"/>
            <w:bottom w:w="0" w:type="dxa"/>
            <w:right w:w="108" w:type="dxa"/>
          </w:tblCellMar>
        </w:tblPrEx>
        <w:trPr>
          <w:trHeight w:val="88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第三季度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三季度累计完成6%。</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四季度累计完成6%。</w:t>
            </w:r>
          </w:p>
        </w:tc>
      </w:tr>
      <w:tr>
        <w:tblPrEx>
          <w:tblCellMar>
            <w:top w:w="0" w:type="dxa"/>
            <w:left w:w="108" w:type="dxa"/>
            <w:bottom w:w="0" w:type="dxa"/>
            <w:right w:w="108" w:type="dxa"/>
          </w:tblCellMar>
        </w:tblPrEx>
        <w:trPr>
          <w:trHeight w:val="18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Times New Roman"/>
                <w:sz w:val="28"/>
                <w:szCs w:val="28"/>
                <w:lang w:eastAsia="zh-CN"/>
              </w:rPr>
            </w:pPr>
            <w:r>
              <w:rPr>
                <w:rFonts w:hint="eastAsia" w:ascii="楷体_GB2312" w:hAnsi="楷体_GB2312" w:eastAsia="楷体_GB2312" w:cs="楷体_GB2312"/>
                <w:sz w:val="28"/>
                <w:szCs w:val="28"/>
                <w:lang w:val="en-US" w:eastAsia="zh-CN"/>
              </w:rPr>
              <w:t>（一）抓好固定资产投资工作。</w:t>
            </w:r>
            <w:r>
              <w:rPr>
                <w:rFonts w:hint="eastAsia" w:ascii="仿宋_GB2312" w:hAnsi="仿宋_GB2312" w:eastAsia="仿宋_GB2312" w:cs="Times New Roman"/>
                <w:sz w:val="28"/>
                <w:szCs w:val="28"/>
                <w:lang w:val="en-US" w:eastAsia="zh-CN"/>
              </w:rPr>
              <w:t>一是</w:t>
            </w:r>
            <w:r>
              <w:rPr>
                <w:rFonts w:hint="eastAsia" w:ascii="仿宋_GB2312" w:hAnsi="仿宋_GB2312" w:eastAsia="仿宋_GB2312" w:cs="Times New Roman"/>
                <w:sz w:val="28"/>
                <w:szCs w:val="28"/>
                <w:lang w:eastAsia="zh-CN"/>
              </w:rPr>
              <w:t>组织镇办及相关部门对全区规模以上固定资产投资项目全面排查梳理汇总，摸清新开工项目底数，特别是非立项备案项目。二是加大对已立项审批的项目与在库在建项目认真比对，对尚未入库的项目进行跟踪督导，查明未申报入库原因，并形成未申报入库项目清单。三是加大未开工项目调度力度，重点抓好麦滔科技、未名生物医药等项目建设，运用好领导挂包制度，实行“一周一调度、一月一会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Times New Roman"/>
                <w:sz w:val="28"/>
                <w:szCs w:val="28"/>
                <w:lang w:val="en-US" w:eastAsia="zh-CN"/>
              </w:rPr>
            </w:pPr>
            <w:r>
              <w:rPr>
                <w:rFonts w:hint="eastAsia" w:ascii="楷体_GB2312" w:hAnsi="楷体_GB2312" w:eastAsia="楷体_GB2312" w:cs="楷体_GB2312"/>
                <w:sz w:val="28"/>
                <w:szCs w:val="28"/>
                <w:lang w:val="en-US" w:eastAsia="zh-CN"/>
              </w:rPr>
              <w:t>（二）全力做好项目资金争取工作。</w:t>
            </w:r>
            <w:r>
              <w:rPr>
                <w:rFonts w:hint="eastAsia" w:ascii="仿宋_GB2312" w:hAnsi="仿宋_GB2312" w:eastAsia="仿宋_GB2312" w:cs="Times New Roman"/>
                <w:sz w:val="28"/>
                <w:szCs w:val="28"/>
                <w:lang w:val="en-US" w:eastAsia="zh-CN"/>
              </w:rPr>
              <w:t>认真研究国家、省、市相关政策和资金支持方向，加大地方政府专项债、中央预算资金、增发国债等对上争取工作，协助和指导各相关部门做好项目争取前期各项准备工作，督促储备项目单位积极完善项目前期准备手续，为后续资金争取工作顺利进行提供保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eastAsia="仿宋_GB2312" w:cs="Times New Roman"/>
                <w:sz w:val="32"/>
                <w:szCs w:val="32"/>
              </w:rPr>
            </w:pPr>
            <w:r>
              <w:rPr>
                <w:rFonts w:hint="eastAsia" w:ascii="楷体_GB2312" w:hAnsi="楷体_GB2312" w:eastAsia="楷体_GB2312" w:cs="楷体_GB2312"/>
                <w:sz w:val="28"/>
                <w:szCs w:val="28"/>
                <w:lang w:val="en-US" w:eastAsia="zh-CN"/>
              </w:rPr>
              <w:t>（三）加强与项目单位对接。</w:t>
            </w:r>
            <w:r>
              <w:rPr>
                <w:rFonts w:hint="eastAsia" w:ascii="仿宋_GB2312" w:hAnsi="仿宋_GB2312" w:eastAsia="仿宋_GB2312" w:cs="Times New Roman"/>
                <w:sz w:val="28"/>
                <w:szCs w:val="28"/>
                <w:lang w:val="en-US" w:eastAsia="zh-CN"/>
              </w:rPr>
              <w:t>主动到企业和项目中，及时为企业协调解决存在的问题，引导开发企业认清形势，抓住机遇，加快项目运作，加大投资强度。积极与齐荣公司对接，认真梳理该单位所实施的项目，了解项目的进度，并提前了解每个项目前期所发生的前期费用，确保项目一纳统所有投资尽快在库中反映。</w:t>
            </w:r>
          </w:p>
        </w:tc>
      </w:tr>
      <w:tr>
        <w:tblPrEx>
          <w:tblCellMar>
            <w:top w:w="0" w:type="dxa"/>
            <w:left w:w="108" w:type="dxa"/>
            <w:bottom w:w="0" w:type="dxa"/>
            <w:right w:w="108" w:type="dxa"/>
          </w:tblCellMar>
        </w:tblPrEx>
        <w:trPr>
          <w:trHeight w:val="54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52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吴平</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2832120</w:t>
            </w:r>
          </w:p>
        </w:tc>
      </w:tr>
    </w:tbl>
    <w:p>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工作项目化方案</w:t>
      </w:r>
    </w:p>
    <w:p>
      <w:pPr>
        <w:spacing w:line="500" w:lineRule="exact"/>
        <w:ind w:firstLine="5600" w:firstLineChars="2000"/>
        <w:rPr>
          <w:rFonts w:hint="default" w:ascii="Times New Roman" w:hAnsi="Times New Roman" w:eastAsia="仿宋_GB2312" w:cs="Times New Roman"/>
          <w:sz w:val="28"/>
          <w:szCs w:val="28"/>
        </w:rPr>
      </w:pPr>
    </w:p>
    <w:tbl>
      <w:tblPr>
        <w:tblStyle w:val="9"/>
        <w:tblW w:w="950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631"/>
        <w:gridCol w:w="1047"/>
        <w:gridCol w:w="377"/>
        <w:gridCol w:w="142"/>
        <w:gridCol w:w="1026"/>
        <w:gridCol w:w="53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30" w:type="dxa"/>
            <w:noWrap w:val="0"/>
            <w:vAlign w:val="center"/>
          </w:tcPr>
          <w:p>
            <w:pPr>
              <w:spacing w:line="560" w:lineRule="exact"/>
              <w:jc w:val="center"/>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序号</w:t>
            </w:r>
          </w:p>
        </w:tc>
        <w:tc>
          <w:tcPr>
            <w:tcW w:w="840" w:type="dxa"/>
            <w:noWrap w:val="0"/>
            <w:vAlign w:val="center"/>
          </w:tcPr>
          <w:p>
            <w:pPr>
              <w:spacing w:line="560" w:lineRule="exact"/>
              <w:jc w:val="center"/>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w:t>
            </w:r>
          </w:p>
        </w:tc>
        <w:tc>
          <w:tcPr>
            <w:tcW w:w="1631" w:type="dxa"/>
            <w:noWrap w:val="0"/>
            <w:vAlign w:val="center"/>
          </w:tcPr>
          <w:p>
            <w:pPr>
              <w:spacing w:line="560" w:lineRule="exac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年度目标</w:t>
            </w:r>
          </w:p>
        </w:tc>
        <w:tc>
          <w:tcPr>
            <w:tcW w:w="6102" w:type="dxa"/>
            <w:gridSpan w:val="6"/>
            <w:noWrap w:val="0"/>
            <w:vAlign w:val="center"/>
          </w:tcPr>
          <w:p>
            <w:pPr>
              <w:spacing w:line="500" w:lineRule="exact"/>
              <w:jc w:val="center"/>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28"/>
                <w:szCs w:val="28"/>
                <w:highlight w:val="none"/>
                <w:lang w:val="en-US" w:eastAsia="zh-CN"/>
              </w:rPr>
              <w:t>社会消费品零售总额增长</w:t>
            </w:r>
            <w:r>
              <w:rPr>
                <w:rFonts w:hint="eastAsia" w:ascii="Times New Roman" w:hAnsi="Times New Roman" w:eastAsia="仿宋_GB2312" w:cs="Times New Roman"/>
                <w:spacing w:val="0"/>
                <w:sz w:val="28"/>
                <w:szCs w:val="28"/>
                <w:highlight w:val="none"/>
                <w:lang w:val="en-US" w:eastAsia="zh-CN"/>
              </w:rPr>
              <w:t>不低于全市增速。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责任领导</w:t>
            </w:r>
          </w:p>
        </w:tc>
        <w:tc>
          <w:tcPr>
            <w:tcW w:w="3055" w:type="dxa"/>
            <w:gridSpan w:val="3"/>
            <w:noWrap w:val="0"/>
            <w:vAlign w:val="center"/>
          </w:tcPr>
          <w:p>
            <w:pPr>
              <w:spacing w:line="560" w:lineRule="exact"/>
              <w:jc w:val="center"/>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20"/>
                <w:sz w:val="32"/>
                <w:szCs w:val="32"/>
                <w:lang w:val="en-US" w:eastAsia="zh-CN"/>
              </w:rPr>
              <w:t>邹</w:t>
            </w:r>
            <w:r>
              <w:rPr>
                <w:rFonts w:hint="eastAsia" w:ascii="Times New Roman" w:hAnsi="Times New Roman" w:eastAsia="仿宋_GB2312" w:cs="Times New Roman"/>
                <w:spacing w:val="-20"/>
                <w:sz w:val="32"/>
                <w:szCs w:val="32"/>
                <w:lang w:val="en-US" w:eastAsia="zh-CN"/>
              </w:rPr>
              <w:t xml:space="preserve">  </w:t>
            </w:r>
            <w:r>
              <w:rPr>
                <w:rFonts w:hint="default" w:ascii="Times New Roman" w:hAnsi="Times New Roman" w:eastAsia="仿宋_GB2312" w:cs="Times New Roman"/>
                <w:spacing w:val="-20"/>
                <w:sz w:val="32"/>
                <w:szCs w:val="32"/>
                <w:lang w:val="en-US" w:eastAsia="zh-CN"/>
              </w:rPr>
              <w:t>倩</w:t>
            </w:r>
          </w:p>
        </w:tc>
        <w:tc>
          <w:tcPr>
            <w:tcW w:w="1701" w:type="dxa"/>
            <w:gridSpan w:val="3"/>
            <w:noWrap w:val="0"/>
            <w:vAlign w:val="center"/>
          </w:tcPr>
          <w:p>
            <w:pPr>
              <w:spacing w:line="500" w:lineRule="exact"/>
              <w:jc w:val="center"/>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牵头单位</w:t>
            </w:r>
          </w:p>
        </w:tc>
        <w:tc>
          <w:tcPr>
            <w:tcW w:w="2977" w:type="dxa"/>
            <w:noWrap w:val="0"/>
            <w:vAlign w:val="center"/>
          </w:tcPr>
          <w:p>
            <w:pPr>
              <w:spacing w:line="500" w:lineRule="exact"/>
              <w:jc w:val="center"/>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20"/>
                <w:sz w:val="32"/>
                <w:szCs w:val="32"/>
                <w:lang w:val="en-US"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责任单位</w:t>
            </w:r>
          </w:p>
        </w:tc>
        <w:tc>
          <w:tcPr>
            <w:tcW w:w="7733" w:type="dxa"/>
            <w:gridSpan w:val="7"/>
            <w:noWrap w:val="0"/>
            <w:vAlign w:val="center"/>
          </w:tcPr>
          <w:p>
            <w:pPr>
              <w:spacing w:line="500" w:lineRule="exact"/>
              <w:jc w:val="left"/>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eastAsia="zh-CN"/>
              </w:rPr>
              <w:t>区商务局、区统计局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5"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第一季度</w:t>
            </w:r>
          </w:p>
          <w:p>
            <w:pPr>
              <w:spacing w:line="500" w:lineRule="exact"/>
              <w:jc w:val="center"/>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目</w:t>
            </w:r>
            <w:r>
              <w:rPr>
                <w:rFonts w:hint="eastAsia" w:ascii="Times New Roman" w:hAnsi="Times New Roman" w:eastAsia="仿宋_GB2312" w:cs="Times New Roman"/>
                <w:b/>
                <w:bCs/>
                <w:spacing w:val="0"/>
                <w:sz w:val="32"/>
                <w:szCs w:val="32"/>
                <w:lang w:val="en-US" w:eastAsia="zh-CN"/>
              </w:rPr>
              <w:t xml:space="preserve">  </w:t>
            </w:r>
            <w:r>
              <w:rPr>
                <w:rFonts w:hint="default" w:ascii="Times New Roman" w:hAnsi="Times New Roman" w:eastAsia="仿宋_GB2312" w:cs="Times New Roman"/>
                <w:b/>
                <w:bCs/>
                <w:spacing w:val="0"/>
                <w:sz w:val="32"/>
                <w:szCs w:val="32"/>
              </w:rPr>
              <w:t>标</w:t>
            </w:r>
          </w:p>
        </w:tc>
        <w:tc>
          <w:tcPr>
            <w:tcW w:w="3197" w:type="dxa"/>
            <w:gridSpan w:val="4"/>
            <w:noWrap w:val="0"/>
            <w:vAlign w:val="center"/>
          </w:tcPr>
          <w:p>
            <w:pPr>
              <w:spacing w:line="500" w:lineRule="exact"/>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28"/>
                <w:szCs w:val="28"/>
                <w:highlight w:val="none"/>
                <w:lang w:val="en-US" w:eastAsia="zh-CN"/>
              </w:rPr>
              <w:t>增长</w:t>
            </w:r>
            <w:r>
              <w:rPr>
                <w:rFonts w:hint="eastAsia" w:ascii="Times New Roman" w:hAnsi="Times New Roman" w:eastAsia="仿宋_GB2312" w:cs="Times New Roman"/>
                <w:spacing w:val="0"/>
                <w:sz w:val="28"/>
                <w:szCs w:val="28"/>
                <w:highlight w:val="none"/>
                <w:lang w:val="en-US" w:eastAsia="zh-CN"/>
              </w:rPr>
              <w:t>不低于全市增速</w:t>
            </w:r>
          </w:p>
        </w:tc>
        <w:tc>
          <w:tcPr>
            <w:tcW w:w="1559" w:type="dxa"/>
            <w:gridSpan w:val="2"/>
            <w:noWrap w:val="0"/>
            <w:vAlign w:val="center"/>
          </w:tcPr>
          <w:p>
            <w:pPr>
              <w:spacing w:line="500" w:lineRule="exact"/>
              <w:jc w:val="center"/>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第二季度</w:t>
            </w:r>
          </w:p>
          <w:p>
            <w:pPr>
              <w:spacing w:line="500" w:lineRule="exact"/>
              <w:jc w:val="center"/>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目</w:t>
            </w:r>
            <w:r>
              <w:rPr>
                <w:rFonts w:hint="eastAsia" w:ascii="Times New Roman" w:hAnsi="Times New Roman" w:eastAsia="仿宋_GB2312" w:cs="Times New Roman"/>
                <w:b/>
                <w:bCs/>
                <w:spacing w:val="0"/>
                <w:sz w:val="32"/>
                <w:szCs w:val="32"/>
                <w:lang w:val="en-US" w:eastAsia="zh-CN"/>
              </w:rPr>
              <w:t xml:space="preserve">  </w:t>
            </w:r>
            <w:r>
              <w:rPr>
                <w:rFonts w:hint="default" w:ascii="Times New Roman" w:hAnsi="Times New Roman" w:eastAsia="仿宋_GB2312" w:cs="Times New Roman"/>
                <w:b/>
                <w:bCs/>
                <w:spacing w:val="0"/>
                <w:sz w:val="32"/>
                <w:szCs w:val="32"/>
                <w:lang w:val="en-US" w:eastAsia="zh-CN"/>
              </w:rPr>
              <w:t>标</w:t>
            </w:r>
          </w:p>
        </w:tc>
        <w:tc>
          <w:tcPr>
            <w:tcW w:w="2977" w:type="dxa"/>
            <w:noWrap w:val="0"/>
            <w:vAlign w:val="center"/>
          </w:tcPr>
          <w:p>
            <w:pPr>
              <w:spacing w:line="500" w:lineRule="exact"/>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28"/>
                <w:szCs w:val="28"/>
                <w:highlight w:val="none"/>
                <w:lang w:val="en-US" w:eastAsia="zh-CN"/>
              </w:rPr>
              <w:t>增长</w:t>
            </w:r>
            <w:r>
              <w:rPr>
                <w:rFonts w:hint="eastAsia" w:ascii="Times New Roman" w:hAnsi="Times New Roman" w:eastAsia="仿宋_GB2312" w:cs="Times New Roman"/>
                <w:spacing w:val="0"/>
                <w:sz w:val="28"/>
                <w:szCs w:val="28"/>
                <w:highlight w:val="none"/>
                <w:lang w:val="en-US" w:eastAsia="zh-CN"/>
              </w:rPr>
              <w:t>不低于全市增速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第三季度</w:t>
            </w:r>
          </w:p>
          <w:p>
            <w:pPr>
              <w:spacing w:line="500" w:lineRule="exact"/>
              <w:jc w:val="center"/>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目</w:t>
            </w:r>
            <w:r>
              <w:rPr>
                <w:rFonts w:hint="eastAsia" w:ascii="Times New Roman" w:hAnsi="Times New Roman" w:eastAsia="仿宋_GB2312" w:cs="Times New Roman"/>
                <w:b/>
                <w:bCs/>
                <w:spacing w:val="0"/>
                <w:sz w:val="32"/>
                <w:szCs w:val="32"/>
                <w:lang w:val="en-US" w:eastAsia="zh-CN"/>
              </w:rPr>
              <w:t xml:space="preserve">  </w:t>
            </w:r>
            <w:r>
              <w:rPr>
                <w:rFonts w:hint="default" w:ascii="Times New Roman" w:hAnsi="Times New Roman" w:eastAsia="仿宋_GB2312" w:cs="Times New Roman"/>
                <w:b/>
                <w:bCs/>
                <w:spacing w:val="0"/>
                <w:sz w:val="32"/>
                <w:szCs w:val="32"/>
              </w:rPr>
              <w:t>标</w:t>
            </w:r>
          </w:p>
        </w:tc>
        <w:tc>
          <w:tcPr>
            <w:tcW w:w="3197" w:type="dxa"/>
            <w:gridSpan w:val="4"/>
            <w:noWrap w:val="0"/>
            <w:vAlign w:val="center"/>
          </w:tcPr>
          <w:p>
            <w:pPr>
              <w:spacing w:line="500" w:lineRule="exact"/>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28"/>
                <w:szCs w:val="28"/>
                <w:highlight w:val="none"/>
                <w:lang w:val="en-US" w:eastAsia="zh-CN"/>
              </w:rPr>
              <w:t>增长</w:t>
            </w:r>
            <w:r>
              <w:rPr>
                <w:rFonts w:hint="eastAsia" w:ascii="Times New Roman" w:hAnsi="Times New Roman" w:eastAsia="仿宋_GB2312" w:cs="Times New Roman"/>
                <w:spacing w:val="0"/>
                <w:sz w:val="28"/>
                <w:szCs w:val="28"/>
                <w:highlight w:val="none"/>
                <w:lang w:val="en-US" w:eastAsia="zh-CN"/>
              </w:rPr>
              <w:t>不低于全市增速</w:t>
            </w:r>
          </w:p>
        </w:tc>
        <w:tc>
          <w:tcPr>
            <w:tcW w:w="1559" w:type="dxa"/>
            <w:gridSpan w:val="2"/>
            <w:noWrap w:val="0"/>
            <w:vAlign w:val="center"/>
          </w:tcPr>
          <w:p>
            <w:pPr>
              <w:spacing w:line="500" w:lineRule="exact"/>
              <w:jc w:val="center"/>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第四季度</w:t>
            </w:r>
          </w:p>
          <w:p>
            <w:pPr>
              <w:spacing w:line="500" w:lineRule="exact"/>
              <w:jc w:val="center"/>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目</w:t>
            </w:r>
            <w:r>
              <w:rPr>
                <w:rFonts w:hint="eastAsia" w:ascii="Times New Roman" w:hAnsi="Times New Roman" w:eastAsia="仿宋_GB2312" w:cs="Times New Roman"/>
                <w:b/>
                <w:bCs/>
                <w:spacing w:val="0"/>
                <w:sz w:val="32"/>
                <w:szCs w:val="32"/>
                <w:lang w:val="en-US" w:eastAsia="zh-CN"/>
              </w:rPr>
              <w:t xml:space="preserve">  </w:t>
            </w:r>
            <w:r>
              <w:rPr>
                <w:rFonts w:hint="default" w:ascii="Times New Roman" w:hAnsi="Times New Roman" w:eastAsia="仿宋_GB2312" w:cs="Times New Roman"/>
                <w:b/>
                <w:bCs/>
                <w:spacing w:val="0"/>
                <w:sz w:val="32"/>
                <w:szCs w:val="32"/>
                <w:lang w:val="en-US" w:eastAsia="zh-CN"/>
              </w:rPr>
              <w:t>标</w:t>
            </w:r>
          </w:p>
        </w:tc>
        <w:tc>
          <w:tcPr>
            <w:tcW w:w="2977" w:type="dxa"/>
            <w:noWrap w:val="0"/>
            <w:vAlign w:val="center"/>
          </w:tcPr>
          <w:p>
            <w:pPr>
              <w:spacing w:line="500" w:lineRule="exact"/>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28"/>
                <w:szCs w:val="28"/>
                <w:highlight w:val="none"/>
                <w:lang w:val="en-US" w:eastAsia="zh-CN"/>
              </w:rPr>
              <w:t>增长</w:t>
            </w:r>
            <w:r>
              <w:rPr>
                <w:rFonts w:hint="eastAsia" w:ascii="Times New Roman" w:hAnsi="Times New Roman" w:eastAsia="仿宋_GB2312" w:cs="Times New Roman"/>
                <w:spacing w:val="0"/>
                <w:sz w:val="28"/>
                <w:szCs w:val="28"/>
                <w:highlight w:val="none"/>
                <w:lang w:val="en-US" w:eastAsia="zh-CN"/>
              </w:rPr>
              <w:t>不低于全市增速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主要</w:t>
            </w:r>
          </w:p>
          <w:p>
            <w:pPr>
              <w:spacing w:line="500" w:lineRule="exact"/>
              <w:jc w:val="center"/>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工作措施</w:t>
            </w:r>
          </w:p>
        </w:tc>
        <w:tc>
          <w:tcPr>
            <w:tcW w:w="7733" w:type="dxa"/>
            <w:gridSpan w:val="7"/>
            <w:noWrap w:val="0"/>
            <w:vAlign w:val="top"/>
          </w:tcPr>
          <w:p>
            <w:pPr>
              <w:numPr>
                <w:ilvl w:val="0"/>
                <w:numId w:val="0"/>
              </w:numPr>
              <w:spacing w:line="500" w:lineRule="exact"/>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28"/>
                <w:szCs w:val="28"/>
                <w:lang w:val="en-US" w:eastAsia="zh-CN"/>
              </w:rPr>
              <w:t>1.</w:t>
            </w:r>
            <w:r>
              <w:rPr>
                <w:rFonts w:hint="default" w:ascii="Times New Roman" w:hAnsi="Times New Roman" w:eastAsia="仿宋_GB2312" w:cs="Times New Roman"/>
                <w:spacing w:val="0"/>
                <w:sz w:val="28"/>
                <w:szCs w:val="28"/>
                <w:lang w:val="en-US" w:eastAsia="zh-CN"/>
              </w:rPr>
              <w:t>开展系列促销费活动；2</w:t>
            </w:r>
            <w:r>
              <w:rPr>
                <w:rFonts w:hint="eastAsia" w:ascii="Times New Roman" w:hAnsi="Times New Roman" w:eastAsia="仿宋_GB2312" w:cs="Times New Roman"/>
                <w:spacing w:val="0"/>
                <w:sz w:val="28"/>
                <w:szCs w:val="28"/>
                <w:lang w:val="en-US" w:eastAsia="zh-CN"/>
              </w:rPr>
              <w:t>.</w:t>
            </w:r>
            <w:r>
              <w:rPr>
                <w:rFonts w:hint="default" w:ascii="Times New Roman" w:hAnsi="Times New Roman" w:eastAsia="仿宋_GB2312" w:cs="Times New Roman"/>
                <w:spacing w:val="0"/>
                <w:sz w:val="28"/>
                <w:szCs w:val="28"/>
                <w:lang w:val="en-US" w:eastAsia="zh-CN"/>
              </w:rPr>
              <w:t>提升库内存量，实地调研走访，发掘企业发展潜力，宣传并落实各项奖励政策；3</w:t>
            </w:r>
            <w:r>
              <w:rPr>
                <w:rFonts w:hint="eastAsia" w:ascii="Times New Roman" w:hAnsi="Times New Roman" w:eastAsia="仿宋_GB2312" w:cs="Times New Roman"/>
                <w:spacing w:val="0"/>
                <w:sz w:val="28"/>
                <w:szCs w:val="28"/>
                <w:lang w:val="en-US" w:eastAsia="zh-CN"/>
              </w:rPr>
              <w:t>.</w:t>
            </w:r>
            <w:r>
              <w:rPr>
                <w:rFonts w:hint="default" w:ascii="Times New Roman" w:hAnsi="Times New Roman" w:eastAsia="仿宋_GB2312" w:cs="Times New Roman"/>
                <w:spacing w:val="0"/>
                <w:sz w:val="28"/>
                <w:szCs w:val="28"/>
                <w:lang w:val="en-US" w:eastAsia="zh-CN"/>
              </w:rPr>
              <w:t>引入新增量促进增长，对新注册的企业持续摸排，对即将达限企业加强跟踪调度；4</w:t>
            </w:r>
            <w:r>
              <w:rPr>
                <w:rFonts w:hint="eastAsia" w:ascii="Times New Roman" w:hAnsi="Times New Roman" w:eastAsia="仿宋_GB2312" w:cs="Times New Roman"/>
                <w:spacing w:val="0"/>
                <w:sz w:val="28"/>
                <w:szCs w:val="28"/>
                <w:lang w:val="en-US" w:eastAsia="zh-CN"/>
              </w:rPr>
              <w:t>.</w:t>
            </w:r>
            <w:r>
              <w:rPr>
                <w:rFonts w:hint="default" w:ascii="Times New Roman" w:hAnsi="Times New Roman" w:eastAsia="仿宋_GB2312" w:cs="Times New Roman"/>
                <w:spacing w:val="0"/>
                <w:sz w:val="28"/>
                <w:szCs w:val="28"/>
                <w:lang w:val="en-US" w:eastAsia="zh-CN"/>
              </w:rPr>
              <w:t>对各镇办实行考核激励，层层压实责任，确保完成全年任务。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70" w:type="dxa"/>
            <w:gridSpan w:val="2"/>
            <w:noWrap w:val="0"/>
            <w:vAlign w:val="top"/>
          </w:tcPr>
          <w:p>
            <w:pPr>
              <w:spacing w:line="560" w:lineRule="exact"/>
              <w:ind w:firstLine="321" w:firstLineChars="100"/>
              <w:jc w:val="both"/>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备注</w:t>
            </w:r>
          </w:p>
        </w:tc>
        <w:tc>
          <w:tcPr>
            <w:tcW w:w="7733" w:type="dxa"/>
            <w:gridSpan w:val="7"/>
            <w:noWrap w:val="0"/>
            <w:vAlign w:val="top"/>
          </w:tcPr>
          <w:p>
            <w:pPr>
              <w:spacing w:line="560" w:lineRule="exact"/>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联系人</w:t>
            </w:r>
          </w:p>
        </w:tc>
        <w:tc>
          <w:tcPr>
            <w:tcW w:w="2678" w:type="dxa"/>
            <w:gridSpan w:val="2"/>
            <w:noWrap w:val="0"/>
            <w:vAlign w:val="center"/>
          </w:tcPr>
          <w:p>
            <w:pPr>
              <w:spacing w:line="560" w:lineRule="exact"/>
              <w:jc w:val="center"/>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28"/>
                <w:szCs w:val="28"/>
                <w:lang w:val="en-US" w:eastAsia="zh-CN"/>
              </w:rPr>
              <w:t>张棣</w:t>
            </w:r>
          </w:p>
        </w:tc>
        <w:tc>
          <w:tcPr>
            <w:tcW w:w="1545" w:type="dxa"/>
            <w:gridSpan w:val="3"/>
            <w:tcBorders>
              <w:bottom w:val="single" w:color="auto" w:sz="4" w:space="0"/>
            </w:tcBorders>
            <w:noWrap w:val="0"/>
            <w:vAlign w:val="center"/>
          </w:tcPr>
          <w:p>
            <w:pPr>
              <w:spacing w:line="560" w:lineRule="exact"/>
              <w:jc w:val="center"/>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联系方式</w:t>
            </w:r>
          </w:p>
        </w:tc>
        <w:tc>
          <w:tcPr>
            <w:tcW w:w="3510" w:type="dxa"/>
            <w:gridSpan w:val="2"/>
            <w:noWrap w:val="0"/>
            <w:vAlign w:val="center"/>
          </w:tcPr>
          <w:p>
            <w:pPr>
              <w:spacing w:line="560" w:lineRule="exact"/>
              <w:jc w:val="center"/>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28"/>
                <w:szCs w:val="28"/>
                <w:lang w:val="en-US" w:eastAsia="zh-CN"/>
              </w:rPr>
              <w:t>2862988</w:t>
            </w:r>
          </w:p>
        </w:tc>
      </w:tr>
    </w:tbl>
    <w:p>
      <w:pPr>
        <w:rPr>
          <w:rFonts w:hint="default" w:ascii="Times New Roman" w:hAnsi="Times New Roman" w:eastAsia="宋体" w:cs="Times New Roman"/>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外贸进出口总额、</w:t>
            </w:r>
            <w:r>
              <w:rPr>
                <w:rFonts w:hint="eastAsia" w:ascii="Times New Roman" w:hAnsi="Times New Roman" w:eastAsia="仿宋_GB2312" w:cs="Times New Roman"/>
                <w:sz w:val="28"/>
                <w:szCs w:val="28"/>
                <w:highlight w:val="none"/>
              </w:rPr>
              <w:t>实际使用外资保持稳定增长。</w:t>
            </w:r>
            <w:r>
              <w:rPr>
                <w:rFonts w:hint="eastAsia" w:ascii="Times New Roman" w:hAnsi="Times New Roman" w:eastAsia="仿宋_GB2312" w:cs="Times New Roman"/>
                <w:sz w:val="28"/>
                <w:szCs w:val="28"/>
              </w:rPr>
              <w:t>推动外贸促稳提质，引导企业主动融入境外市场开拓计划，拓展“一带一路”、RCEP等新兴市场，积极参与跨境电商综试区建设，提升跨境电商产业发展质效。</w:t>
            </w:r>
          </w:p>
        </w:tc>
      </w:tr>
      <w:tr>
        <w:tblPrEx>
          <w:tblCellMar>
            <w:top w:w="0" w:type="dxa"/>
            <w:left w:w="108" w:type="dxa"/>
            <w:bottom w:w="0" w:type="dxa"/>
            <w:right w:w="108" w:type="dxa"/>
          </w:tblCellMar>
        </w:tblPrEx>
        <w:trPr>
          <w:trHeight w:val="77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邹  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区商务局</w:t>
            </w:r>
          </w:p>
        </w:tc>
      </w:tr>
      <w:tr>
        <w:tblPrEx>
          <w:tblCellMar>
            <w:top w:w="0" w:type="dxa"/>
            <w:left w:w="108" w:type="dxa"/>
            <w:bottom w:w="0" w:type="dxa"/>
            <w:right w:w="108" w:type="dxa"/>
          </w:tblCellMar>
        </w:tblPrEx>
        <w:trPr>
          <w:trHeight w:val="51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trHeight w:val="280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lang w:val="en-US" w:eastAsia="zh-CN"/>
              </w:rPr>
              <w:t>外贸进出口总额保持平稳运行，实际使用外资2400万美元。宣传省市境外市场开拓计划，组织企业参加境外展会、跨境电商培训等活动。</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val="en-US" w:eastAsia="zh-CN"/>
              </w:rPr>
              <w:t>外贸进出口总额保持平稳运行，实际使用外资2000万美元。加强重点企业调研，组织企业参加展会、培训，引导企业开展跨境电商业务。</w:t>
            </w:r>
          </w:p>
        </w:tc>
      </w:tr>
      <w:tr>
        <w:tblPrEx>
          <w:tblCellMar>
            <w:top w:w="0" w:type="dxa"/>
            <w:left w:w="108" w:type="dxa"/>
            <w:bottom w:w="0" w:type="dxa"/>
            <w:right w:w="108" w:type="dxa"/>
          </w:tblCellMar>
        </w:tblPrEx>
        <w:trPr>
          <w:trHeight w:val="205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val="en-US" w:eastAsia="zh-CN"/>
              </w:rPr>
              <w:t>外贸进出口总额保持平稳运行，实际使用外资2400万美元。加大政策宣传力度，组织企业参加展会、培训，推动跨境电商产业项目进展。</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val="en-US" w:eastAsia="zh-CN"/>
              </w:rPr>
              <w:t>外贸进出口总额保持平稳运行，实际使用外资2000万美元。组织企业申报各级外经贸政策，引导企业拓展新兴国际市场，发展跨境电商业务。</w:t>
            </w:r>
          </w:p>
        </w:tc>
      </w:tr>
      <w:tr>
        <w:tblPrEx>
          <w:tblCellMar>
            <w:top w:w="0" w:type="dxa"/>
            <w:left w:w="108" w:type="dxa"/>
            <w:bottom w:w="0" w:type="dxa"/>
            <w:right w:w="108" w:type="dxa"/>
          </w:tblCellMar>
        </w:tblPrEx>
        <w:trPr>
          <w:trHeight w:val="93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Times New Roman"/>
                <w:sz w:val="32"/>
                <w:szCs w:val="32"/>
              </w:rPr>
            </w:pPr>
            <w:r>
              <w:rPr>
                <w:rFonts w:hint="eastAsia" w:ascii="Times New Roman" w:hAnsi="Times New Roman" w:eastAsia="仿宋_GB2312" w:cs="Times New Roman"/>
                <w:sz w:val="28"/>
                <w:szCs w:val="28"/>
                <w:lang w:eastAsia="zh-CN"/>
              </w:rPr>
              <w:t>宣传落实稳外贸政策，组织企业参加境内外展会、政策培训，大力发展跨境电商等外贸新业态。</w:t>
            </w:r>
          </w:p>
        </w:tc>
      </w:tr>
      <w:tr>
        <w:tblPrEx>
          <w:tblCellMar>
            <w:top w:w="0" w:type="dxa"/>
            <w:left w:w="108" w:type="dxa"/>
            <w:bottom w:w="0" w:type="dxa"/>
            <w:right w:w="108" w:type="dxa"/>
          </w:tblCellMar>
        </w:tblPrEx>
        <w:trPr>
          <w:trHeight w:val="76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trHeight w:val="83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eastAsia="zh-CN"/>
              </w:rPr>
            </w:pPr>
            <w:r>
              <w:rPr>
                <w:rFonts w:hint="eastAsia" w:ascii="Times New Roman" w:hAnsi="Times New Roman" w:eastAsia="仿宋_GB2312" w:cs="Times New Roman"/>
                <w:sz w:val="28"/>
                <w:szCs w:val="28"/>
                <w:lang w:eastAsia="zh-CN"/>
              </w:rPr>
              <w:t>谭妤婕、高波</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2869985、2869861</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86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全体居民人均可支配收入增长5.5%左右。</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区发改局</w:t>
            </w:r>
          </w:p>
        </w:tc>
      </w:tr>
      <w:tr>
        <w:tblPrEx>
          <w:tblCellMar>
            <w:top w:w="0" w:type="dxa"/>
            <w:left w:w="108" w:type="dxa"/>
            <w:bottom w:w="0" w:type="dxa"/>
            <w:right w:w="108" w:type="dxa"/>
          </w:tblCellMar>
        </w:tblPrEx>
        <w:trPr>
          <w:trHeight w:val="79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区统计局</w:t>
            </w:r>
          </w:p>
        </w:tc>
      </w:tr>
      <w:tr>
        <w:tblPrEx>
          <w:tblCellMar>
            <w:top w:w="0" w:type="dxa"/>
            <w:left w:w="108" w:type="dxa"/>
            <w:bottom w:w="0" w:type="dxa"/>
            <w:right w:w="108" w:type="dxa"/>
          </w:tblCellMar>
        </w:tblPrEx>
        <w:trPr>
          <w:trHeight w:val="234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sz w:val="28"/>
                <w:szCs w:val="28"/>
                <w:lang w:eastAsia="zh-CN" w:bidi="ar"/>
              </w:rPr>
            </w:pPr>
            <w:r>
              <w:rPr>
                <w:rFonts w:hint="default" w:ascii="Times New Roman" w:hAnsi="Times New Roman" w:eastAsia="仿宋_GB2312" w:cs="Times New Roman"/>
                <w:b w:val="0"/>
                <w:bCs/>
                <w:sz w:val="28"/>
                <w:szCs w:val="28"/>
                <w:lang w:val="en-US" w:eastAsia="zh-CN" w:bidi="ar"/>
              </w:rPr>
              <w:t>与GDP增速保持同步。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sz w:val="28"/>
                <w:szCs w:val="28"/>
                <w:lang w:bidi="ar"/>
              </w:rPr>
            </w:pPr>
            <w:r>
              <w:rPr>
                <w:rFonts w:hint="default" w:ascii="Times New Roman" w:hAnsi="Times New Roman" w:eastAsia="仿宋_GB2312" w:cs="Times New Roman"/>
                <w:b w:val="0"/>
                <w:bCs/>
                <w:sz w:val="28"/>
                <w:szCs w:val="28"/>
                <w:lang w:val="en-US" w:eastAsia="zh-CN" w:bidi="ar"/>
              </w:rPr>
              <w:t>与GDP增速保持同步。</w:t>
            </w:r>
          </w:p>
        </w:tc>
      </w:tr>
      <w:tr>
        <w:tblPrEx>
          <w:tblCellMar>
            <w:top w:w="0" w:type="dxa"/>
            <w:left w:w="108" w:type="dxa"/>
            <w:bottom w:w="0" w:type="dxa"/>
            <w:right w:w="108" w:type="dxa"/>
          </w:tblCellMar>
        </w:tblPrEx>
        <w:trPr>
          <w:trHeight w:val="23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sz w:val="28"/>
                <w:szCs w:val="28"/>
                <w:lang w:bidi="ar"/>
              </w:rPr>
            </w:pPr>
            <w:r>
              <w:rPr>
                <w:rFonts w:hint="default" w:ascii="Times New Roman" w:hAnsi="Times New Roman" w:eastAsia="仿宋_GB2312" w:cs="Times New Roman"/>
                <w:b w:val="0"/>
                <w:bCs/>
                <w:sz w:val="28"/>
                <w:szCs w:val="28"/>
                <w:lang w:val="en-US" w:eastAsia="zh-CN" w:bidi="ar"/>
              </w:rPr>
              <w:t>与GDP增速保持同步。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sz w:val="28"/>
                <w:szCs w:val="28"/>
                <w:lang w:eastAsia="zh-CN" w:bidi="ar"/>
              </w:rPr>
            </w:pPr>
            <w:r>
              <w:rPr>
                <w:rFonts w:hint="default" w:ascii="Times New Roman" w:hAnsi="Times New Roman" w:eastAsia="仿宋_GB2312" w:cs="Times New Roman"/>
                <w:b w:val="0"/>
                <w:bCs/>
                <w:sz w:val="28"/>
                <w:szCs w:val="28"/>
                <w:lang w:bidi="ar"/>
              </w:rPr>
              <w:t>居民人均可支配收入增长5</w:t>
            </w:r>
            <w:r>
              <w:rPr>
                <w:rFonts w:hint="default" w:ascii="Times New Roman" w:hAnsi="Times New Roman" w:eastAsia="仿宋_GB2312" w:cs="Times New Roman"/>
                <w:b w:val="0"/>
                <w:bCs/>
                <w:sz w:val="28"/>
                <w:szCs w:val="28"/>
                <w:lang w:val="en-US" w:eastAsia="zh-CN" w:bidi="ar"/>
              </w:rPr>
              <w:t>.5</w:t>
            </w:r>
            <w:r>
              <w:rPr>
                <w:rFonts w:hint="default" w:ascii="Times New Roman" w:hAnsi="Times New Roman" w:eastAsia="仿宋_GB2312" w:cs="Times New Roman"/>
                <w:b w:val="0"/>
                <w:bCs/>
                <w:sz w:val="28"/>
                <w:szCs w:val="28"/>
                <w:lang w:bidi="ar"/>
              </w:rPr>
              <w:t>%左右</w:t>
            </w:r>
            <w:r>
              <w:rPr>
                <w:rFonts w:hint="default" w:ascii="Times New Roman" w:hAnsi="Times New Roman" w:eastAsia="仿宋_GB2312" w:cs="Times New Roman"/>
                <w:b w:val="0"/>
                <w:bCs/>
                <w:sz w:val="28"/>
                <w:szCs w:val="28"/>
                <w:lang w:eastAsia="zh-CN" w:bidi="ar"/>
              </w:rPr>
              <w:t>。</w:t>
            </w:r>
          </w:p>
        </w:tc>
      </w:tr>
      <w:tr>
        <w:tblPrEx>
          <w:tblCellMar>
            <w:top w:w="0" w:type="dxa"/>
            <w:left w:w="108" w:type="dxa"/>
            <w:bottom w:w="0" w:type="dxa"/>
            <w:right w:w="108" w:type="dxa"/>
          </w:tblCellMar>
        </w:tblPrEx>
        <w:trPr>
          <w:trHeight w:val="218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28"/>
                <w:szCs w:val="28"/>
                <w:lang w:bidi="ar"/>
              </w:rPr>
              <w:t>一是</w:t>
            </w:r>
            <w:r>
              <w:rPr>
                <w:rFonts w:hint="default" w:ascii="Times New Roman" w:hAnsi="Times New Roman" w:eastAsia="仿宋_GB2312" w:cs="Times New Roman"/>
                <w:b w:val="0"/>
                <w:bCs/>
                <w:sz w:val="28"/>
                <w:szCs w:val="28"/>
                <w:lang w:val="en-US" w:eastAsia="zh-CN" w:bidi="ar"/>
              </w:rPr>
              <w:t>继续</w:t>
            </w:r>
            <w:r>
              <w:rPr>
                <w:rFonts w:hint="default" w:ascii="Times New Roman" w:hAnsi="Times New Roman" w:eastAsia="仿宋_GB2312" w:cs="Times New Roman"/>
                <w:b w:val="0"/>
                <w:bCs/>
                <w:sz w:val="28"/>
                <w:szCs w:val="28"/>
                <w:lang w:bidi="ar"/>
              </w:rPr>
              <w:t>加强政策精准推送</w:t>
            </w:r>
            <w:r>
              <w:rPr>
                <w:rFonts w:hint="default" w:ascii="Times New Roman" w:hAnsi="Times New Roman" w:eastAsia="仿宋_GB2312" w:cs="Times New Roman"/>
                <w:b w:val="0"/>
                <w:bCs/>
                <w:sz w:val="28"/>
                <w:szCs w:val="28"/>
                <w:lang w:eastAsia="zh-CN" w:bidi="ar"/>
              </w:rPr>
              <w:t>，</w:t>
            </w:r>
            <w:r>
              <w:rPr>
                <w:rFonts w:hint="default" w:ascii="Times New Roman" w:hAnsi="Times New Roman" w:eastAsia="仿宋_GB2312" w:cs="Times New Roman"/>
                <w:b w:val="0"/>
                <w:bCs/>
                <w:sz w:val="28"/>
                <w:szCs w:val="28"/>
                <w:lang w:val="en-US" w:eastAsia="zh-CN"/>
              </w:rPr>
              <w:t>作为数据核查政策依据</w:t>
            </w:r>
            <w:r>
              <w:rPr>
                <w:rFonts w:hint="default" w:ascii="Times New Roman" w:hAnsi="Times New Roman" w:eastAsia="仿宋_GB2312" w:cs="Times New Roman"/>
                <w:b w:val="0"/>
                <w:bCs/>
                <w:sz w:val="28"/>
                <w:szCs w:val="28"/>
                <w:lang w:bidi="ar"/>
              </w:rPr>
              <w:t>。</w:t>
            </w:r>
            <w:r>
              <w:rPr>
                <w:rFonts w:hint="default" w:ascii="Times New Roman" w:hAnsi="Times New Roman" w:eastAsia="仿宋_GB2312" w:cs="Times New Roman"/>
                <w:b w:val="0"/>
                <w:bCs/>
                <w:kern w:val="2"/>
                <w:sz w:val="28"/>
                <w:szCs w:val="28"/>
                <w:lang w:val="en-US" w:eastAsia="zh-CN" w:bidi="ar-SA"/>
              </w:rPr>
              <w:t>二是</w:t>
            </w:r>
            <w:r>
              <w:rPr>
                <w:rFonts w:hint="eastAsia" w:ascii="Times New Roman" w:hAnsi="Times New Roman" w:eastAsia="仿宋_GB2312" w:cs="Times New Roman"/>
                <w:b w:val="0"/>
                <w:bCs/>
                <w:kern w:val="2"/>
                <w:sz w:val="28"/>
                <w:szCs w:val="28"/>
                <w:lang w:val="en-US" w:eastAsia="zh-CN" w:bidi="ar-SA"/>
              </w:rPr>
              <w:t>加</w:t>
            </w:r>
            <w:r>
              <w:rPr>
                <w:rFonts w:hint="default" w:ascii="Times New Roman" w:hAnsi="Times New Roman" w:eastAsia="仿宋_GB2312" w:cs="Times New Roman"/>
                <w:b w:val="0"/>
                <w:bCs/>
                <w:kern w:val="2"/>
                <w:sz w:val="28"/>
                <w:szCs w:val="28"/>
                <w:lang w:val="en-US" w:eastAsia="zh-CN" w:bidi="ar-SA"/>
              </w:rPr>
              <w:t>大协同工作力度，</w:t>
            </w:r>
            <w:r>
              <w:rPr>
                <w:rFonts w:hint="default" w:ascii="Times New Roman" w:hAnsi="Times New Roman" w:eastAsia="仿宋_GB2312" w:cs="Times New Roman"/>
                <w:b w:val="0"/>
                <w:bCs/>
                <w:sz w:val="28"/>
                <w:szCs w:val="28"/>
                <w:lang w:val="en-US" w:eastAsia="zh-CN"/>
              </w:rPr>
              <w:t>通过联席会议制度，增强居民可支配收入考核工作的协调性和细致性，形成整体部门合力。</w:t>
            </w:r>
            <w:r>
              <w:rPr>
                <w:rFonts w:hint="default" w:ascii="Times New Roman" w:hAnsi="Times New Roman" w:eastAsia="仿宋_GB2312" w:cs="Times New Roman"/>
                <w:b w:val="0"/>
                <w:bCs/>
                <w:sz w:val="28"/>
                <w:szCs w:val="28"/>
                <w:lang w:val="en-US" w:eastAsia="zh-CN" w:bidi="ar"/>
              </w:rPr>
              <w:t>三是</w:t>
            </w:r>
            <w:r>
              <w:rPr>
                <w:rFonts w:hint="default" w:ascii="Times New Roman" w:hAnsi="Times New Roman" w:eastAsia="仿宋_GB2312" w:cs="Times New Roman"/>
                <w:b w:val="0"/>
                <w:bCs/>
                <w:sz w:val="28"/>
                <w:szCs w:val="28"/>
                <w:lang w:bidi="ar"/>
              </w:rPr>
              <w:t>严密组织数据核查</w:t>
            </w:r>
            <w:r>
              <w:rPr>
                <w:rFonts w:hint="default" w:ascii="Times New Roman" w:hAnsi="Times New Roman" w:eastAsia="仿宋_GB2312" w:cs="Times New Roman"/>
                <w:b w:val="0"/>
                <w:bCs/>
                <w:sz w:val="28"/>
                <w:szCs w:val="28"/>
                <w:lang w:eastAsia="zh-CN" w:bidi="ar"/>
              </w:rPr>
              <w:t>，</w:t>
            </w:r>
            <w:r>
              <w:rPr>
                <w:rFonts w:hint="default" w:ascii="Times New Roman" w:hAnsi="Times New Roman" w:eastAsia="仿宋_GB2312" w:cs="Times New Roman"/>
                <w:b w:val="0"/>
                <w:bCs/>
                <w:sz w:val="28"/>
                <w:szCs w:val="28"/>
                <w:lang w:bidi="ar"/>
              </w:rPr>
              <w:t>最大限度消除差错漏问题。</w:t>
            </w:r>
          </w:p>
        </w:tc>
      </w:tr>
      <w:tr>
        <w:tblPrEx>
          <w:tblCellMar>
            <w:top w:w="0" w:type="dxa"/>
            <w:left w:w="108" w:type="dxa"/>
            <w:bottom w:w="0" w:type="dxa"/>
            <w:right w:w="108" w:type="dxa"/>
          </w:tblCellMar>
        </w:tblPrEx>
        <w:trPr>
          <w:trHeight w:val="74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80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朱小杰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2177019</w:t>
            </w:r>
          </w:p>
        </w:tc>
      </w:tr>
    </w:tbl>
    <w:p>
      <w:pPr>
        <w:spacing w:line="560" w:lineRule="exact"/>
        <w:jc w:val="center"/>
        <w:rPr>
          <w:rFonts w:hint="eastAsia" w:ascii="方正小标宋简体" w:hAnsi="仿宋_GB2312" w:eastAsia="方正小标宋简体" w:cs="Times New Roman"/>
          <w:sz w:val="44"/>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jc w:val="center"/>
        <w:rPr>
          <w:rFonts w:hint="eastAsia" w:ascii="方正小标宋简体" w:hAnsi="仿宋_GB2312" w:eastAsia="方正小标宋简体" w:cs="Times New Roman"/>
          <w:sz w:val="44"/>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58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highlight w:val="none"/>
              </w:rPr>
              <w:t>全面完成上级下达的约束性指标和环境质量改善目标</w:t>
            </w:r>
            <w:r>
              <w:rPr>
                <w:rFonts w:hint="eastAsia" w:ascii="仿宋_GB2312" w:hAnsi="仿宋_GB2312" w:eastAsia="仿宋_GB2312" w:cs="仿宋_GB2312"/>
                <w:sz w:val="32"/>
                <w:szCs w:val="32"/>
                <w:highlight w:val="none"/>
                <w:lang w:eastAsia="zh-CN"/>
              </w:rPr>
              <w:t>。</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周克聪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市生态环境局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张店分局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60" w:afterAutospacing="0" w:line="380" w:lineRule="exact"/>
              <w:ind w:left="0" w:right="0" w:firstLine="0"/>
              <w:jc w:val="left"/>
              <w:textAlignment w:val="auto"/>
              <w:rPr>
                <w:rFonts w:hint="default" w:eastAsia="仿宋_GB2312"/>
                <w:sz w:val="32"/>
                <w:szCs w:val="32"/>
                <w:lang w:val="en-US" w:eastAsia="zh-CN"/>
              </w:rPr>
            </w:pPr>
            <w:r>
              <w:rPr>
                <w:rFonts w:hint="eastAsia" w:eastAsia="仿宋_GB2312"/>
                <w:b w:val="0"/>
                <w:bCs w:val="0"/>
                <w:sz w:val="32"/>
                <w:szCs w:val="32"/>
                <w:lang w:val="en-US" w:eastAsia="zh-CN"/>
              </w:rPr>
              <w:t>区发改局、区工信局、区住建局、区交通局、区综合行政执法局、张店交警大队、张店公安分局、区应急局、</w:t>
            </w:r>
            <w:r>
              <w:rPr>
                <w:rFonts w:hint="default"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市场监管局</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区商务局、区农业农村局、区水利局、区统计局、</w:t>
            </w:r>
            <w:r>
              <w:rPr>
                <w:rFonts w:hint="default" w:eastAsia="仿宋_GB2312"/>
                <w:b w:val="0"/>
                <w:bCs w:val="0"/>
                <w:sz w:val="32"/>
                <w:szCs w:val="32"/>
                <w:lang w:val="en-US" w:eastAsia="zh-CN"/>
              </w:rPr>
              <w:fldChar w:fldCharType="begin"/>
            </w:r>
            <w:r>
              <w:rPr>
                <w:rFonts w:hint="default" w:eastAsia="仿宋_GB2312"/>
                <w:b w:val="0"/>
                <w:bCs w:val="0"/>
                <w:sz w:val="32"/>
                <w:szCs w:val="32"/>
                <w:lang w:val="en-US" w:eastAsia="zh-CN"/>
              </w:rPr>
              <w:instrText xml:space="preserve"> HYPERLINK "https://www.so.com/link?m=b4Bp8VyomU+KvJ+KzP5RrliMk4wIHM6SPpeyWQghSmPAH3N/yzKYclVEzjVRdnGfeX2B4Yxy6FxIxEcMBlQRye474ikY+IyDQa8FJusQai3+IQWUBMvrJg8HhYfIxEqHHeXXHJWC0oWiNLuj9qRpT1AZv+vTjAtZRbvJlIY0gBGs1PbUmObn0DNMuqs49yfjzTuPeDv4aOUMa0EdEaJut34tmtB1ewG1P71I3dEdU4n0SM3RAe9QY+/TiwLbbWVf6ZJa2qy9Ixksbv4ax/VhZQZdG9SY=" \t "https://www.so.com/_blank" </w:instrText>
            </w:r>
            <w:r>
              <w:rPr>
                <w:rFonts w:hint="default" w:eastAsia="仿宋_GB2312"/>
                <w:b w:val="0"/>
                <w:bCs w:val="0"/>
                <w:sz w:val="32"/>
                <w:szCs w:val="32"/>
                <w:lang w:val="en-US" w:eastAsia="zh-CN"/>
              </w:rPr>
              <w:fldChar w:fldCharType="separate"/>
            </w:r>
            <w:r>
              <w:rPr>
                <w:rFonts w:hint="default" w:eastAsia="仿宋_GB2312"/>
                <w:b w:val="0"/>
                <w:bCs w:val="0"/>
                <w:sz w:val="32"/>
                <w:szCs w:val="32"/>
                <w:lang w:val="en" w:eastAsia="zh-CN"/>
              </w:rPr>
              <w:t>市自然资源和规划局张店分局</w:t>
            </w:r>
            <w:r>
              <w:rPr>
                <w:rFonts w:hint="default" w:eastAsia="仿宋_GB2312"/>
                <w:b w:val="0"/>
                <w:bCs w:val="0"/>
                <w:sz w:val="32"/>
                <w:szCs w:val="32"/>
                <w:lang w:val="en-US" w:eastAsia="zh-CN"/>
              </w:rPr>
              <w:fldChar w:fldCharType="end"/>
            </w:r>
            <w:r>
              <w:rPr>
                <w:rFonts w:hint="eastAsia" w:eastAsia="仿宋_GB2312"/>
                <w:b w:val="0"/>
                <w:bCs w:val="0"/>
                <w:sz w:val="32"/>
                <w:szCs w:val="32"/>
                <w:lang w:val="en-US" w:eastAsia="zh-CN"/>
              </w:rPr>
              <w:t>、</w:t>
            </w:r>
            <w:r>
              <w:rPr>
                <w:rFonts w:hint="eastAsia" w:ascii="宋体" w:hAnsi="宋体" w:eastAsia="仿宋_GB2312" w:cs="宋体"/>
                <w:b w:val="0"/>
                <w:bCs w:val="0"/>
                <w:sz w:val="32"/>
                <w:szCs w:val="32"/>
                <w:lang w:val="en-US" w:eastAsia="zh-CN"/>
              </w:rPr>
              <w:t>张店经济开发区、</w:t>
            </w:r>
            <w:r>
              <w:rPr>
                <w:rFonts w:hint="default" w:ascii="宋体" w:hAnsi="宋体" w:eastAsia="仿宋_GB2312" w:cs="宋体"/>
                <w:b w:val="0"/>
                <w:bCs w:val="0"/>
                <w:sz w:val="32"/>
                <w:szCs w:val="32"/>
                <w:lang w:val="en-US" w:eastAsia="zh-CN"/>
              </w:rPr>
              <w:t>张店化工产业园发展服务中心</w:t>
            </w:r>
            <w:r>
              <w:rPr>
                <w:rFonts w:hint="eastAsia" w:ascii="Times New Roman" w:hAnsi="Times New Roman" w:eastAsia="仿宋_GB2312" w:cs="Times New Roman"/>
                <w:b w:val="0"/>
                <w:bCs w:val="0"/>
                <w:color w:val="auto"/>
                <w:sz w:val="32"/>
                <w:szCs w:val="32"/>
                <w:lang w:val="en-US" w:eastAsia="zh-CN"/>
              </w:rPr>
              <w:t>，各镇办</w:t>
            </w:r>
          </w:p>
        </w:tc>
      </w:tr>
      <w:tr>
        <w:tblPrEx>
          <w:tblCellMar>
            <w:top w:w="0" w:type="dxa"/>
            <w:left w:w="108" w:type="dxa"/>
            <w:bottom w:w="0" w:type="dxa"/>
            <w:right w:w="108" w:type="dxa"/>
          </w:tblCellMar>
        </w:tblPrEx>
        <w:trPr>
          <w:trHeight w:val="155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第一季度</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color w:val="000000"/>
                <w:kern w:val="0"/>
                <w:sz w:val="28"/>
                <w:szCs w:val="28"/>
                <w:lang w:val="en-US" w:eastAsia="zh-CN"/>
              </w:rPr>
              <w:t>全力管控烟花爆竹燃放，认真落实“夏病冬治”，开展冬春季河流水质保障，全力完成市级下达的一季度目标。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Times New Roman"/>
                <w:kern w:val="2"/>
                <w:sz w:val="28"/>
                <w:szCs w:val="28"/>
                <w:lang w:val="en-US" w:eastAsia="zh-CN" w:bidi="ar-SA"/>
              </w:rPr>
            </w:pPr>
            <w:r>
              <w:rPr>
                <w:rFonts w:hint="eastAsia" w:ascii="Times New Roman" w:hAnsi="Times New Roman" w:eastAsia="仿宋_GB2312" w:cs="Times New Roman"/>
                <w:color w:val="000000"/>
                <w:kern w:val="0"/>
                <w:sz w:val="28"/>
                <w:szCs w:val="28"/>
                <w:lang w:val="en-US" w:eastAsia="zh-CN"/>
              </w:rPr>
              <w:t>开展低效设施淘汰“回头看”，对源头替代企业开展复核，</w:t>
            </w:r>
            <w:r>
              <w:rPr>
                <w:rFonts w:hint="eastAsia" w:ascii="Times New Roman" w:hAnsi="Times New Roman" w:eastAsia="仿宋_GB2312" w:cs="Times New Roman"/>
                <w:color w:val="000000"/>
                <w:kern w:val="0"/>
                <w:sz w:val="28"/>
                <w:szCs w:val="28"/>
              </w:rPr>
              <w:t>完成汛期前隐患排查整改，</w:t>
            </w:r>
            <w:r>
              <w:rPr>
                <w:rFonts w:hint="eastAsia" w:ascii="Times New Roman" w:hAnsi="Times New Roman" w:eastAsia="仿宋_GB2312" w:cs="Times New Roman"/>
                <w:color w:val="000000"/>
                <w:kern w:val="0"/>
                <w:sz w:val="28"/>
                <w:szCs w:val="28"/>
                <w:lang w:val="en-US" w:eastAsia="zh-CN"/>
              </w:rPr>
              <w:t>全力完成市级下达的二季度目标。</w:t>
            </w:r>
          </w:p>
        </w:tc>
      </w:tr>
      <w:tr>
        <w:tblPrEx>
          <w:tblCellMar>
            <w:top w:w="0" w:type="dxa"/>
            <w:left w:w="108" w:type="dxa"/>
            <w:bottom w:w="0" w:type="dxa"/>
            <w:right w:w="108" w:type="dxa"/>
          </w:tblCellMar>
        </w:tblPrEx>
        <w:trPr>
          <w:trHeight w:val="137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第三季度</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Times New Roman"/>
                <w:kern w:val="2"/>
                <w:sz w:val="28"/>
                <w:szCs w:val="28"/>
                <w:lang w:val="en-US" w:eastAsia="zh-CN" w:bidi="ar-SA"/>
              </w:rPr>
            </w:pPr>
            <w:r>
              <w:rPr>
                <w:rFonts w:hint="eastAsia" w:ascii="Times New Roman" w:hAnsi="Times New Roman" w:eastAsia="仿宋_GB2312" w:cs="Times New Roman"/>
                <w:color w:val="000000"/>
                <w:kern w:val="0"/>
                <w:sz w:val="28"/>
                <w:szCs w:val="28"/>
                <w:lang w:val="en-US" w:eastAsia="zh-CN"/>
              </w:rPr>
              <w:t>狠抓VOC和臭氧协同防控，组织涉VOC企业、业户进行错时作业，及时对汛期期间管网溢流问题进行处置，全力完成市级下达的三季度目标。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color w:val="000000"/>
                <w:kern w:val="0"/>
                <w:sz w:val="28"/>
                <w:szCs w:val="28"/>
                <w:lang w:val="en-US" w:eastAsia="zh-CN"/>
              </w:rPr>
              <w:t>开展秋冬季攻坚，调整完成应急减排清单，根据温度变化调整道路冲洗频次，加强河流巡查，全力完成市级下达的四季度目标。</w:t>
            </w:r>
          </w:p>
        </w:tc>
      </w:tr>
      <w:tr>
        <w:tblPrEx>
          <w:tblCellMar>
            <w:top w:w="0" w:type="dxa"/>
            <w:left w:w="108" w:type="dxa"/>
            <w:bottom w:w="0" w:type="dxa"/>
            <w:right w:w="108" w:type="dxa"/>
          </w:tblCellMar>
        </w:tblPrEx>
        <w:trPr>
          <w:trHeight w:val="18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color w:val="000000"/>
                <w:kern w:val="0"/>
                <w:sz w:val="28"/>
                <w:szCs w:val="28"/>
                <w:lang w:val="en-US" w:eastAsia="zh-CN"/>
              </w:rPr>
              <w:t>开展烟花爆竹管控，</w:t>
            </w:r>
            <w:r>
              <w:rPr>
                <w:rFonts w:hint="default" w:ascii="Times New Roman" w:hAnsi="Times New Roman" w:eastAsia="仿宋_GB2312" w:cs="Times New Roman"/>
                <w:color w:val="000000"/>
                <w:kern w:val="0"/>
                <w:sz w:val="28"/>
                <w:szCs w:val="28"/>
                <w:lang w:val="en-US" w:eastAsia="zh-CN"/>
              </w:rPr>
              <w:t>强</w:t>
            </w:r>
            <w:r>
              <w:rPr>
                <w:rFonts w:hint="eastAsia" w:ascii="Times New Roman" w:hAnsi="Times New Roman" w:eastAsia="仿宋_GB2312" w:cs="Times New Roman"/>
                <w:color w:val="000000"/>
                <w:kern w:val="0"/>
                <w:sz w:val="28"/>
                <w:szCs w:val="28"/>
                <w:lang w:val="en-US" w:eastAsia="zh-CN"/>
              </w:rPr>
              <w:t>化工业企业帮扶治理和移动源管控，狠抓扬尘污染防治，开展</w:t>
            </w:r>
            <w:r>
              <w:rPr>
                <w:rFonts w:hint="default" w:ascii="Times New Roman" w:hAnsi="Times New Roman" w:eastAsia="仿宋_GB2312" w:cs="Times New Roman"/>
                <w:color w:val="000000"/>
                <w:kern w:val="0"/>
                <w:sz w:val="28"/>
                <w:szCs w:val="28"/>
                <w:lang w:val="en-US" w:eastAsia="zh-CN"/>
              </w:rPr>
              <w:t>大气污染联防联控</w:t>
            </w:r>
            <w:r>
              <w:rPr>
                <w:rFonts w:hint="eastAsia" w:ascii="Times New Roman" w:hAnsi="Times New Roman" w:eastAsia="仿宋_GB2312" w:cs="Times New Roman"/>
                <w:color w:val="000000"/>
                <w:kern w:val="0"/>
                <w:sz w:val="28"/>
                <w:szCs w:val="28"/>
                <w:lang w:val="en-US" w:eastAsia="zh-CN"/>
              </w:rPr>
              <w:t>，实施常态化河流巡查管控，开展冬春季河流水质保障、汛前河流水质隐患排查，及时消除隐患，全力保障大气和水环境质量。</w:t>
            </w:r>
          </w:p>
        </w:tc>
      </w:tr>
      <w:tr>
        <w:tblPrEx>
          <w:tblCellMar>
            <w:top w:w="0" w:type="dxa"/>
            <w:left w:w="108" w:type="dxa"/>
            <w:bottom w:w="0" w:type="dxa"/>
            <w:right w:w="108" w:type="dxa"/>
          </w:tblCellMar>
        </w:tblPrEx>
        <w:trPr>
          <w:trHeight w:val="67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0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王锡磊</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17605333812</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jc w:val="center"/>
        <w:rPr>
          <w:rFonts w:hint="default" w:ascii="Times New Roman" w:hAnsi="Times New Roman" w:eastAsia="方正小标宋简体" w:cs="Times New Roman"/>
          <w:sz w:val="44"/>
        </w:rPr>
      </w:pPr>
    </w:p>
    <w:p>
      <w:pPr>
        <w:widowControl w:val="0"/>
        <w:jc w:val="both"/>
        <w:rPr>
          <w:rFonts w:hint="default" w:ascii="Times New Roman" w:hAnsi="Times New Roman" w:eastAsia="宋体" w:cs="Times New Roman"/>
          <w:kern w:val="2"/>
          <w:sz w:val="21"/>
          <w:szCs w:val="24"/>
          <w:lang w:val="en-US" w:eastAsia="zh-CN" w:bidi="ar-SA"/>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推动政务服务“增值化”，聚焦流程再造，深化“高效办成一件事”，创新就业创业、文化娱乐、交通运输等“一件事”应用场景，开展订单式、套餐式为企服务，拓展“企呼我应”帮办代办服务范围，更好满足企业和群众办事需求。</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highlight w:val="none"/>
                <w:lang w:eastAsia="zh-CN"/>
              </w:rPr>
              <w:t>齐</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区行政审批服务局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各有关部门、单位，各镇</w:t>
            </w:r>
            <w:r>
              <w:rPr>
                <w:rFonts w:hint="eastAsia" w:ascii="Times New Roman" w:hAnsi="Times New Roman" w:eastAsia="仿宋_GB2312" w:cs="Times New Roman"/>
                <w:sz w:val="28"/>
                <w:szCs w:val="28"/>
                <w:lang w:val="en-US" w:eastAsia="zh-CN"/>
              </w:rPr>
              <w:t>办</w:t>
            </w:r>
          </w:p>
        </w:tc>
      </w:tr>
      <w:tr>
        <w:tblPrEx>
          <w:tblCellMar>
            <w:top w:w="0" w:type="dxa"/>
            <w:left w:w="108" w:type="dxa"/>
            <w:bottom w:w="0" w:type="dxa"/>
            <w:right w:w="108" w:type="dxa"/>
          </w:tblCellMar>
        </w:tblPrEx>
        <w:trPr>
          <w:trHeight w:val="211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推行开办道路运输企业“一件事”改革，精简办事流程和材料，提高审批效率。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试行文化产业“高效办成一件事”改革，推行“一次申报、打包审核、集成发证”的办理模式。</w:t>
            </w:r>
          </w:p>
        </w:tc>
      </w:tr>
      <w:tr>
        <w:tblPrEx>
          <w:tblCellMar>
            <w:top w:w="0" w:type="dxa"/>
            <w:left w:w="108" w:type="dxa"/>
            <w:bottom w:w="0" w:type="dxa"/>
            <w:right w:w="108" w:type="dxa"/>
          </w:tblCellMar>
        </w:tblPrEx>
        <w:trPr>
          <w:trHeight w:val="250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eastAsia="zh-CN"/>
              </w:rPr>
              <w:t>打造项目审批全过程“一件事”集成办增值服务，为项目提供企业开办到项目验收全链条专业化管家服务。</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及时总结经验，挖掘典型案例，多形式多渠道加强对上对外宣传。拓展更多“一件事”应用场景。</w:t>
            </w:r>
          </w:p>
        </w:tc>
      </w:tr>
      <w:tr>
        <w:tblPrEx>
          <w:tblCellMar>
            <w:top w:w="0" w:type="dxa"/>
            <w:left w:w="108" w:type="dxa"/>
            <w:bottom w:w="0" w:type="dxa"/>
            <w:right w:w="108" w:type="dxa"/>
          </w:tblCellMar>
        </w:tblPrEx>
        <w:trPr>
          <w:trHeight w:val="166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梳理事项清单，整合申请表单、材料；</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与事项涉及的部门沟通，形成协同联动的工作机制；</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形成“一件事”办事指南；</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向社会公布该办事指南，并在各大媒体进行宣传，提高知晓率。</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57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王凯</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2273199</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2043"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推动审批服务“便利化”，深化“无证明城市”建设，强化电子证明证照共享应用，拓展拿地即开工、承诺即开工、水电暖外线工程“承诺即入”等信用审批服务场景，努力实现各类政务服务事项证明材料“免提交”，持续提升企业投资和项目建设便利度。</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highlight w:val="none"/>
                <w:lang w:eastAsia="zh-CN"/>
              </w:rPr>
              <w:t>齐</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区行政审批服务局</w:t>
            </w:r>
          </w:p>
        </w:tc>
      </w:tr>
      <w:tr>
        <w:tblPrEx>
          <w:tblCellMar>
            <w:top w:w="0" w:type="dxa"/>
            <w:left w:w="108" w:type="dxa"/>
            <w:bottom w:w="0" w:type="dxa"/>
            <w:right w:w="108" w:type="dxa"/>
          </w:tblCellMar>
        </w:tblPrEx>
        <w:trPr>
          <w:trHeight w:val="67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各有关部门、单位，各镇</w:t>
            </w:r>
            <w:r>
              <w:rPr>
                <w:rFonts w:hint="eastAsia" w:ascii="Times New Roman" w:hAnsi="Times New Roman" w:eastAsia="仿宋_GB2312" w:cs="Times New Roman"/>
                <w:sz w:val="28"/>
                <w:szCs w:val="28"/>
                <w:lang w:val="en-US" w:eastAsia="zh-CN"/>
              </w:rPr>
              <w:t>办</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探索实施出版物许可“零材料”即时办，</w:t>
            </w:r>
            <w:r>
              <w:rPr>
                <w:rFonts w:hint="default" w:ascii="Times New Roman" w:hAnsi="Times New Roman" w:eastAsia="仿宋_GB2312" w:cs="Times New Roman"/>
                <w:sz w:val="28"/>
                <w:szCs w:val="28"/>
                <w:lang w:eastAsia="zh-CN"/>
              </w:rPr>
              <w:t>努力实现更多政务服务事项证明材料“免提交”</w:t>
            </w:r>
            <w:r>
              <w:rPr>
                <w:rFonts w:hint="default" w:ascii="Times New Roman" w:hAnsi="Times New Roman" w:eastAsia="仿宋_GB2312" w:cs="Times New Roman"/>
                <w:sz w:val="28"/>
                <w:szCs w:val="28"/>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拓展拿地即开工、承诺即开工、水电暖外线工程“承诺即入”等信用审批服务场景，加强信用等级分类结果在街区、园区、社区的应用。</w:t>
            </w:r>
          </w:p>
        </w:tc>
      </w:tr>
      <w:tr>
        <w:tblPrEx>
          <w:tblCellMar>
            <w:top w:w="0" w:type="dxa"/>
            <w:left w:w="108" w:type="dxa"/>
            <w:bottom w:w="0" w:type="dxa"/>
            <w:right w:w="108" w:type="dxa"/>
          </w:tblCellMar>
        </w:tblPrEx>
        <w:trPr>
          <w:trHeight w:val="188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配合市局做好电子证照制发归集工作。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及时总结经验，挖掘典型案例，多形式多渠道加强对上对外宣传，提高社会知晓度，惠及更多企业群众。</w:t>
            </w:r>
          </w:p>
        </w:tc>
      </w:tr>
      <w:tr>
        <w:tblPrEx>
          <w:tblCellMar>
            <w:top w:w="0" w:type="dxa"/>
            <w:left w:w="108" w:type="dxa"/>
            <w:bottom w:w="0" w:type="dxa"/>
            <w:right w:w="108" w:type="dxa"/>
          </w:tblCellMar>
        </w:tblPrEx>
        <w:trPr>
          <w:trHeight w:val="18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梳理出版物零售申请所需材料，进一步压缩时限，精简材料，全程帮办代办</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2.做好电子证照证明应用管理指导工作，扩大电子证照在政务服务领域的应用；3.推进信用审批改革，加快构建以信用为基础的审批工作机制。4.</w:t>
            </w:r>
            <w:r>
              <w:rPr>
                <w:rFonts w:hint="default" w:ascii="Times New Roman" w:hAnsi="Times New Roman" w:eastAsia="仿宋_GB2312" w:cs="Times New Roman"/>
                <w:sz w:val="28"/>
                <w:szCs w:val="28"/>
                <w:lang w:eastAsia="zh-CN"/>
              </w:rPr>
              <w:t>向社会公布该办事指南，并在各大媒体进行宣传，提高知晓率。</w:t>
            </w:r>
          </w:p>
        </w:tc>
      </w:tr>
      <w:tr>
        <w:tblPrEx>
          <w:tblCellMar>
            <w:top w:w="0" w:type="dxa"/>
            <w:left w:w="108" w:type="dxa"/>
            <w:bottom w:w="0" w:type="dxa"/>
            <w:right w:w="108" w:type="dxa"/>
          </w:tblCellMar>
        </w:tblPrEx>
        <w:trPr>
          <w:trHeight w:val="7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5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王凯</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2273199</w:t>
            </w:r>
          </w:p>
        </w:tc>
      </w:tr>
    </w:tbl>
    <w:p>
      <w:pPr>
        <w:spacing w:line="56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推动基层服务“便民化”，依托区、镇、社区三级便民服务中心（站），建立“定点+轮值”审批专员机制，开展“夜市办”服务，打造覆盖全域的政务服务平台矩阵，开设“园区管家”服务。实现居民养老参保登记、个体工商户注册登记等390余件事项“就近办”，不断提升群众办事便捷度、体验感和获得感。</w:t>
            </w:r>
          </w:p>
        </w:tc>
      </w:tr>
      <w:tr>
        <w:tblPrEx>
          <w:tblCellMar>
            <w:top w:w="0" w:type="dxa"/>
            <w:left w:w="108" w:type="dxa"/>
            <w:bottom w:w="0" w:type="dxa"/>
            <w:right w:w="108" w:type="dxa"/>
          </w:tblCellMar>
        </w:tblPrEx>
        <w:trPr>
          <w:trHeight w:val="67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28"/>
                <w:szCs w:val="28"/>
                <w:highlight w:val="none"/>
                <w:lang w:eastAsia="zh-CN"/>
              </w:rPr>
              <w:t>齐</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val="en-US" w:eastAsia="zh-CN"/>
              </w:rPr>
              <w:t>区行政审批服务局</w:t>
            </w:r>
          </w:p>
        </w:tc>
      </w:tr>
      <w:tr>
        <w:tblPrEx>
          <w:tblCellMar>
            <w:top w:w="0" w:type="dxa"/>
            <w:left w:w="108" w:type="dxa"/>
            <w:bottom w:w="0" w:type="dxa"/>
            <w:right w:w="108" w:type="dxa"/>
          </w:tblCellMar>
        </w:tblPrEx>
        <w:trPr>
          <w:trHeight w:val="70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市医疗保障局张店分局、区人力资源社会保障局、</w:t>
            </w:r>
            <w:r>
              <w:rPr>
                <w:rFonts w:hint="eastAsia" w:ascii="Times New Roman" w:hAnsi="Times New Roman" w:eastAsia="仿宋_GB2312" w:cs="Times New Roman"/>
                <w:sz w:val="28"/>
                <w:szCs w:val="28"/>
                <w:lang w:val="en-US" w:eastAsia="zh-CN"/>
              </w:rPr>
              <w:t>各镇办</w:t>
            </w:r>
          </w:p>
        </w:tc>
      </w:tr>
      <w:tr>
        <w:tblPrEx>
          <w:tblCellMar>
            <w:top w:w="0" w:type="dxa"/>
            <w:left w:w="108" w:type="dxa"/>
            <w:bottom w:w="0" w:type="dxa"/>
            <w:right w:w="108" w:type="dxa"/>
          </w:tblCellMar>
        </w:tblPrEx>
        <w:trPr>
          <w:trHeight w:val="174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会同有关部门梳理事项清单，对应选定相关专员，设计统一相关标识，明确服务方式与开展形式，建立“夜市办”组织架构。</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组织人员业务培训，帮办代办审批、人社、医保等领域“掌上办”“网上办”事项，</w:t>
            </w:r>
            <w:r>
              <w:rPr>
                <w:rFonts w:hint="eastAsia" w:ascii="Times New Roman" w:hAnsi="Times New Roman" w:eastAsia="仿宋_GB2312" w:cs="Times New Roman"/>
                <w:sz w:val="28"/>
                <w:szCs w:val="28"/>
                <w:lang w:val="en-US" w:eastAsia="zh-CN"/>
              </w:rPr>
              <w:t>各镇办</w:t>
            </w:r>
            <w:r>
              <w:rPr>
                <w:rFonts w:hint="default" w:ascii="Times New Roman" w:hAnsi="Times New Roman" w:eastAsia="仿宋_GB2312" w:cs="Times New Roman"/>
                <w:sz w:val="28"/>
                <w:szCs w:val="28"/>
                <w:lang w:val="en-US" w:eastAsia="zh-CN"/>
              </w:rPr>
              <w:t>根据辖区情况定期开展“夜市办”相关活动。</w:t>
            </w:r>
          </w:p>
        </w:tc>
      </w:tr>
      <w:tr>
        <w:tblPrEx>
          <w:tblCellMar>
            <w:top w:w="0" w:type="dxa"/>
            <w:left w:w="108" w:type="dxa"/>
            <w:bottom w:w="0" w:type="dxa"/>
            <w:right w:w="108" w:type="dxa"/>
          </w:tblCellMar>
        </w:tblPrEx>
        <w:trPr>
          <w:trHeight w:val="162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持续优化工作机制和服务流程。</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加强经验总结提炼与宣传推广</w:t>
            </w:r>
            <w:r>
              <w:rPr>
                <w:rFonts w:hint="default"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18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由区政务服务管理办公室牵头，相关职能部门，</w:t>
            </w:r>
            <w:r>
              <w:rPr>
                <w:rFonts w:hint="eastAsia" w:ascii="Times New Roman" w:hAnsi="Times New Roman" w:eastAsia="仿宋_GB2312" w:cs="Times New Roman"/>
                <w:sz w:val="28"/>
                <w:szCs w:val="28"/>
                <w:lang w:val="en-US" w:eastAsia="zh-CN"/>
              </w:rPr>
              <w:t>各镇办</w:t>
            </w:r>
            <w:r>
              <w:rPr>
                <w:rFonts w:hint="default" w:ascii="Times New Roman" w:hAnsi="Times New Roman" w:eastAsia="仿宋_GB2312" w:cs="Times New Roman"/>
                <w:sz w:val="28"/>
                <w:szCs w:val="28"/>
                <w:lang w:val="en-US" w:eastAsia="zh-CN"/>
              </w:rPr>
              <w:t>共同推动基层服务“便民化”，完善组织构架，梳理事项清单，建立审批专员机制，规范代办流程，打造张店区“夜市办”服务品牌，统筹推进提升基层政务服务“就近办、便利办”服务质效实现政务服务全覆盖、无死角。</w:t>
            </w:r>
          </w:p>
        </w:tc>
      </w:tr>
      <w:tr>
        <w:tblPrEx>
          <w:tblCellMar>
            <w:top w:w="0" w:type="dxa"/>
            <w:left w:w="108" w:type="dxa"/>
            <w:bottom w:w="0" w:type="dxa"/>
            <w:right w:w="108" w:type="dxa"/>
          </w:tblCellMar>
        </w:tblPrEx>
        <w:trPr>
          <w:trHeight w:val="51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54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李新星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2276978</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11</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有效降低企业准入准营制度成本，做优“同城通办”，拓展“跨域通办”，扩大“集群注册登记”类型，打造智慧安心的登记注册环境。</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28"/>
                <w:szCs w:val="28"/>
                <w:highlight w:val="none"/>
                <w:lang w:eastAsia="zh-CN"/>
              </w:rPr>
              <w:t>齐</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区行政审批服务局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市自然资源和规划局张店分局、张店公安分局、区市场监管局、区</w:t>
            </w:r>
            <w:r>
              <w:rPr>
                <w:rFonts w:hint="default" w:ascii="Times New Roman" w:hAnsi="Times New Roman" w:eastAsia="仿宋_GB2312" w:cs="Times New Roman"/>
                <w:color w:val="auto"/>
                <w:sz w:val="28"/>
                <w:szCs w:val="28"/>
                <w:lang w:eastAsia="zh-CN"/>
              </w:rPr>
              <w:t>大数据中心</w:t>
            </w:r>
            <w:r>
              <w:rPr>
                <w:rFonts w:hint="default" w:ascii="Times New Roman" w:hAnsi="Times New Roman" w:eastAsia="仿宋_GB2312" w:cs="Times New Roman"/>
                <w:color w:val="auto"/>
                <w:sz w:val="28"/>
                <w:szCs w:val="28"/>
                <w:lang w:val="en-US" w:eastAsia="zh-CN"/>
              </w:rPr>
              <w:t>等</w:t>
            </w:r>
            <w:r>
              <w:rPr>
                <w:rFonts w:hint="default" w:ascii="Times New Roman" w:hAnsi="Times New Roman" w:eastAsia="仿宋_GB2312" w:cs="Times New Roman"/>
                <w:color w:val="auto"/>
                <w:sz w:val="28"/>
                <w:szCs w:val="28"/>
                <w:lang w:eastAsia="zh-CN"/>
              </w:rPr>
              <w:t>各有关</w:t>
            </w:r>
            <w:r>
              <w:rPr>
                <w:rFonts w:hint="default" w:ascii="Times New Roman" w:hAnsi="Times New Roman" w:eastAsia="仿宋_GB2312" w:cs="Times New Roman"/>
                <w:sz w:val="28"/>
                <w:szCs w:val="28"/>
                <w:lang w:eastAsia="zh-CN"/>
              </w:rPr>
              <w:t>部门、单位</w:t>
            </w:r>
          </w:p>
        </w:tc>
      </w:tr>
      <w:tr>
        <w:tblPrEx>
          <w:tblCellMar>
            <w:top w:w="0" w:type="dxa"/>
            <w:left w:w="108" w:type="dxa"/>
            <w:bottom w:w="0" w:type="dxa"/>
            <w:right w:w="108" w:type="dxa"/>
          </w:tblCellMar>
        </w:tblPrEx>
        <w:trPr>
          <w:trHeight w:val="282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持续深化企业开办“一件事”改革，提高“同城通办”“一网通办”</w:t>
            </w:r>
            <w:r>
              <w:rPr>
                <w:rFonts w:hint="default" w:ascii="Times New Roman" w:hAnsi="Times New Roman" w:eastAsia="仿宋_GB2312" w:cs="Times New Roman"/>
                <w:sz w:val="28"/>
                <w:szCs w:val="28"/>
                <w:lang w:val="en-US" w:eastAsia="zh-CN"/>
              </w:rPr>
              <w:t>便利度。</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优化“集群注册”登记服务流程，进一步简化提交材料规范，推进更多新经济、新业态领域政务服务事项“一链办理”“网上办”“掌上办”。</w:t>
            </w:r>
          </w:p>
        </w:tc>
      </w:tr>
      <w:tr>
        <w:tblPrEx>
          <w:tblCellMar>
            <w:top w:w="0" w:type="dxa"/>
            <w:left w:w="108" w:type="dxa"/>
            <w:bottom w:w="0" w:type="dxa"/>
            <w:right w:w="108" w:type="dxa"/>
          </w:tblCellMar>
        </w:tblPrEx>
        <w:trPr>
          <w:trHeight w:val="192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以数据资源驱动行政审批、服务流程再造，拓展政务服务内容。</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强化政务服务经验总结与宣传推广，助力服务机制创新完善。</w:t>
            </w:r>
          </w:p>
        </w:tc>
      </w:tr>
      <w:tr>
        <w:trPr>
          <w:trHeight w:val="233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28"/>
                <w:szCs w:val="28"/>
                <w:lang w:val="en-US" w:eastAsia="zh-CN"/>
              </w:rPr>
              <w:t>1.制定企业准入“一类事”服务清单,开展登记注册标准化登记，做优“同城通办”标准化审批机制；2.</w:t>
            </w:r>
            <w:r>
              <w:rPr>
                <w:rFonts w:hint="default" w:ascii="Times New Roman" w:hAnsi="Times New Roman" w:eastAsia="仿宋_GB2312" w:cs="Times New Roman"/>
                <w:sz w:val="28"/>
                <w:szCs w:val="28"/>
                <w:lang w:eastAsia="zh-CN"/>
              </w:rPr>
              <w:t>优化歇业备案登记</w:t>
            </w:r>
            <w:r>
              <w:rPr>
                <w:rFonts w:hint="default" w:ascii="Times New Roman" w:hAnsi="Times New Roman" w:eastAsia="仿宋_GB2312" w:cs="Times New Roman"/>
                <w:sz w:val="28"/>
                <w:szCs w:val="28"/>
                <w:lang w:val="en-US" w:eastAsia="zh-CN"/>
              </w:rPr>
              <w:t>制度；3.畅通市场主体退出渠道，整合市场主体注销流程；4.</w:t>
            </w:r>
            <w:r>
              <w:rPr>
                <w:rFonts w:hint="default" w:ascii="Times New Roman" w:hAnsi="Times New Roman" w:eastAsia="仿宋_GB2312" w:cs="Times New Roman"/>
                <w:sz w:val="28"/>
                <w:szCs w:val="28"/>
                <w:lang w:eastAsia="zh-CN"/>
              </w:rPr>
              <w:t>依托</w:t>
            </w:r>
            <w:r>
              <w:rPr>
                <w:rFonts w:hint="default" w:ascii="Times New Roman" w:hAnsi="Times New Roman" w:eastAsia="仿宋_GB2312" w:cs="Times New Roman"/>
                <w:sz w:val="28"/>
                <w:szCs w:val="28"/>
                <w:lang w:val="en-US" w:eastAsia="zh-CN"/>
              </w:rPr>
              <w:t>全</w:t>
            </w:r>
            <w:r>
              <w:rPr>
                <w:rFonts w:hint="default" w:ascii="Times New Roman" w:hAnsi="Times New Roman" w:eastAsia="仿宋_GB2312" w:cs="Times New Roman"/>
                <w:sz w:val="28"/>
                <w:szCs w:val="28"/>
                <w:lang w:eastAsia="zh-CN"/>
              </w:rPr>
              <w:t>区不动产登记数据资源和</w:t>
            </w:r>
            <w:r>
              <w:rPr>
                <w:rFonts w:hint="default" w:ascii="Times New Roman" w:hAnsi="Times New Roman" w:eastAsia="仿宋_GB2312" w:cs="Times New Roman"/>
                <w:sz w:val="28"/>
                <w:szCs w:val="28"/>
                <w:lang w:val="en-US" w:eastAsia="zh-CN"/>
              </w:rPr>
              <w:t>全</w:t>
            </w:r>
            <w:r>
              <w:rPr>
                <w:rFonts w:hint="default" w:ascii="Times New Roman" w:hAnsi="Times New Roman" w:eastAsia="仿宋_GB2312" w:cs="Times New Roman"/>
                <w:sz w:val="28"/>
                <w:szCs w:val="28"/>
                <w:lang w:eastAsia="zh-CN"/>
              </w:rPr>
              <w:t>区“四化”治理平台数据，加强区“统一标准地址一张图”系统应用；</w:t>
            </w:r>
            <w:r>
              <w:rPr>
                <w:rFonts w:hint="default" w:ascii="Times New Roman" w:hAnsi="Times New Roman" w:eastAsia="仿宋_GB2312" w:cs="Times New Roman"/>
                <w:sz w:val="28"/>
                <w:szCs w:val="28"/>
                <w:lang w:val="en-US" w:eastAsia="zh-CN"/>
              </w:rPr>
              <w:t>5.完善“市场主体态势分析和风险提示系统”功能。</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赵红淑</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2276971</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rPr>
              <w:t>有效降低企业生产经营成本，坚决落实各级减税降费政策措施</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62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齐</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区税务局</w:t>
            </w:r>
          </w:p>
        </w:tc>
      </w:tr>
      <w:tr>
        <w:tblPrEx>
          <w:tblCellMar>
            <w:top w:w="0" w:type="dxa"/>
            <w:left w:w="108" w:type="dxa"/>
            <w:bottom w:w="0" w:type="dxa"/>
            <w:right w:w="108" w:type="dxa"/>
          </w:tblCellMar>
        </w:tblPrEx>
        <w:trPr>
          <w:trHeight w:val="52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highlight w:val="none"/>
              </w:rPr>
              <w:t>区财政局、市自然资源和规划局张店分局、市生态环境局张店分局、区水利局、区科学技术局、区商务局、</w:t>
            </w:r>
            <w:r>
              <w:rPr>
                <w:rFonts w:hint="eastAsia" w:ascii="Times New Roman" w:hAnsi="Times New Roman" w:eastAsia="仿宋_GB2312" w:cs="Times New Roman"/>
                <w:sz w:val="28"/>
                <w:szCs w:val="28"/>
                <w:highlight w:val="none"/>
                <w:lang w:eastAsia="zh-CN"/>
              </w:rPr>
              <w:t>区人社局</w:t>
            </w:r>
            <w:r>
              <w:rPr>
                <w:rFonts w:hint="default" w:ascii="Times New Roman" w:hAnsi="Times New Roman" w:eastAsia="仿宋_GB2312" w:cs="Times New Roman"/>
                <w:sz w:val="28"/>
                <w:szCs w:val="28"/>
                <w:highlight w:val="none"/>
              </w:rPr>
              <w:t>、市医疗保障局张店分局、区残疾人联合会机关、区行政审批服务局、区退役军人事务局</w:t>
            </w:r>
          </w:p>
        </w:tc>
      </w:tr>
      <w:tr>
        <w:tblPrEx>
          <w:tblCellMar>
            <w:top w:w="0" w:type="dxa"/>
            <w:left w:w="108" w:type="dxa"/>
            <w:bottom w:w="0" w:type="dxa"/>
            <w:right w:w="108" w:type="dxa"/>
          </w:tblCellMar>
        </w:tblPrEx>
        <w:trPr>
          <w:trHeight w:val="212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召开减税办会议，对新出台的优惠政策开展培训，开展各类调研，强化盯问题、抓关键、即刻办，形成推进工作合力，确保各级减税降费政策落实到位。</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优化各项税费服务举措，积极保证业务办理各类咨询渠道的畅通，落实好企业所得税和个人所得税所涉及的优惠政策，做好汇算清缴工作。实现应享尽享、应享快享。</w:t>
            </w:r>
          </w:p>
        </w:tc>
      </w:tr>
      <w:tr>
        <w:tblPrEx>
          <w:tblCellMar>
            <w:top w:w="0" w:type="dxa"/>
            <w:left w:w="108" w:type="dxa"/>
            <w:bottom w:w="0" w:type="dxa"/>
            <w:right w:w="108" w:type="dxa"/>
          </w:tblCellMar>
        </w:tblPrEx>
        <w:trPr>
          <w:trHeight w:val="279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努力开展各类税费优惠政策宣讲活动，按照“政策找人”要求，精细化推进税收宣传工作，大力组织业务骨干为纳税人缴费人详细讲解最新的税费优惠政策，优化税收营商环境，提高纳税人缴费人的满意度和获得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做好减税降费政策落实总结和回顾。利用好政策宣传辅导专群，引导纳税人常态化向税源管理单位反馈享受优惠政策问题。加强对税费优惠政策落实的各项督导工作，做好风险应对和税费落实疑点核实工作。</w:t>
            </w:r>
          </w:p>
        </w:tc>
      </w:tr>
      <w:tr>
        <w:tblPrEx>
          <w:tblCellMar>
            <w:top w:w="0" w:type="dxa"/>
            <w:left w:w="108" w:type="dxa"/>
            <w:bottom w:w="0" w:type="dxa"/>
            <w:right w:w="108" w:type="dxa"/>
          </w:tblCellMar>
        </w:tblPrEx>
        <w:trPr>
          <w:trHeight w:val="216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right="8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rPr>
              <w:t>今年减税降费重点是聚焦“支持科技创新和制造业发展”“发展新质生产力”，严格落实好机构性减税降费政策，发挥好绿色税收调解功能。一是提高思想认识，健全工作机制，召开相关会议，细化任务分工，制发工作简报。二是开展培训，及时更新并学习掌握各类税收优惠政策，认真开展税费优惠政策落实调研和问题收集。三是优化纳税服务措施，采取多项宣传举措，切实提升服务质效，将税收优惠政策宣传落实到位。四是压实各级责任，做好政策落实风险应对和督导工作。</w:t>
            </w:r>
          </w:p>
        </w:tc>
      </w:tr>
      <w:tr>
        <w:tblPrEx>
          <w:tblCellMar>
            <w:top w:w="0" w:type="dxa"/>
            <w:left w:w="108" w:type="dxa"/>
            <w:bottom w:w="0" w:type="dxa"/>
            <w:right w:w="108" w:type="dxa"/>
          </w:tblCellMar>
        </w:tblPrEx>
        <w:trPr>
          <w:trHeight w:val="46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4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张羽</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2126161</w:t>
            </w:r>
          </w:p>
        </w:tc>
      </w:tr>
    </w:tbl>
    <w:p>
      <w:pPr>
        <w:spacing w:line="560" w:lineRule="exact"/>
        <w:jc w:val="center"/>
        <w:rPr>
          <w:rFonts w:hint="default" w:ascii="Times New Roman" w:hAnsi="Times New Roman" w:eastAsia="方正小标宋简体" w:cs="Times New Roman"/>
          <w:color w:val="auto"/>
          <w:sz w:val="44"/>
          <w:highlight w:val="none"/>
        </w:rPr>
      </w:pPr>
      <w:r>
        <w:rPr>
          <w:rFonts w:hint="default" w:ascii="Times New Roman" w:hAnsi="Times New Roman" w:eastAsia="方正小标宋简体" w:cs="Times New Roman"/>
          <w:color w:val="auto"/>
          <w:sz w:val="44"/>
          <w:highlight w:val="none"/>
        </w:rPr>
        <w:t>工作项目化方案</w:t>
      </w:r>
    </w:p>
    <w:p>
      <w:pPr>
        <w:pageBreakBefore w:val="0"/>
        <w:widowControl w:val="0"/>
        <w:kinsoku/>
        <w:wordWrap/>
        <w:overflowPunct/>
        <w:topLinePunct w:val="0"/>
        <w:autoSpaceDE/>
        <w:autoSpaceDN/>
        <w:bidi w:val="0"/>
        <w:adjustRightInd w:val="0"/>
        <w:snapToGrid w:val="0"/>
        <w:spacing w:line="400" w:lineRule="exact"/>
        <w:ind w:left="210" w:leftChars="100" w:right="232" w:firstLine="3840" w:firstLineChars="1200"/>
        <w:textAlignment w:val="auto"/>
        <w:rPr>
          <w:rFonts w:hint="default" w:ascii="Times New Roman" w:hAnsi="Times New Roman" w:eastAsia="仿宋_GB2312" w:cs="Times New Roman"/>
          <w:color w:val="auto"/>
          <w:sz w:val="32"/>
          <w:highlight w:val="none"/>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815"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13</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b/>
                <w:color w:val="auto"/>
                <w:sz w:val="32"/>
                <w:szCs w:val="32"/>
                <w:highlight w:val="none"/>
              </w:rPr>
            </w:pPr>
            <w:r>
              <w:rPr>
                <w:rFonts w:hint="default" w:ascii="Times New Roman" w:hAnsi="Times New Roman" w:eastAsia="仿宋_GB2312" w:cs="Times New Roman"/>
                <w:b/>
                <w:color w:val="auto"/>
                <w:sz w:val="32"/>
                <w:szCs w:val="32"/>
                <w:highlight w:val="none"/>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优化招投标流程，取消招投标前置审批，实施招标告知承诺制。</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肖佃刚</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区住建局</w:t>
            </w:r>
          </w:p>
        </w:tc>
      </w:tr>
      <w:tr>
        <w:tblPrEx>
          <w:tblCellMar>
            <w:top w:w="0" w:type="dxa"/>
            <w:left w:w="108" w:type="dxa"/>
            <w:bottom w:w="0" w:type="dxa"/>
            <w:right w:w="108" w:type="dxa"/>
          </w:tblCellMar>
        </w:tblPrEx>
        <w:trPr>
          <w:trHeight w:val="59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32"/>
                <w:szCs w:val="32"/>
                <w:highlight w:val="none"/>
                <w:lang w:eastAsia="zh-CN"/>
              </w:rPr>
            </w:pPr>
          </w:p>
        </w:tc>
      </w:tr>
      <w:tr>
        <w:tblPrEx>
          <w:tblCellMar>
            <w:top w:w="0" w:type="dxa"/>
            <w:left w:w="108" w:type="dxa"/>
            <w:bottom w:w="0" w:type="dxa"/>
            <w:right w:w="108" w:type="dxa"/>
          </w:tblCellMar>
        </w:tblPrEx>
        <w:trPr>
          <w:trHeight w:val="227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第一季度</w:t>
            </w:r>
          </w:p>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对新项目，全面优化招投标流程，取消招投标的前置审批，实施招标告知承诺制</w:t>
            </w:r>
            <w:r>
              <w:rPr>
                <w:rFonts w:hint="eastAsia" w:ascii="Times New Roman" w:hAnsi="Times New Roman" w:eastAsia="仿宋_GB2312" w:cs="Times New Roman"/>
                <w:color w:val="auto"/>
                <w:sz w:val="28"/>
                <w:szCs w:val="28"/>
                <w:highlight w:val="none"/>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0"/>
                <w:highlight w:val="none"/>
              </w:rPr>
            </w:pPr>
            <w:r>
              <w:rPr>
                <w:rFonts w:hint="default" w:ascii="Times New Roman" w:hAnsi="Times New Roman" w:eastAsia="仿宋_GB2312" w:cs="Times New Roman"/>
                <w:b/>
                <w:color w:val="auto"/>
                <w:sz w:val="32"/>
                <w:highlight w:val="none"/>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对新项目，全面优化招投标流程，取消招投标的前置审批，实施招标告知承诺制</w:t>
            </w:r>
            <w:r>
              <w:rPr>
                <w:rFonts w:hint="eastAsia" w:ascii="Times New Roman" w:hAnsi="Times New Roman" w:eastAsia="仿宋_GB2312" w:cs="Times New Roman"/>
                <w:color w:val="auto"/>
                <w:sz w:val="28"/>
                <w:szCs w:val="28"/>
                <w:highlight w:val="none"/>
                <w:lang w:eastAsia="zh-CN"/>
              </w:rPr>
              <w:t>。</w:t>
            </w:r>
          </w:p>
        </w:tc>
      </w:tr>
      <w:tr>
        <w:tblPrEx>
          <w:tblCellMar>
            <w:top w:w="0" w:type="dxa"/>
            <w:left w:w="108" w:type="dxa"/>
            <w:bottom w:w="0" w:type="dxa"/>
            <w:right w:w="108" w:type="dxa"/>
          </w:tblCellMar>
        </w:tblPrEx>
        <w:trPr>
          <w:trHeight w:val="230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第三季度</w:t>
            </w:r>
          </w:p>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对新项目，全面优化招投标流程，取消招投标的前置审批，实施招标告知承诺制</w:t>
            </w:r>
            <w:r>
              <w:rPr>
                <w:rFonts w:hint="eastAsia" w:ascii="Times New Roman" w:hAnsi="Times New Roman" w:eastAsia="仿宋_GB2312" w:cs="Times New Roman"/>
                <w:color w:val="auto"/>
                <w:sz w:val="28"/>
                <w:szCs w:val="28"/>
                <w:highlight w:val="none"/>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0"/>
                <w:highlight w:val="none"/>
              </w:rPr>
            </w:pPr>
            <w:r>
              <w:rPr>
                <w:rFonts w:hint="default" w:ascii="Times New Roman" w:hAnsi="Times New Roman" w:eastAsia="仿宋_GB2312" w:cs="Times New Roman"/>
                <w:b/>
                <w:color w:val="auto"/>
                <w:sz w:val="32"/>
                <w:highlight w:val="none"/>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对新项目，全面优化招投标流程，取消招投标的前置审批，实施招标告知承诺制</w:t>
            </w:r>
            <w:r>
              <w:rPr>
                <w:rFonts w:hint="eastAsia" w:ascii="Times New Roman" w:hAnsi="Times New Roman" w:eastAsia="仿宋_GB2312" w:cs="Times New Roman"/>
                <w:color w:val="auto"/>
                <w:sz w:val="28"/>
                <w:szCs w:val="28"/>
                <w:highlight w:val="none"/>
                <w:lang w:eastAsia="zh-CN"/>
              </w:rPr>
              <w:t>。</w:t>
            </w:r>
          </w:p>
        </w:tc>
      </w:tr>
      <w:tr>
        <w:tblPrEx>
          <w:tblCellMar>
            <w:top w:w="0" w:type="dxa"/>
            <w:left w:w="108" w:type="dxa"/>
            <w:bottom w:w="0" w:type="dxa"/>
            <w:right w:w="108" w:type="dxa"/>
          </w:tblCellMar>
        </w:tblPrEx>
        <w:trPr>
          <w:trHeight w:val="316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主  要</w:t>
            </w:r>
          </w:p>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1.取消投标报名、招标文件审查、原件核对等前置审批或审核环节；对实行电子招投标的项目，取消招标文件备案。</w:t>
            </w:r>
          </w:p>
          <w:p>
            <w:pPr>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2.工程建设项目招标投标实施招标告知承诺制，落实“评标专家随机抽取”、“评定分离”、“远程异地评标”、“线上评标”等制度。</w:t>
            </w:r>
          </w:p>
          <w:p>
            <w:pPr>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3.对于非依法必须招标的房屋建筑和市政工程，建设单位可直接与满足法定资质和其他许可条件的承包单位签订合同，按照相关规定办理施工许可手续。</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仿宋_GB2312" w:cs="Times New Roman"/>
                <w:color w:val="auto"/>
                <w:sz w:val="32"/>
                <w:szCs w:val="32"/>
                <w:highlight w:val="none"/>
              </w:rPr>
            </w:pPr>
          </w:p>
        </w:tc>
      </w:tr>
      <w:tr>
        <w:tblPrEx>
          <w:tblCellMar>
            <w:top w:w="0" w:type="dxa"/>
            <w:left w:w="108" w:type="dxa"/>
            <w:bottom w:w="0" w:type="dxa"/>
            <w:right w:w="108" w:type="dxa"/>
          </w:tblCellMar>
        </w:tblPrEx>
        <w:trPr>
          <w:trHeight w:val="62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30"/>
                <w:highlight w:val="none"/>
                <w:lang w:eastAsia="zh-CN"/>
              </w:rPr>
            </w:pPr>
            <w:r>
              <w:rPr>
                <w:rFonts w:hint="default" w:ascii="Times New Roman" w:hAnsi="Times New Roman" w:eastAsia="仿宋_GB2312" w:cs="Times New Roman"/>
                <w:color w:val="auto"/>
                <w:sz w:val="28"/>
                <w:szCs w:val="28"/>
                <w:highlight w:val="none"/>
                <w:lang w:eastAsia="zh-CN"/>
              </w:rPr>
              <w:t>李文学</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color w:val="auto"/>
                <w:sz w:val="30"/>
                <w:highlight w:val="none"/>
              </w:rPr>
            </w:pPr>
            <w:r>
              <w:rPr>
                <w:rFonts w:hint="default" w:ascii="Times New Roman" w:hAnsi="Times New Roman" w:eastAsia="仿宋_GB2312" w:cs="Times New Roman"/>
                <w:b/>
                <w:color w:val="auto"/>
                <w:sz w:val="32"/>
                <w:highlight w:val="none"/>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30"/>
                <w:highlight w:val="none"/>
                <w:lang w:val="en-US" w:eastAsia="zh-CN"/>
              </w:rPr>
            </w:pPr>
            <w:r>
              <w:rPr>
                <w:rFonts w:hint="default" w:ascii="Times New Roman" w:hAnsi="Times New Roman" w:eastAsia="仿宋_GB2312" w:cs="Times New Roman"/>
                <w:color w:val="auto"/>
                <w:sz w:val="28"/>
                <w:szCs w:val="28"/>
                <w:highlight w:val="none"/>
                <w:lang w:val="en-US" w:eastAsia="zh-CN"/>
              </w:rPr>
              <w:t>15566021469</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14</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压减个体变更经营者、个体转型升级企业和股权转让的办事环节、申报材料50%以上。</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highlight w:val="none"/>
                <w:lang w:eastAsia="zh-CN"/>
              </w:rPr>
              <w:t>齐</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32"/>
                <w:szCs w:val="32"/>
                <w:lang w:eastAsia="zh-CN"/>
              </w:rPr>
              <w:t>区行政审批服务局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张店区税务局、区市场监管局、区人力资源社会保障局、区地方金融监管局、市公积金管理中心张店分中心</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eastAsia="zh-CN"/>
              </w:rPr>
              <w:t>聚焦群众办事难点堵点，持续优化个体工商户经营者变更一件事一次办工作流程。</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eastAsia="zh-CN"/>
              </w:rPr>
              <w:t>支持、鼓励和引导个体工商户转型升级为企业，进一步规范“个转企”登记行为，持续提升“个转企”登记便利度。</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eastAsia="zh-CN"/>
              </w:rPr>
              <w:t>围绕企业群众办事需求，开展股权转让一件事改革。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val="en-US" w:eastAsia="zh-CN"/>
              </w:rPr>
              <w:t>加强政务服务经验总结与宣传推广，助力服务质效高效便捷。</w:t>
            </w:r>
          </w:p>
        </w:tc>
      </w:tr>
      <w:tr>
        <w:tblPrEx>
          <w:tblCellMar>
            <w:top w:w="0" w:type="dxa"/>
            <w:left w:w="108" w:type="dxa"/>
            <w:bottom w:w="0" w:type="dxa"/>
            <w:right w:w="108" w:type="dxa"/>
          </w:tblCellMar>
        </w:tblPrEx>
        <w:trPr>
          <w:trHeight w:val="217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1.持续优化个体工商户经营者变更登记流程；</w:t>
            </w:r>
          </w:p>
          <w:p>
            <w:pPr>
              <w:spacing w:line="34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2.开展张店区“个体工商户转型升级企业”一件事工作改革，提高“个转企”便利度；</w:t>
            </w:r>
          </w:p>
          <w:p>
            <w:pPr>
              <w:spacing w:line="34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3.推行企业股权变更一件事改革，规范登记流程，简化提交材料，畅通企业股权变更办事渠道。</w:t>
            </w:r>
          </w:p>
        </w:tc>
      </w:tr>
      <w:tr>
        <w:tblPrEx>
          <w:tblCellMar>
            <w:top w:w="0" w:type="dxa"/>
            <w:left w:w="108" w:type="dxa"/>
            <w:bottom w:w="0" w:type="dxa"/>
            <w:right w:w="108" w:type="dxa"/>
          </w:tblCellMar>
        </w:tblPrEx>
        <w:trPr>
          <w:trHeight w:val="72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val="en-US" w:eastAsia="zh-CN"/>
              </w:rPr>
              <w:t>赵红淑</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2276971</w:t>
            </w:r>
          </w:p>
        </w:tc>
      </w:tr>
    </w:tbl>
    <w:p>
      <w:pPr>
        <w:spacing w:line="56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15</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开展工程建设领域“分类审、简易批”试点，创新实施工程项目“分类立项、分段施工、分期验收”模式，推动项目建设提速15%以上。</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highlight w:val="none"/>
                <w:lang w:eastAsia="zh-CN"/>
              </w:rPr>
              <w:t>齐</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区行政审批服务局</w:t>
            </w:r>
          </w:p>
        </w:tc>
      </w:tr>
      <w:tr>
        <w:tblPrEx>
          <w:tblCellMar>
            <w:top w:w="0" w:type="dxa"/>
            <w:left w:w="108" w:type="dxa"/>
            <w:bottom w:w="0" w:type="dxa"/>
            <w:right w:w="108" w:type="dxa"/>
          </w:tblCellMar>
        </w:tblPrEx>
        <w:trPr>
          <w:trHeight w:val="63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楷体_GB2312" w:cs="Times New Roman"/>
                <w:sz w:val="32"/>
                <w:szCs w:val="32"/>
                <w:lang w:eastAsia="zh-CN"/>
              </w:rPr>
            </w:pPr>
            <w:r>
              <w:rPr>
                <w:rFonts w:hint="eastAsia" w:ascii="Times New Roman" w:hAnsi="Times New Roman" w:eastAsia="仿宋_GB2312" w:cs="Times New Roman"/>
                <w:sz w:val="28"/>
                <w:szCs w:val="28"/>
                <w:lang w:val="en-US" w:eastAsia="zh-CN"/>
              </w:rPr>
              <w:t>区住建局</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both"/>
              <w:rPr>
                <w:rFonts w:hint="default" w:ascii="Times New Roman" w:hAnsi="Times New Roman" w:eastAsia="仿宋_GB2312" w:cs="Times New Roman"/>
                <w:color w:val="000000"/>
                <w:sz w:val="21"/>
                <w:szCs w:val="21"/>
                <w:shd w:val="clear" w:color="auto" w:fill="FFFFFF"/>
                <w:lang w:val="en-US" w:eastAsia="zh-CN"/>
              </w:rPr>
            </w:pPr>
            <w:r>
              <w:rPr>
                <w:rFonts w:hint="default" w:ascii="Times New Roman" w:hAnsi="Times New Roman" w:eastAsia="仿宋_GB2312" w:cs="Times New Roman"/>
                <w:sz w:val="28"/>
                <w:szCs w:val="28"/>
                <w:lang w:val="en-US" w:eastAsia="zh-CN"/>
              </w:rPr>
              <w:t>探索“分类审、简易批”在工程建设各领域的应用，创新实施项目精准分类立项辅导，提高项目立项效率，推行房屋建筑工程分阶段办理施工许可。</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优化审批流程，推行“点单式”主题联办改革，提供个性化、主题式、全链条服务。</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及时总结经验，挖掘典型案例，多形式多渠道加强对上对外宣传，提高社会知晓度，惠及更多企业群众。</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28"/>
                <w:szCs w:val="28"/>
                <w:shd w:val="clear" w:color="auto" w:fill="FFFFFF"/>
                <w:lang w:val="en-US" w:eastAsia="zh-CN"/>
              </w:rPr>
              <w:t>持续优化并长期坚持。</w:t>
            </w:r>
          </w:p>
        </w:tc>
      </w:tr>
      <w:tr>
        <w:tblPrEx>
          <w:tblCellMar>
            <w:top w:w="0" w:type="dxa"/>
            <w:left w:w="108" w:type="dxa"/>
            <w:bottom w:w="0" w:type="dxa"/>
            <w:right w:w="108" w:type="dxa"/>
          </w:tblCellMar>
        </w:tblPrEx>
        <w:trPr>
          <w:trHeight w:val="175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28"/>
                <w:szCs w:val="28"/>
                <w:lang w:val="en-US" w:eastAsia="zh-CN"/>
              </w:rPr>
              <w:t>围绕项目手续办理，本着“服务走在审批前”的理念，为项目提供全链条项目管家服务，积极推进“分类审、简易批”，行政审批“点单式”联办改革，助推投资项目建设审批加速度。</w:t>
            </w:r>
          </w:p>
        </w:tc>
      </w:tr>
      <w:tr>
        <w:tblPrEx>
          <w:tblCellMar>
            <w:top w:w="0" w:type="dxa"/>
            <w:left w:w="108" w:type="dxa"/>
            <w:bottom w:w="0" w:type="dxa"/>
            <w:right w:w="108" w:type="dxa"/>
          </w:tblCellMar>
        </w:tblPrEx>
        <w:trPr>
          <w:trHeight w:val="77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101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段春晖</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2273223</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395"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有效降低企业融资成本，引导金融机构加大对民营经济特别是中小微企业支持力度，“政银担”助企贷款发放额度</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亿元以上。</w:t>
            </w:r>
          </w:p>
        </w:tc>
      </w:tr>
      <w:tr>
        <w:tblPrEx>
          <w:tblCellMar>
            <w:top w:w="0" w:type="dxa"/>
            <w:left w:w="108" w:type="dxa"/>
            <w:bottom w:w="0" w:type="dxa"/>
            <w:right w:w="108" w:type="dxa"/>
          </w:tblCellMar>
        </w:tblPrEx>
        <w:trPr>
          <w:trHeight w:val="67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邹</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区地方金融监管局</w:t>
            </w:r>
          </w:p>
        </w:tc>
      </w:tr>
      <w:tr>
        <w:tblPrEx>
          <w:tblCellMar>
            <w:top w:w="0" w:type="dxa"/>
            <w:left w:w="108" w:type="dxa"/>
            <w:bottom w:w="0" w:type="dxa"/>
            <w:right w:w="108" w:type="dxa"/>
          </w:tblCellMar>
        </w:tblPrEx>
        <w:trPr>
          <w:trHeight w:val="62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以“</w:t>
            </w:r>
            <w:r>
              <w:rPr>
                <w:rFonts w:hint="default" w:ascii="Times New Roman" w:hAnsi="Times New Roman" w:eastAsia="仿宋_GB2312" w:cs="Times New Roman"/>
                <w:sz w:val="28"/>
                <w:szCs w:val="28"/>
                <w:lang w:val="en-US" w:eastAsia="zh-CN"/>
              </w:rPr>
              <w:t>12356</w:t>
            </w:r>
            <w:r>
              <w:rPr>
                <w:rFonts w:hint="default" w:ascii="Times New Roman" w:hAnsi="Times New Roman" w:eastAsia="仿宋_GB2312" w:cs="Times New Roman"/>
                <w:sz w:val="28"/>
                <w:szCs w:val="28"/>
                <w:lang w:eastAsia="zh-CN"/>
              </w:rPr>
              <w:t>”金融服务体系为依托，进一步优化政金企对接机制，畅通政金企对接渠道</w:t>
            </w:r>
            <w:r>
              <w:rPr>
                <w:rFonts w:hint="default" w:ascii="Times New Roman" w:hAnsi="Times New Roman" w:eastAsia="仿宋_GB2312" w:cs="Times New Roman"/>
                <w:sz w:val="28"/>
                <w:szCs w:val="28"/>
                <w:lang w:val="en-US" w:eastAsia="zh-CN"/>
              </w:rPr>
              <w:t>,政银担业务完成5000万元</w:t>
            </w:r>
            <w:r>
              <w:rPr>
                <w:rFonts w:hint="default" w:ascii="Times New Roman" w:hAnsi="Times New Roman" w:eastAsia="仿宋_GB2312" w:cs="Times New Roman"/>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开展金融活动月活动，联合镇办广泛开展政策宣传和融资服务对接，政银担业务累计完成</w:t>
            </w:r>
            <w:r>
              <w:rPr>
                <w:rFonts w:hint="default" w:ascii="Times New Roman" w:hAnsi="Times New Roman" w:eastAsia="仿宋_GB2312" w:cs="Times New Roman"/>
                <w:sz w:val="28"/>
                <w:szCs w:val="28"/>
                <w:lang w:val="en-US" w:eastAsia="zh-CN"/>
              </w:rPr>
              <w:t>1.1亿元</w:t>
            </w:r>
            <w:r>
              <w:rPr>
                <w:rFonts w:hint="default"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召开多频次、多形式“政银企”对接会，满足企业多元化、差异化融资需求，政银担业务累计完成1.5亿元。</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扎实推进“金翼行动”落地，引导金融机构加大信贷投放力度,政银担业务累计完成2.3亿元。</w:t>
            </w:r>
          </w:p>
        </w:tc>
      </w:tr>
      <w:tr>
        <w:tblPrEx>
          <w:tblCellMar>
            <w:top w:w="0" w:type="dxa"/>
            <w:left w:w="108" w:type="dxa"/>
            <w:bottom w:w="0" w:type="dxa"/>
            <w:right w:w="108" w:type="dxa"/>
          </w:tblCellMar>
        </w:tblPrEx>
        <w:trPr>
          <w:trHeight w:val="18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加大普惠金融服务力度，加强运用官方公众号等方式宣传普惠政策；组织金融机构和代表企业召开“政银企”对接会，满足企业多元化、差异化融资需求。</w:t>
            </w:r>
          </w:p>
        </w:tc>
      </w:tr>
      <w:tr>
        <w:tblPrEx>
          <w:tblCellMar>
            <w:top w:w="0" w:type="dxa"/>
            <w:left w:w="108" w:type="dxa"/>
            <w:bottom w:w="0" w:type="dxa"/>
            <w:right w:w="108" w:type="dxa"/>
          </w:tblCellMar>
        </w:tblPrEx>
        <w:trPr>
          <w:trHeight w:val="65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2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张政</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2184119</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widowControl w:val="0"/>
        <w:jc w:val="both"/>
        <w:rPr>
          <w:rFonts w:hint="eastAsia" w:ascii="Times New Roman" w:hAnsi="Times New Roman" w:eastAsia="方正小标宋简体" w:cs="Times New Roman"/>
          <w:kern w:val="2"/>
          <w:sz w:val="21"/>
          <w:szCs w:val="24"/>
          <w:lang w:val="en-US" w:eastAsia="zh-CN" w:bidi="ar-SA"/>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深化亲清政商关系，营造重商亲商安商富商浓厚氛围，提升企业服务中心效能，更好发挥“张店区企业服务云平台”作用，落实区领导挂包企业制度、服务企业专员制度，坚持政策找企，履诺践诺，积极助企惠企强企，帮助企业稳定生产、开拓市场、提速发展。</w:t>
            </w:r>
            <w:r>
              <w:rPr>
                <w:rFonts w:hint="eastAsia" w:ascii="Times New Roman" w:hAnsi="Times New Roman" w:eastAsia="仿宋_GB2312" w:cs="Times New Roman"/>
                <w:sz w:val="28"/>
                <w:szCs w:val="28"/>
                <w:lang w:val="en-US" w:eastAsia="zh-CN"/>
              </w:rPr>
              <w:t>弘扬新时代企业家精神，依法平等保护各类企业合法权益，尽心竭力当好企业坚强后盾。</w:t>
            </w:r>
          </w:p>
        </w:tc>
      </w:tr>
      <w:tr>
        <w:tblPrEx>
          <w:tblCellMar>
            <w:top w:w="0" w:type="dxa"/>
            <w:left w:w="108" w:type="dxa"/>
            <w:bottom w:w="0" w:type="dxa"/>
            <w:right w:w="108" w:type="dxa"/>
          </w:tblCellMar>
        </w:tblPrEx>
        <w:trPr>
          <w:trHeight w:val="51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仿宋_GB2312" w:hAnsi="仿宋_GB2312" w:eastAsia="仿宋_GB2312" w:cs="仿宋_GB2312"/>
                <w:sz w:val="32"/>
                <w:szCs w:val="32"/>
              </w:rPr>
              <w:t>区企业服务中心</w:t>
            </w:r>
          </w:p>
        </w:tc>
      </w:tr>
      <w:tr>
        <w:tblPrEx>
          <w:tblCellMar>
            <w:top w:w="0" w:type="dxa"/>
            <w:left w:w="108" w:type="dxa"/>
            <w:bottom w:w="0" w:type="dxa"/>
            <w:right w:w="108" w:type="dxa"/>
          </w:tblCellMar>
        </w:tblPrEx>
        <w:trPr>
          <w:trHeight w:val="50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r>
              <w:rPr>
                <w:rFonts w:hint="eastAsia" w:ascii="仿宋_GB2312" w:hAnsi="仿宋_GB2312" w:eastAsia="仿宋_GB2312" w:cs="Times New Roman"/>
                <w:sz w:val="28"/>
                <w:szCs w:val="28"/>
                <w:lang w:val="en-US" w:eastAsia="zh-CN"/>
              </w:rPr>
              <w:t>区各有关部门、单位，各镇办</w:t>
            </w:r>
          </w:p>
        </w:tc>
      </w:tr>
      <w:tr>
        <w:tblPrEx>
          <w:tblCellMar>
            <w:top w:w="0" w:type="dxa"/>
            <w:left w:w="108" w:type="dxa"/>
            <w:bottom w:w="0" w:type="dxa"/>
            <w:right w:w="108" w:type="dxa"/>
          </w:tblCellMar>
        </w:tblPrEx>
        <w:trPr>
          <w:trHeight w:val="184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sz w:val="24"/>
                <w:szCs w:val="24"/>
              </w:rPr>
            </w:pPr>
            <w:r>
              <w:rPr>
                <w:rFonts w:hint="eastAsia" w:ascii="仿宋_GB2312" w:hAnsi="仿宋_GB2312" w:eastAsia="仿宋_GB2312" w:cs="仿宋_GB2312"/>
                <w:sz w:val="24"/>
                <w:szCs w:val="24"/>
                <w:vertAlign w:val="baseline"/>
                <w:lang w:val="en-US" w:eastAsia="zh-CN"/>
              </w:rPr>
              <w:t>充分利用企业服务云平台做好各级各部门涉企惠企政策的归集公布及企业诉求受理，</w:t>
            </w:r>
            <w:r>
              <w:rPr>
                <w:rFonts w:hint="eastAsia" w:ascii="Times New Roman" w:hAnsi="Times New Roman" w:eastAsia="仿宋_GB2312" w:cs="Times New Roman"/>
                <w:kern w:val="0"/>
                <w:sz w:val="24"/>
                <w:szCs w:val="24"/>
              </w:rPr>
              <w:t>对</w:t>
            </w:r>
            <w:r>
              <w:rPr>
                <w:rFonts w:hint="eastAsia" w:ascii="Times New Roman" w:hAnsi="Times New Roman" w:eastAsia="仿宋_GB2312" w:cs="Times New Roman"/>
                <w:kern w:val="0"/>
                <w:sz w:val="24"/>
                <w:szCs w:val="24"/>
                <w:lang w:val="en-US" w:eastAsia="zh-CN"/>
              </w:rPr>
              <w:t>挂包企业和服务专员进行核实、初步匹配</w:t>
            </w:r>
            <w:r>
              <w:rPr>
                <w:rFonts w:hint="eastAsia" w:ascii="Times New Roman" w:hAnsi="Times New Roman" w:eastAsia="仿宋_GB2312" w:cs="Times New Roman"/>
                <w:kern w:val="0"/>
                <w:sz w:val="24"/>
                <w:szCs w:val="24"/>
              </w:rPr>
              <w:t>对接。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Times New Roman" w:hAnsi="Times New Roman" w:eastAsia="仿宋_GB2312" w:cs="Times New Roman"/>
                <w:kern w:val="0"/>
                <w:sz w:val="24"/>
                <w:szCs w:val="24"/>
                <w:lang w:val="en-US" w:eastAsia="zh-CN"/>
              </w:rPr>
              <w:t>做好重点企业基础库的维护工作，利用云平台集中展示我区企业信息，提高政策推送精准性，组织专员与企业建立联系，了解企业诉求，解决企业反映的问题</w:t>
            </w:r>
            <w:r>
              <w:rPr>
                <w:rFonts w:hint="eastAsia" w:ascii="Times New Roman" w:hAnsi="Times New Roman" w:eastAsia="仿宋_GB2312" w:cs="Times New Roman"/>
                <w:kern w:val="0"/>
                <w:sz w:val="24"/>
                <w:szCs w:val="24"/>
              </w:rPr>
              <w:t>。</w:t>
            </w:r>
          </w:p>
        </w:tc>
      </w:tr>
      <w:tr>
        <w:tblPrEx>
          <w:tblCellMar>
            <w:top w:w="0" w:type="dxa"/>
            <w:left w:w="108" w:type="dxa"/>
            <w:bottom w:w="0" w:type="dxa"/>
            <w:right w:w="108" w:type="dxa"/>
          </w:tblCellMar>
        </w:tblPrEx>
        <w:trPr>
          <w:trHeight w:val="202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lang w:val="en-US" w:eastAsia="zh-CN"/>
              </w:rPr>
              <w:t>做好涉企惠企政策的归集公布、企业诉求受理解决及重点企业库的维护工作，发布形式多样的政策产品，组织专员</w:t>
            </w:r>
            <w:r>
              <w:rPr>
                <w:rFonts w:hint="eastAsia" w:ascii="仿宋_GB2312" w:hAnsi="仿宋_GB2312" w:eastAsia="仿宋_GB2312" w:cs="仿宋_GB2312"/>
                <w:sz w:val="24"/>
                <w:szCs w:val="24"/>
                <w:vertAlign w:val="baseline"/>
                <w:lang w:val="en-US" w:eastAsia="zh-CN"/>
              </w:rPr>
              <w:t>做好挂包企业服务。</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sz w:val="24"/>
                <w:szCs w:val="24"/>
              </w:rPr>
            </w:pPr>
            <w:r>
              <w:rPr>
                <w:rFonts w:hint="eastAsia" w:ascii="仿宋_GB2312" w:hAnsi="仿宋_GB2312" w:eastAsia="仿宋_GB2312" w:cs="仿宋_GB2312"/>
                <w:sz w:val="24"/>
                <w:szCs w:val="24"/>
                <w:vertAlign w:val="baseline"/>
                <w:lang w:val="en-US" w:eastAsia="zh-CN"/>
              </w:rPr>
              <w:t>发挥好“张店区企业服务云平台”作用，常态化归集发布涉企政策，扎实推进服务企业专员制度各项工作。</w:t>
            </w:r>
          </w:p>
        </w:tc>
      </w:tr>
      <w:tr>
        <w:tblPrEx>
          <w:tblCellMar>
            <w:top w:w="0" w:type="dxa"/>
            <w:left w:w="108" w:type="dxa"/>
            <w:bottom w:w="0" w:type="dxa"/>
            <w:right w:w="108" w:type="dxa"/>
          </w:tblCellMar>
        </w:tblPrEx>
        <w:trPr>
          <w:trHeight w:val="223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Times New Roman"/>
                <w:sz w:val="30"/>
                <w:szCs w:val="30"/>
                <w:lang w:val="en-US" w:eastAsia="zh-CN"/>
              </w:rPr>
            </w:pPr>
            <w:r>
              <w:rPr>
                <w:rFonts w:hint="default" w:ascii="Times New Roman" w:hAnsi="Times New Roman" w:eastAsia="仿宋_GB2312" w:cs="Times New Roman"/>
                <w:kern w:val="0"/>
                <w:sz w:val="24"/>
                <w:szCs w:val="24"/>
                <w:lang w:val="en-US" w:eastAsia="zh-CN"/>
              </w:rPr>
              <w:t>1.</w:t>
            </w:r>
            <w:r>
              <w:rPr>
                <w:rFonts w:hint="eastAsia" w:ascii="仿宋_GB2312" w:hAnsi="仿宋_GB2312" w:eastAsia="仿宋_GB2312" w:cs="仿宋_GB2312"/>
                <w:kern w:val="0"/>
                <w:sz w:val="24"/>
                <w:szCs w:val="24"/>
                <w:lang w:val="en-US" w:eastAsia="zh-CN"/>
              </w:rPr>
              <w:t>做好企业诉求全方位受理，着力解决好企业发展过程中的痛点、难点、赌点问题。</w:t>
            </w:r>
            <w:r>
              <w:rPr>
                <w:rFonts w:hint="eastAsia" w:ascii="Times New Roman" w:hAnsi="Times New Roman" w:eastAsia="仿宋_GB2312" w:cs="Times New Roman"/>
                <w:kern w:val="0"/>
                <w:sz w:val="24"/>
                <w:szCs w:val="24"/>
                <w:lang w:val="en-US" w:eastAsia="zh-CN"/>
              </w:rPr>
              <w:t>2.</w:t>
            </w:r>
            <w:r>
              <w:rPr>
                <w:rFonts w:hint="eastAsia" w:ascii="仿宋_GB2312" w:hAnsi="仿宋_GB2312" w:eastAsia="仿宋_GB2312" w:cs="仿宋_GB2312"/>
                <w:kern w:val="0"/>
                <w:sz w:val="24"/>
                <w:szCs w:val="24"/>
                <w:lang w:val="en-US" w:eastAsia="zh-CN"/>
              </w:rPr>
              <w:t>利用企业服务云平台归集发布各级各部门出台的各项涉企惠企政策，结合服务企业专员、企业走访工作，向企业精准推送涉企政策，发布每日一策、图文解读等通俗易懂的政策产品，提升涉企政策的发布质量和效果。</w:t>
            </w:r>
            <w:r>
              <w:rPr>
                <w:rFonts w:hint="eastAsia" w:ascii="Times New Roman" w:hAnsi="Times New Roman" w:eastAsia="仿宋_GB2312" w:cs="Times New Roman"/>
                <w:kern w:val="0"/>
                <w:sz w:val="24"/>
                <w:szCs w:val="24"/>
                <w:lang w:val="en-US" w:eastAsia="zh-CN"/>
              </w:rPr>
              <w:t>3.</w:t>
            </w:r>
            <w:r>
              <w:rPr>
                <w:rFonts w:hint="eastAsia" w:ascii="仿宋_GB2312" w:hAnsi="仿宋_GB2312" w:eastAsia="仿宋_GB2312" w:cs="仿宋_GB2312"/>
                <w:kern w:val="0"/>
                <w:sz w:val="24"/>
                <w:szCs w:val="24"/>
                <w:lang w:val="en-US" w:eastAsia="zh-CN"/>
              </w:rPr>
              <w:t>按照要求确定服务专员和服务对象，不断提升服务企业专员服务技能。</w:t>
            </w:r>
          </w:p>
        </w:tc>
      </w:tr>
      <w:tr>
        <w:tblPrEx>
          <w:tblCellMar>
            <w:top w:w="0" w:type="dxa"/>
            <w:left w:w="108" w:type="dxa"/>
            <w:bottom w:w="0" w:type="dxa"/>
            <w:right w:w="108" w:type="dxa"/>
          </w:tblCellMar>
        </w:tblPrEx>
        <w:trPr>
          <w:trHeight w:val="41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41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李青娜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2697677</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聚焦“前期项目抓对接、保开工，在建项目抓进度、保节点，竣工项目抓投用、保达效”，建立全链条服务保障机制。</w:t>
            </w:r>
          </w:p>
        </w:tc>
      </w:tr>
      <w:tr>
        <w:tblPrEx>
          <w:tblCellMar>
            <w:top w:w="0" w:type="dxa"/>
            <w:left w:w="108" w:type="dxa"/>
            <w:bottom w:w="0" w:type="dxa"/>
            <w:right w:w="108" w:type="dxa"/>
          </w:tblCellMar>
        </w:tblPrEx>
        <w:trPr>
          <w:trHeight w:val="63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区发改局</w:t>
            </w:r>
          </w:p>
        </w:tc>
      </w:tr>
      <w:tr>
        <w:tblPrEx>
          <w:tblCellMar>
            <w:top w:w="0" w:type="dxa"/>
            <w:left w:w="108" w:type="dxa"/>
            <w:bottom w:w="0" w:type="dxa"/>
            <w:right w:w="108" w:type="dxa"/>
          </w:tblCellMar>
        </w:tblPrEx>
        <w:trPr>
          <w:trHeight w:val="163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各镇办</w:t>
            </w:r>
            <w:r>
              <w:rPr>
                <w:rFonts w:hint="default" w:ascii="Times New Roman" w:hAnsi="Times New Roman" w:eastAsia="仿宋_GB2312" w:cs="Times New Roman"/>
                <w:sz w:val="28"/>
                <w:szCs w:val="28"/>
                <w:lang w:eastAsia="zh-CN"/>
              </w:rPr>
              <w:t>，张店经济开发区，淄博新区建设发展服务中心，市自然资源和规划局张店分局、市生态环境局张店分局、区住建局、区财政局、区行政审批服务局、区文旅局、区教体局、区卫健局、区综合行政执法局</w:t>
            </w:r>
          </w:p>
        </w:tc>
      </w:tr>
      <w:tr>
        <w:tblPrEx>
          <w:tblCellMar>
            <w:top w:w="0" w:type="dxa"/>
            <w:left w:w="108" w:type="dxa"/>
            <w:bottom w:w="0" w:type="dxa"/>
            <w:right w:w="108" w:type="dxa"/>
          </w:tblCellMar>
        </w:tblPrEx>
        <w:trPr>
          <w:trHeight w:val="187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按照项目名单，梳理项目存在问题和要素需求，抓好项目复工和一季度项目开工。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做好项目半年调整，督促加快在建项目工程进度，指导项目单位压茬办理前期手续，抓好二季度项目开工。</w:t>
            </w:r>
          </w:p>
        </w:tc>
      </w:tr>
      <w:tr>
        <w:tblPrEx>
          <w:tblCellMar>
            <w:top w:w="0" w:type="dxa"/>
            <w:left w:w="108" w:type="dxa"/>
            <w:bottom w:w="0" w:type="dxa"/>
            <w:right w:w="108" w:type="dxa"/>
          </w:tblCellMar>
        </w:tblPrEx>
        <w:trPr>
          <w:trHeight w:val="151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紧盯时间节点，持续加快在建项目建设进度，抓好三季度项目开工。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抓好竣工项目投用，冲刺全年目标任务，确保项目开工和投资实现双百目标。</w:t>
            </w:r>
          </w:p>
        </w:tc>
      </w:tr>
      <w:tr>
        <w:tblPrEx>
          <w:tblCellMar>
            <w:top w:w="0" w:type="dxa"/>
            <w:left w:w="108" w:type="dxa"/>
            <w:bottom w:w="0" w:type="dxa"/>
            <w:right w:w="108" w:type="dxa"/>
          </w:tblCellMar>
        </w:tblPrEx>
        <w:trPr>
          <w:trHeight w:val="299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eastAsia="zh-CN"/>
              </w:rPr>
              <w:t>一是摸清项目存在问题，建立问题台账，明确责任单位和办结时限，持续跟踪督导，为项目加快推进扫清障碍。二是搞好要素保障，集中土地、资金、能耗、环保容量等要素资源向重大项目倾斜，全力破解项目建设制约瓶颈。三是抓好项目开工，指导项目单位加快手续办理进度，积极落实开工条件，实现新开工项目应开尽开。四是及时深入项目现场，督促加快在建项目工程进度，提供全过程服务，推动项目建设加力提速。</w:t>
            </w:r>
          </w:p>
        </w:tc>
      </w:tr>
      <w:tr>
        <w:tblPrEx>
          <w:tblCellMar>
            <w:top w:w="0" w:type="dxa"/>
            <w:left w:w="108" w:type="dxa"/>
            <w:bottom w:w="0" w:type="dxa"/>
            <w:right w:w="108" w:type="dxa"/>
          </w:tblCellMar>
        </w:tblPrEx>
        <w:trPr>
          <w:trHeight w:val="50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57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高华太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30"/>
                <w:lang w:val="en-US" w:eastAsia="zh-CN"/>
              </w:rPr>
              <w:t>3148589</w:t>
            </w:r>
          </w:p>
        </w:tc>
      </w:tr>
    </w:tbl>
    <w:p>
      <w:pPr>
        <w:spacing w:line="500" w:lineRule="exact"/>
        <w:jc w:val="center"/>
        <w:rPr>
          <w:rFonts w:hint="default" w:ascii="Times New Roman" w:hAnsi="Times New Roman" w:eastAsia="方正小标宋简体" w:cs="Times New Roman"/>
          <w:sz w:val="44"/>
          <w:szCs w:val="44"/>
        </w:rPr>
      </w:pPr>
    </w:p>
    <w:p>
      <w:pPr>
        <w:spacing w:line="5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工作项目化方案</w:t>
      </w:r>
    </w:p>
    <w:p>
      <w:pPr>
        <w:spacing w:line="500" w:lineRule="exact"/>
        <w:ind w:firstLine="5600" w:firstLineChars="2000"/>
        <w:rPr>
          <w:rFonts w:ascii="仿宋_GB2312" w:hAnsi="Times New Roman" w:eastAsia="仿宋_GB2312" w:cs="Times New Roman"/>
          <w:sz w:val="28"/>
          <w:szCs w:val="28"/>
        </w:rPr>
      </w:pPr>
    </w:p>
    <w:tbl>
      <w:tblPr>
        <w:tblStyle w:val="9"/>
        <w:tblW w:w="950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391"/>
        <w:gridCol w:w="1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spacing w:line="560" w:lineRule="exact"/>
              <w:jc w:val="center"/>
              <w:rPr>
                <w:rFonts w:ascii="Times New Roman" w:hAnsi="Times New Roman" w:eastAsia="仿宋_GB2312" w:cs="Times New Roman"/>
                <w:spacing w:val="-20"/>
                <w:sz w:val="32"/>
                <w:szCs w:val="32"/>
              </w:rPr>
            </w:pPr>
            <w:r>
              <w:rPr>
                <w:rFonts w:ascii="Times New Roman" w:hAnsi="Times New Roman" w:eastAsia="仿宋_GB2312" w:cs="Times New Roman"/>
                <w:b/>
                <w:bCs/>
                <w:spacing w:val="-20"/>
                <w:sz w:val="32"/>
                <w:szCs w:val="32"/>
              </w:rPr>
              <w:t>序号</w:t>
            </w:r>
          </w:p>
        </w:tc>
        <w:tc>
          <w:tcPr>
            <w:tcW w:w="840" w:type="dxa"/>
            <w:noWrap w:val="0"/>
            <w:vAlign w:val="center"/>
          </w:tcPr>
          <w:p>
            <w:pPr>
              <w:spacing w:line="560" w:lineRule="exact"/>
              <w:jc w:val="center"/>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19</w:t>
            </w:r>
          </w:p>
        </w:tc>
        <w:tc>
          <w:tcPr>
            <w:tcW w:w="1470" w:type="dxa"/>
            <w:noWrap w:val="0"/>
            <w:vAlign w:val="center"/>
          </w:tcPr>
          <w:p>
            <w:pPr>
              <w:spacing w:line="560" w:lineRule="exact"/>
              <w:jc w:val="center"/>
              <w:rPr>
                <w:rFonts w:ascii="Times New Roman" w:hAnsi="Times New Roman" w:eastAsia="仿宋_GB2312" w:cs="Times New Roman"/>
                <w:spacing w:val="-20"/>
                <w:sz w:val="32"/>
                <w:szCs w:val="32"/>
              </w:rPr>
            </w:pPr>
            <w:r>
              <w:rPr>
                <w:rFonts w:ascii="Times New Roman" w:hAnsi="Times New Roman" w:eastAsia="仿宋_GB2312" w:cs="Times New Roman"/>
                <w:b/>
                <w:bCs/>
                <w:spacing w:val="-20"/>
                <w:sz w:val="32"/>
                <w:szCs w:val="32"/>
              </w:rPr>
              <w:t>年度目标</w:t>
            </w:r>
          </w:p>
        </w:tc>
        <w:tc>
          <w:tcPr>
            <w:tcW w:w="6263" w:type="dxa"/>
            <w:gridSpan w:val="7"/>
            <w:noWrap w:val="0"/>
            <w:vAlign w:val="top"/>
          </w:tcPr>
          <w:p>
            <w:pPr>
              <w:spacing w:line="500" w:lineRule="exact"/>
              <w:rPr>
                <w:rFonts w:ascii="Times New Roman" w:hAnsi="Times New Roman" w:eastAsia="仿宋_GB2312" w:cs="Times New Roman"/>
                <w:spacing w:val="-20"/>
                <w:sz w:val="32"/>
                <w:szCs w:val="32"/>
              </w:rPr>
            </w:pPr>
            <w:r>
              <w:rPr>
                <w:rFonts w:hint="eastAsia" w:ascii="Times New Roman" w:hAnsi="Times New Roman" w:eastAsia="仿宋_GB2312" w:cs="Times New Roman"/>
                <w:kern w:val="0"/>
                <w:sz w:val="32"/>
                <w:szCs w:val="32"/>
              </w:rPr>
              <w:t>积极推进东部片区产业用地规划编制，强化</w:t>
            </w:r>
            <w:r>
              <w:rPr>
                <w:rFonts w:hint="eastAsia" w:ascii="Times New Roman" w:hAnsi="Times New Roman" w:eastAsia="仿宋_GB2312" w:cs="Times New Roman"/>
                <w:spacing w:val="-6"/>
                <w:kern w:val="0"/>
                <w:sz w:val="32"/>
                <w:szCs w:val="32"/>
              </w:rPr>
              <w:t>土地要素保障，以高质量项目支撑高质量发展。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70" w:type="dxa"/>
            <w:gridSpan w:val="2"/>
            <w:noWrap w:val="0"/>
            <w:vAlign w:val="center"/>
          </w:tcPr>
          <w:p>
            <w:pPr>
              <w:spacing w:line="560" w:lineRule="exact"/>
              <w:jc w:val="center"/>
              <w:rPr>
                <w:rFonts w:ascii="Times New Roman" w:hAnsi="Times New Roman" w:eastAsia="仿宋_GB2312" w:cs="Times New Roman"/>
                <w:b/>
                <w:bCs/>
                <w:spacing w:val="-20"/>
                <w:sz w:val="32"/>
                <w:szCs w:val="32"/>
              </w:rPr>
            </w:pPr>
            <w:r>
              <w:rPr>
                <w:rFonts w:ascii="Times New Roman" w:hAnsi="Times New Roman" w:eastAsia="仿宋_GB2312" w:cs="Times New Roman"/>
                <w:b/>
                <w:bCs/>
                <w:spacing w:val="-20"/>
                <w:sz w:val="32"/>
                <w:szCs w:val="32"/>
              </w:rPr>
              <w:t>责任领导</w:t>
            </w:r>
          </w:p>
        </w:tc>
        <w:tc>
          <w:tcPr>
            <w:tcW w:w="3055" w:type="dxa"/>
            <w:gridSpan w:val="3"/>
            <w:noWrap w:val="0"/>
            <w:vAlign w:val="center"/>
          </w:tcPr>
          <w:p>
            <w:pPr>
              <w:spacing w:line="560" w:lineRule="exact"/>
              <w:jc w:val="center"/>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肖佃刚</w:t>
            </w:r>
          </w:p>
        </w:tc>
        <w:tc>
          <w:tcPr>
            <w:tcW w:w="1701" w:type="dxa"/>
            <w:gridSpan w:val="4"/>
            <w:noWrap w:val="0"/>
            <w:vAlign w:val="center"/>
          </w:tcPr>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b/>
                <w:bCs/>
                <w:spacing w:val="-20"/>
                <w:sz w:val="32"/>
                <w:szCs w:val="32"/>
              </w:rPr>
              <w:t>牵头单位</w:t>
            </w:r>
          </w:p>
        </w:tc>
        <w:tc>
          <w:tcPr>
            <w:tcW w:w="2977" w:type="dxa"/>
            <w:noWrap w:val="0"/>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pacing w:val="-20"/>
                <w:sz w:val="32"/>
                <w:szCs w:val="32"/>
              </w:rPr>
              <w:t>区土</w:t>
            </w:r>
            <w:r>
              <w:rPr>
                <w:rFonts w:hint="eastAsia" w:ascii="Times New Roman" w:hAnsi="Times New Roman" w:eastAsia="仿宋_GB2312" w:cs="Times New Roman"/>
                <w:spacing w:val="-20"/>
                <w:sz w:val="32"/>
                <w:szCs w:val="32"/>
                <w:lang w:eastAsia="zh-CN"/>
              </w:rPr>
              <w:t>发</w:t>
            </w:r>
            <w:r>
              <w:rPr>
                <w:rFonts w:hint="eastAsia" w:ascii="Times New Roman" w:hAnsi="Times New Roman" w:eastAsia="仿宋_GB2312" w:cs="Times New Roman"/>
                <w:spacing w:val="-20"/>
                <w:sz w:val="32"/>
                <w:szCs w:val="32"/>
              </w:rPr>
              <w:t>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70" w:type="dxa"/>
            <w:gridSpan w:val="2"/>
            <w:noWrap w:val="0"/>
            <w:vAlign w:val="center"/>
          </w:tcPr>
          <w:p>
            <w:pPr>
              <w:spacing w:line="560" w:lineRule="exact"/>
              <w:jc w:val="center"/>
              <w:rPr>
                <w:rFonts w:ascii="Times New Roman" w:hAnsi="Times New Roman" w:eastAsia="仿宋_GB2312" w:cs="Times New Roman"/>
                <w:b/>
                <w:bCs/>
                <w:spacing w:val="-20"/>
                <w:sz w:val="32"/>
                <w:szCs w:val="32"/>
              </w:rPr>
            </w:pPr>
            <w:r>
              <w:rPr>
                <w:rFonts w:ascii="Times New Roman" w:hAnsi="Times New Roman" w:eastAsia="仿宋_GB2312" w:cs="Times New Roman"/>
                <w:b/>
                <w:bCs/>
                <w:spacing w:val="-20"/>
                <w:sz w:val="32"/>
                <w:szCs w:val="32"/>
              </w:rPr>
              <w:t>责任单位</w:t>
            </w:r>
          </w:p>
        </w:tc>
        <w:tc>
          <w:tcPr>
            <w:tcW w:w="7733" w:type="dxa"/>
            <w:gridSpan w:val="8"/>
            <w:noWrap w:val="0"/>
            <w:vAlign w:val="center"/>
          </w:tcPr>
          <w:p>
            <w:pPr>
              <w:spacing w:line="500" w:lineRule="exact"/>
              <w:jc w:val="center"/>
              <w:rPr>
                <w:rFonts w:ascii="Times New Roman" w:hAnsi="Times New Roman" w:eastAsia="仿宋_GB2312" w:cs="Times New Roman"/>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1770" w:type="dxa"/>
            <w:gridSpan w:val="2"/>
            <w:noWrap w:val="0"/>
            <w:vAlign w:val="center"/>
          </w:tcPr>
          <w:p>
            <w:pPr>
              <w:spacing w:line="500" w:lineRule="exact"/>
              <w:jc w:val="center"/>
              <w:rPr>
                <w:rFonts w:ascii="Times New Roman" w:hAnsi="Times New Roman" w:eastAsia="仿宋_GB2312" w:cs="Times New Roman"/>
                <w:b/>
                <w:bCs/>
                <w:spacing w:val="-20"/>
                <w:sz w:val="32"/>
                <w:szCs w:val="32"/>
              </w:rPr>
            </w:pPr>
            <w:r>
              <w:rPr>
                <w:rFonts w:ascii="Times New Roman" w:hAnsi="Times New Roman" w:eastAsia="仿宋_GB2312" w:cs="Times New Roman"/>
                <w:b/>
                <w:bCs/>
                <w:spacing w:val="-20"/>
                <w:sz w:val="32"/>
                <w:szCs w:val="32"/>
              </w:rPr>
              <w:t>第一季度</w:t>
            </w:r>
          </w:p>
          <w:p>
            <w:pPr>
              <w:spacing w:line="500" w:lineRule="exact"/>
              <w:jc w:val="center"/>
              <w:rPr>
                <w:rFonts w:ascii="Times New Roman" w:hAnsi="Times New Roman" w:eastAsia="仿宋_GB2312" w:cs="Times New Roman"/>
                <w:b/>
                <w:bCs/>
                <w:spacing w:val="-20"/>
                <w:sz w:val="32"/>
                <w:szCs w:val="32"/>
              </w:rPr>
            </w:pPr>
            <w:r>
              <w:rPr>
                <w:rFonts w:ascii="Times New Roman" w:hAnsi="Times New Roman" w:eastAsia="仿宋_GB2312" w:cs="Times New Roman"/>
                <w:b/>
                <w:bCs/>
                <w:spacing w:val="-20"/>
                <w:sz w:val="32"/>
                <w:szCs w:val="32"/>
              </w:rPr>
              <w:t>目</w:t>
            </w:r>
            <w:r>
              <w:rPr>
                <w:rFonts w:hint="eastAsia" w:ascii="Times New Roman" w:hAnsi="Times New Roman" w:eastAsia="仿宋_GB2312" w:cs="Times New Roman"/>
                <w:b/>
                <w:bCs/>
                <w:spacing w:val="-20"/>
                <w:sz w:val="32"/>
                <w:szCs w:val="32"/>
                <w:lang w:val="en-US" w:eastAsia="zh-CN"/>
              </w:rPr>
              <w:t xml:space="preserve">  </w:t>
            </w:r>
            <w:r>
              <w:rPr>
                <w:rFonts w:ascii="Times New Roman" w:hAnsi="Times New Roman" w:eastAsia="仿宋_GB2312" w:cs="Times New Roman"/>
                <w:b/>
                <w:bCs/>
                <w:spacing w:val="-20"/>
                <w:sz w:val="32"/>
                <w:szCs w:val="32"/>
              </w:rPr>
              <w:t>标</w:t>
            </w:r>
          </w:p>
        </w:tc>
        <w:tc>
          <w:tcPr>
            <w:tcW w:w="3197" w:type="dxa"/>
            <w:gridSpan w:val="4"/>
            <w:noWrap w:val="0"/>
            <w:vAlign w:val="top"/>
          </w:tcPr>
          <w:p>
            <w:pPr>
              <w:spacing w:line="500" w:lineRule="exact"/>
              <w:jc w:val="both"/>
              <w:rPr>
                <w:rFonts w:hint="eastAsia" w:ascii="Times New Roman" w:hAnsi="Times New Roman" w:eastAsia="仿宋_GB2312" w:cs="Times New Roman"/>
                <w:spacing w:val="-20"/>
                <w:sz w:val="28"/>
                <w:szCs w:val="28"/>
                <w:lang w:eastAsia="zh-CN"/>
              </w:rPr>
            </w:pPr>
            <w:r>
              <w:rPr>
                <w:rFonts w:hint="eastAsia" w:ascii="Times New Roman" w:hAnsi="Times New Roman" w:eastAsia="仿宋_GB2312" w:cs="Times New Roman"/>
                <w:spacing w:val="-20"/>
                <w:sz w:val="28"/>
                <w:szCs w:val="28"/>
              </w:rPr>
              <w:t>确定任务范围和任务明细，</w:t>
            </w:r>
            <w:r>
              <w:rPr>
                <w:rFonts w:hint="eastAsia" w:ascii="Times New Roman" w:hAnsi="Times New Roman" w:eastAsia="仿宋_GB2312" w:cs="Times New Roman"/>
                <w:spacing w:val="-20"/>
                <w:sz w:val="28"/>
                <w:szCs w:val="28"/>
                <w:lang w:val="en-US" w:eastAsia="zh-CN"/>
              </w:rPr>
              <w:t>对接相关单位</w:t>
            </w:r>
            <w:r>
              <w:rPr>
                <w:rFonts w:hint="eastAsia" w:ascii="Times New Roman" w:hAnsi="Times New Roman" w:eastAsia="仿宋_GB2312" w:cs="Times New Roman"/>
                <w:spacing w:val="-20"/>
                <w:sz w:val="28"/>
                <w:szCs w:val="28"/>
              </w:rPr>
              <w:t>并收集整理资料，做好东部片区规划整理和土地熟化前期准备工作</w:t>
            </w:r>
            <w:r>
              <w:rPr>
                <w:rFonts w:hint="eastAsia" w:ascii="Times New Roman" w:hAnsi="Times New Roman" w:eastAsia="仿宋_GB2312" w:cs="Times New Roman"/>
                <w:spacing w:val="-20"/>
                <w:sz w:val="28"/>
                <w:szCs w:val="28"/>
                <w:lang w:eastAsia="zh-CN"/>
              </w:rPr>
              <w:t>。</w:t>
            </w:r>
          </w:p>
        </w:tc>
        <w:tc>
          <w:tcPr>
            <w:tcW w:w="1417" w:type="dxa"/>
            <w:gridSpan w:val="2"/>
            <w:noWrap w:val="0"/>
            <w:vAlign w:val="center"/>
          </w:tcPr>
          <w:p>
            <w:pPr>
              <w:spacing w:line="500" w:lineRule="exact"/>
              <w:jc w:val="center"/>
              <w:rPr>
                <w:rFonts w:ascii="Times New Roman" w:hAnsi="Times New Roman" w:eastAsia="仿宋_GB2312" w:cs="Times New Roman"/>
                <w:b/>
                <w:bCs/>
                <w:spacing w:val="-20"/>
                <w:sz w:val="32"/>
                <w:szCs w:val="32"/>
              </w:rPr>
            </w:pPr>
            <w:r>
              <w:rPr>
                <w:rFonts w:ascii="Times New Roman" w:hAnsi="Times New Roman" w:eastAsia="仿宋_GB2312" w:cs="Times New Roman"/>
                <w:b/>
                <w:bCs/>
                <w:spacing w:val="-20"/>
                <w:sz w:val="32"/>
                <w:szCs w:val="32"/>
              </w:rPr>
              <w:t>第二季度目</w:t>
            </w:r>
            <w:r>
              <w:rPr>
                <w:rFonts w:hint="eastAsia" w:ascii="Times New Roman" w:hAnsi="Times New Roman" w:eastAsia="仿宋_GB2312" w:cs="Times New Roman"/>
                <w:b/>
                <w:bCs/>
                <w:spacing w:val="-20"/>
                <w:sz w:val="32"/>
                <w:szCs w:val="32"/>
                <w:lang w:val="en-US" w:eastAsia="zh-CN"/>
              </w:rPr>
              <w:t xml:space="preserve">  </w:t>
            </w:r>
            <w:r>
              <w:rPr>
                <w:rFonts w:ascii="Times New Roman" w:hAnsi="Times New Roman" w:eastAsia="仿宋_GB2312" w:cs="Times New Roman"/>
                <w:b/>
                <w:bCs/>
                <w:spacing w:val="-20"/>
                <w:sz w:val="32"/>
                <w:szCs w:val="32"/>
              </w:rPr>
              <w:t>标</w:t>
            </w:r>
          </w:p>
        </w:tc>
        <w:tc>
          <w:tcPr>
            <w:tcW w:w="3119" w:type="dxa"/>
            <w:gridSpan w:val="2"/>
            <w:noWrap w:val="0"/>
            <w:vAlign w:val="top"/>
          </w:tcPr>
          <w:p>
            <w:pPr>
              <w:numPr>
                <w:ilvl w:val="0"/>
                <w:numId w:val="0"/>
              </w:numPr>
              <w:spacing w:line="500" w:lineRule="exact"/>
              <w:rPr>
                <w:rFonts w:hint="eastAsia" w:ascii="Times New Roman" w:hAnsi="Times New Roman" w:eastAsia="仿宋_GB2312" w:cs="Times New Roman"/>
                <w:spacing w:val="-20"/>
                <w:sz w:val="28"/>
                <w:szCs w:val="28"/>
              </w:rPr>
            </w:pPr>
            <w:r>
              <w:rPr>
                <w:rFonts w:hint="eastAsia" w:ascii="Times New Roman" w:hAnsi="Times New Roman" w:eastAsia="仿宋_GB2312" w:cs="Times New Roman"/>
                <w:spacing w:val="-20"/>
                <w:sz w:val="28"/>
                <w:szCs w:val="28"/>
                <w:lang w:val="en-US" w:eastAsia="zh-CN"/>
              </w:rPr>
              <w:t>1.</w:t>
            </w:r>
            <w:r>
              <w:rPr>
                <w:rFonts w:hint="eastAsia" w:ascii="Times New Roman" w:hAnsi="Times New Roman" w:eastAsia="仿宋_GB2312" w:cs="Times New Roman"/>
                <w:spacing w:val="-20"/>
                <w:sz w:val="28"/>
                <w:szCs w:val="28"/>
              </w:rPr>
              <w:t>完成东部片区产业用地规划初步成果</w:t>
            </w:r>
            <w:r>
              <w:rPr>
                <w:rFonts w:hint="eastAsia" w:ascii="Times New Roman" w:hAnsi="Times New Roman" w:eastAsia="仿宋_GB2312" w:cs="Times New Roman"/>
                <w:spacing w:val="-20"/>
                <w:sz w:val="28"/>
                <w:szCs w:val="28"/>
                <w:lang w:eastAsia="zh-CN"/>
              </w:rPr>
              <w:t>；</w:t>
            </w:r>
          </w:p>
          <w:p>
            <w:pPr>
              <w:numPr>
                <w:ilvl w:val="0"/>
                <w:numId w:val="0"/>
              </w:numPr>
              <w:spacing w:line="500" w:lineRule="exact"/>
              <w:rPr>
                <w:rFonts w:hint="eastAsia" w:ascii="Times New Roman" w:hAnsi="Times New Roman" w:eastAsia="仿宋_GB2312" w:cs="Times New Roman"/>
                <w:spacing w:val="-20"/>
                <w:sz w:val="28"/>
                <w:szCs w:val="28"/>
                <w:lang w:eastAsia="zh-CN"/>
              </w:rPr>
            </w:pPr>
            <w:r>
              <w:rPr>
                <w:rFonts w:hint="eastAsia" w:ascii="Times New Roman" w:hAnsi="Times New Roman" w:eastAsia="仿宋_GB2312" w:cs="Times New Roman"/>
                <w:spacing w:val="-20"/>
                <w:sz w:val="28"/>
                <w:szCs w:val="28"/>
              </w:rPr>
              <w:t>2</w:t>
            </w:r>
            <w:r>
              <w:rPr>
                <w:rFonts w:hint="eastAsia" w:ascii="Times New Roman" w:hAnsi="Times New Roman" w:eastAsia="仿宋_GB2312" w:cs="Times New Roman"/>
                <w:spacing w:val="-20"/>
                <w:sz w:val="28"/>
                <w:szCs w:val="28"/>
                <w:lang w:val="en-US" w:eastAsia="zh-CN"/>
              </w:rPr>
              <w:t>.</w:t>
            </w:r>
            <w:r>
              <w:rPr>
                <w:rFonts w:hint="eastAsia" w:ascii="Times New Roman" w:hAnsi="Times New Roman" w:eastAsia="仿宋_GB2312" w:cs="Times New Roman"/>
                <w:spacing w:val="-20"/>
                <w:sz w:val="28"/>
                <w:szCs w:val="28"/>
              </w:rPr>
              <w:t>对具备条件的土地展开熟化</w:t>
            </w:r>
            <w:r>
              <w:rPr>
                <w:rFonts w:hint="eastAsia" w:ascii="Times New Roman" w:hAnsi="Times New Roman" w:eastAsia="仿宋_GB2312" w:cs="Times New Roman"/>
                <w:spacing w:val="-2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770" w:type="dxa"/>
            <w:gridSpan w:val="2"/>
            <w:noWrap w:val="0"/>
            <w:vAlign w:val="center"/>
          </w:tcPr>
          <w:p>
            <w:pPr>
              <w:spacing w:line="500" w:lineRule="exact"/>
              <w:jc w:val="center"/>
              <w:rPr>
                <w:rFonts w:ascii="Times New Roman" w:hAnsi="Times New Roman" w:eastAsia="仿宋_GB2312" w:cs="Times New Roman"/>
                <w:b/>
                <w:bCs/>
                <w:spacing w:val="-20"/>
                <w:sz w:val="32"/>
                <w:szCs w:val="32"/>
              </w:rPr>
            </w:pPr>
            <w:r>
              <w:rPr>
                <w:rFonts w:ascii="Times New Roman" w:hAnsi="Times New Roman" w:eastAsia="仿宋_GB2312" w:cs="Times New Roman"/>
                <w:b/>
                <w:bCs/>
                <w:spacing w:val="-20"/>
                <w:sz w:val="32"/>
                <w:szCs w:val="32"/>
              </w:rPr>
              <w:t>第三季度</w:t>
            </w:r>
          </w:p>
          <w:p>
            <w:pPr>
              <w:spacing w:line="500" w:lineRule="exact"/>
              <w:jc w:val="center"/>
              <w:rPr>
                <w:rFonts w:ascii="Times New Roman" w:hAnsi="Times New Roman" w:eastAsia="仿宋_GB2312" w:cs="Times New Roman"/>
                <w:b/>
                <w:bCs/>
                <w:spacing w:val="-20"/>
                <w:sz w:val="32"/>
                <w:szCs w:val="32"/>
              </w:rPr>
            </w:pPr>
            <w:r>
              <w:rPr>
                <w:rFonts w:ascii="Times New Roman" w:hAnsi="Times New Roman" w:eastAsia="仿宋_GB2312" w:cs="Times New Roman"/>
                <w:b/>
                <w:bCs/>
                <w:spacing w:val="-20"/>
                <w:sz w:val="32"/>
                <w:szCs w:val="32"/>
              </w:rPr>
              <w:t>目</w:t>
            </w:r>
            <w:r>
              <w:rPr>
                <w:rFonts w:hint="eastAsia" w:ascii="Times New Roman" w:hAnsi="Times New Roman" w:eastAsia="仿宋_GB2312" w:cs="Times New Roman"/>
                <w:b/>
                <w:bCs/>
                <w:spacing w:val="-20"/>
                <w:sz w:val="32"/>
                <w:szCs w:val="32"/>
                <w:lang w:val="en-US" w:eastAsia="zh-CN"/>
              </w:rPr>
              <w:t xml:space="preserve">  </w:t>
            </w:r>
            <w:r>
              <w:rPr>
                <w:rFonts w:ascii="Times New Roman" w:hAnsi="Times New Roman" w:eastAsia="仿宋_GB2312" w:cs="Times New Roman"/>
                <w:b/>
                <w:bCs/>
                <w:spacing w:val="-20"/>
                <w:sz w:val="32"/>
                <w:szCs w:val="32"/>
              </w:rPr>
              <w:t>标</w:t>
            </w:r>
          </w:p>
        </w:tc>
        <w:tc>
          <w:tcPr>
            <w:tcW w:w="3197" w:type="dxa"/>
            <w:gridSpan w:val="4"/>
            <w:noWrap w:val="0"/>
            <w:vAlign w:val="top"/>
          </w:tcPr>
          <w:p>
            <w:pPr>
              <w:numPr>
                <w:ilvl w:val="0"/>
                <w:numId w:val="0"/>
              </w:numPr>
              <w:spacing w:line="500" w:lineRule="exact"/>
              <w:rPr>
                <w:rFonts w:hint="eastAsia" w:ascii="Times New Roman" w:hAnsi="Times New Roman" w:eastAsia="仿宋_GB2312" w:cs="Times New Roman"/>
                <w:spacing w:val="-20"/>
                <w:sz w:val="28"/>
                <w:szCs w:val="28"/>
                <w:lang w:eastAsia="zh-CN"/>
              </w:rPr>
            </w:pPr>
            <w:r>
              <w:rPr>
                <w:rFonts w:hint="eastAsia" w:ascii="Times New Roman" w:hAnsi="Times New Roman" w:eastAsia="仿宋_GB2312" w:cs="Times New Roman"/>
                <w:spacing w:val="-20"/>
                <w:sz w:val="28"/>
                <w:szCs w:val="28"/>
                <w:lang w:val="en-US" w:eastAsia="zh-CN"/>
              </w:rPr>
              <w:t>1.</w:t>
            </w:r>
            <w:r>
              <w:rPr>
                <w:rFonts w:hint="eastAsia" w:ascii="Times New Roman" w:hAnsi="Times New Roman" w:eastAsia="仿宋_GB2312" w:cs="Times New Roman"/>
                <w:spacing w:val="-20"/>
                <w:sz w:val="28"/>
                <w:szCs w:val="28"/>
              </w:rPr>
              <w:t>完成东部片区产业用地规划</w:t>
            </w:r>
            <w:r>
              <w:rPr>
                <w:rFonts w:hint="eastAsia" w:ascii="Times New Roman" w:hAnsi="Times New Roman" w:eastAsia="仿宋_GB2312" w:cs="Times New Roman"/>
                <w:spacing w:val="-20"/>
                <w:sz w:val="28"/>
                <w:szCs w:val="28"/>
                <w:lang w:val="en-US" w:eastAsia="zh-CN"/>
              </w:rPr>
              <w:t>。</w:t>
            </w:r>
            <w:r>
              <w:rPr>
                <w:rFonts w:hint="eastAsia" w:ascii="Times New Roman" w:hAnsi="Times New Roman" w:eastAsia="仿宋_GB2312" w:cs="Times New Roman"/>
                <w:spacing w:val="-20"/>
                <w:sz w:val="28"/>
                <w:szCs w:val="28"/>
              </w:rPr>
              <w:t>2</w:t>
            </w:r>
            <w:r>
              <w:rPr>
                <w:rFonts w:hint="eastAsia" w:ascii="Times New Roman" w:hAnsi="Times New Roman" w:eastAsia="仿宋_GB2312" w:cs="Times New Roman"/>
                <w:spacing w:val="-20"/>
                <w:sz w:val="28"/>
                <w:szCs w:val="28"/>
                <w:lang w:val="en-US" w:eastAsia="zh-CN"/>
              </w:rPr>
              <w:t>.</w:t>
            </w:r>
            <w:r>
              <w:rPr>
                <w:rFonts w:hint="eastAsia" w:ascii="Times New Roman" w:hAnsi="Times New Roman" w:eastAsia="仿宋_GB2312" w:cs="Times New Roman"/>
                <w:spacing w:val="-20"/>
                <w:sz w:val="28"/>
                <w:szCs w:val="28"/>
              </w:rPr>
              <w:t>完成3宗以上土地熟化，做好高质量项目用地保障</w:t>
            </w:r>
            <w:r>
              <w:rPr>
                <w:rFonts w:hint="eastAsia" w:ascii="Times New Roman" w:hAnsi="Times New Roman" w:eastAsia="仿宋_GB2312" w:cs="Times New Roman"/>
                <w:spacing w:val="-20"/>
                <w:sz w:val="28"/>
                <w:szCs w:val="28"/>
                <w:lang w:eastAsia="zh-CN"/>
              </w:rPr>
              <w:t>。</w:t>
            </w:r>
          </w:p>
        </w:tc>
        <w:tc>
          <w:tcPr>
            <w:tcW w:w="1417" w:type="dxa"/>
            <w:gridSpan w:val="2"/>
            <w:noWrap w:val="0"/>
            <w:vAlign w:val="center"/>
          </w:tcPr>
          <w:p>
            <w:pPr>
              <w:spacing w:line="500" w:lineRule="exact"/>
              <w:jc w:val="center"/>
              <w:rPr>
                <w:rFonts w:ascii="Times New Roman" w:hAnsi="Times New Roman" w:eastAsia="仿宋_GB2312" w:cs="Times New Roman"/>
                <w:b/>
                <w:bCs/>
                <w:spacing w:val="-20"/>
                <w:sz w:val="32"/>
                <w:szCs w:val="32"/>
              </w:rPr>
            </w:pPr>
            <w:r>
              <w:rPr>
                <w:rFonts w:ascii="Times New Roman" w:hAnsi="Times New Roman" w:eastAsia="仿宋_GB2312" w:cs="Times New Roman"/>
                <w:b/>
                <w:bCs/>
                <w:spacing w:val="-20"/>
                <w:sz w:val="32"/>
                <w:szCs w:val="32"/>
              </w:rPr>
              <w:t>第四季度目</w:t>
            </w:r>
            <w:r>
              <w:rPr>
                <w:rFonts w:hint="eastAsia" w:ascii="Times New Roman" w:hAnsi="Times New Roman" w:eastAsia="仿宋_GB2312" w:cs="Times New Roman"/>
                <w:b/>
                <w:bCs/>
                <w:spacing w:val="-20"/>
                <w:sz w:val="32"/>
                <w:szCs w:val="32"/>
                <w:lang w:val="en-US" w:eastAsia="zh-CN"/>
              </w:rPr>
              <w:t xml:space="preserve">  </w:t>
            </w:r>
            <w:r>
              <w:rPr>
                <w:rFonts w:ascii="Times New Roman" w:hAnsi="Times New Roman" w:eastAsia="仿宋_GB2312" w:cs="Times New Roman"/>
                <w:b/>
                <w:bCs/>
                <w:spacing w:val="-20"/>
                <w:sz w:val="32"/>
                <w:szCs w:val="32"/>
              </w:rPr>
              <w:t>标</w:t>
            </w:r>
          </w:p>
        </w:tc>
        <w:tc>
          <w:tcPr>
            <w:tcW w:w="3119" w:type="dxa"/>
            <w:gridSpan w:val="2"/>
            <w:noWrap w:val="0"/>
            <w:vAlign w:val="top"/>
          </w:tcPr>
          <w:p>
            <w:pPr>
              <w:spacing w:line="500" w:lineRule="exact"/>
              <w:rPr>
                <w:rFonts w:hint="eastAsia" w:ascii="Times New Roman" w:hAnsi="Times New Roman" w:eastAsia="仿宋_GB2312" w:cs="Times New Roman"/>
                <w:spacing w:val="-20"/>
                <w:sz w:val="28"/>
                <w:szCs w:val="28"/>
                <w:lang w:eastAsia="zh-CN"/>
              </w:rPr>
            </w:pPr>
            <w:r>
              <w:rPr>
                <w:rFonts w:hint="eastAsia" w:ascii="Times New Roman" w:hAnsi="Times New Roman" w:eastAsia="仿宋_GB2312" w:cs="Times New Roman"/>
                <w:spacing w:val="-20"/>
                <w:sz w:val="28"/>
                <w:szCs w:val="28"/>
              </w:rPr>
              <w:t>根据东部片区产业规划，对片区内具备条件的项目用地全部完成熟化</w:t>
            </w:r>
            <w:r>
              <w:rPr>
                <w:rFonts w:hint="eastAsia" w:ascii="Times New Roman" w:hAnsi="Times New Roman" w:eastAsia="仿宋_GB2312" w:cs="Times New Roman"/>
                <w:spacing w:val="-20"/>
                <w:sz w:val="28"/>
                <w:szCs w:val="28"/>
                <w:lang w:val="en-US" w:eastAsia="zh-CN"/>
              </w:rPr>
              <w:t>前</w:t>
            </w:r>
            <w:r>
              <w:rPr>
                <w:rFonts w:hint="eastAsia" w:ascii="Times New Roman" w:hAnsi="Times New Roman" w:eastAsia="仿宋_GB2312" w:cs="Times New Roman"/>
                <w:spacing w:val="-20"/>
                <w:sz w:val="28"/>
                <w:szCs w:val="28"/>
              </w:rPr>
              <w:t>准备工作</w:t>
            </w:r>
            <w:r>
              <w:rPr>
                <w:rFonts w:hint="eastAsia" w:ascii="Times New Roman" w:hAnsi="Times New Roman" w:eastAsia="仿宋_GB2312" w:cs="Times New Roman"/>
                <w:spacing w:val="-2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1770" w:type="dxa"/>
            <w:gridSpan w:val="2"/>
            <w:noWrap w:val="0"/>
            <w:vAlign w:val="center"/>
          </w:tcPr>
          <w:p>
            <w:pPr>
              <w:spacing w:line="50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主</w:t>
            </w:r>
            <w:r>
              <w:rPr>
                <w:rFonts w:hint="eastAsia" w:ascii="Times New Roman" w:hAnsi="Times New Roman" w:eastAsia="仿宋" w:cs="Times New Roman"/>
                <w:b/>
                <w:bCs/>
                <w:sz w:val="32"/>
                <w:szCs w:val="32"/>
                <w:lang w:val="en-US" w:eastAsia="zh-CN"/>
              </w:rPr>
              <w:t xml:space="preserve">  </w:t>
            </w:r>
            <w:r>
              <w:rPr>
                <w:rFonts w:ascii="Times New Roman" w:hAnsi="Times New Roman" w:eastAsia="仿宋" w:cs="Times New Roman"/>
                <w:b/>
                <w:bCs/>
                <w:sz w:val="32"/>
                <w:szCs w:val="32"/>
              </w:rPr>
              <w:t>要</w:t>
            </w:r>
          </w:p>
          <w:p>
            <w:pPr>
              <w:spacing w:line="50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工作措施</w:t>
            </w:r>
          </w:p>
        </w:tc>
        <w:tc>
          <w:tcPr>
            <w:tcW w:w="7733" w:type="dxa"/>
            <w:gridSpan w:val="8"/>
            <w:noWrap w:val="0"/>
            <w:vAlign w:val="center"/>
          </w:tcPr>
          <w:p>
            <w:pPr>
              <w:spacing w:line="500" w:lineRule="exact"/>
              <w:jc w:val="both"/>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28"/>
                <w:szCs w:val="28"/>
              </w:rPr>
              <w:t>1</w:t>
            </w:r>
            <w:r>
              <w:rPr>
                <w:rFonts w:hint="eastAsia" w:ascii="Times New Roman" w:hAnsi="Times New Roman" w:eastAsia="仿宋_GB2312" w:cs="Times New Roman"/>
                <w:spacing w:val="-20"/>
                <w:sz w:val="28"/>
                <w:szCs w:val="28"/>
                <w:lang w:val="en-US" w:eastAsia="zh-CN"/>
              </w:rPr>
              <w:t>.</w:t>
            </w:r>
            <w:r>
              <w:rPr>
                <w:rFonts w:hint="eastAsia" w:ascii="Times New Roman" w:hAnsi="Times New Roman" w:eastAsia="仿宋_GB2312" w:cs="Times New Roman"/>
                <w:spacing w:val="-20"/>
                <w:sz w:val="28"/>
                <w:szCs w:val="28"/>
              </w:rPr>
              <w:t>成立东部片区工作小组，专人负责，明确责任</w:t>
            </w:r>
            <w:r>
              <w:rPr>
                <w:rFonts w:hint="eastAsia" w:ascii="Times New Roman" w:hAnsi="Times New Roman" w:eastAsia="仿宋_GB2312" w:cs="Times New Roman"/>
                <w:spacing w:val="-20"/>
                <w:sz w:val="28"/>
                <w:szCs w:val="28"/>
                <w:lang w:eastAsia="zh-CN"/>
              </w:rPr>
              <w:t>；</w:t>
            </w:r>
            <w:r>
              <w:rPr>
                <w:rFonts w:hint="eastAsia" w:ascii="Times New Roman" w:hAnsi="Times New Roman" w:eastAsia="仿宋_GB2312" w:cs="Times New Roman"/>
                <w:spacing w:val="-20"/>
                <w:sz w:val="28"/>
                <w:szCs w:val="28"/>
              </w:rPr>
              <w:t>2</w:t>
            </w:r>
            <w:r>
              <w:rPr>
                <w:rFonts w:hint="eastAsia" w:ascii="Times New Roman" w:hAnsi="Times New Roman" w:eastAsia="仿宋_GB2312" w:cs="Times New Roman"/>
                <w:spacing w:val="-20"/>
                <w:sz w:val="28"/>
                <w:szCs w:val="28"/>
                <w:lang w:val="en-US" w:eastAsia="zh-CN"/>
              </w:rPr>
              <w:t>.</w:t>
            </w:r>
            <w:r>
              <w:rPr>
                <w:rFonts w:hint="eastAsia" w:ascii="Times New Roman" w:hAnsi="Times New Roman" w:eastAsia="仿宋_GB2312" w:cs="Times New Roman"/>
                <w:spacing w:val="-20"/>
                <w:sz w:val="28"/>
                <w:szCs w:val="28"/>
              </w:rPr>
              <w:t>明确目标任务，制定工作计划，按照时间节点积极推进相关工作</w:t>
            </w:r>
            <w:r>
              <w:rPr>
                <w:rFonts w:hint="eastAsia" w:ascii="Times New Roman" w:hAnsi="Times New Roman" w:eastAsia="仿宋_GB2312" w:cs="Times New Roman"/>
                <w:spacing w:val="-20"/>
                <w:sz w:val="28"/>
                <w:szCs w:val="28"/>
                <w:lang w:eastAsia="zh-CN"/>
              </w:rPr>
              <w:t>；</w:t>
            </w:r>
            <w:r>
              <w:rPr>
                <w:rFonts w:hint="eastAsia" w:ascii="Times New Roman" w:hAnsi="Times New Roman" w:eastAsia="仿宋_GB2312" w:cs="Times New Roman"/>
                <w:spacing w:val="-20"/>
                <w:sz w:val="28"/>
                <w:szCs w:val="28"/>
              </w:rPr>
              <w:t>3</w:t>
            </w:r>
            <w:r>
              <w:rPr>
                <w:rFonts w:hint="eastAsia" w:ascii="Times New Roman" w:hAnsi="Times New Roman" w:eastAsia="仿宋_GB2312" w:cs="Times New Roman"/>
                <w:spacing w:val="-20"/>
                <w:sz w:val="28"/>
                <w:szCs w:val="28"/>
                <w:lang w:val="en-US" w:eastAsia="zh-CN"/>
              </w:rPr>
              <w:t>.</w:t>
            </w:r>
            <w:r>
              <w:rPr>
                <w:rFonts w:hint="eastAsia" w:ascii="Times New Roman" w:hAnsi="Times New Roman" w:eastAsia="仿宋_GB2312" w:cs="Times New Roman"/>
                <w:spacing w:val="-20"/>
                <w:sz w:val="28"/>
                <w:szCs w:val="28"/>
              </w:rPr>
              <w:t>加强与各部门、镇办的沟通协调，及时解决工作中遇到的问题，确保工作顺利推进</w:t>
            </w:r>
            <w:r>
              <w:rPr>
                <w:rFonts w:hint="eastAsia" w:ascii="Times New Roman" w:hAnsi="Times New Roman" w:eastAsia="仿宋_GB2312" w:cs="Times New Roman"/>
                <w:spacing w:val="-20"/>
                <w:sz w:val="28"/>
                <w:szCs w:val="28"/>
                <w:lang w:eastAsia="zh-CN"/>
              </w:rPr>
              <w:t>；</w:t>
            </w:r>
            <w:r>
              <w:rPr>
                <w:rFonts w:hint="eastAsia" w:ascii="Times New Roman" w:hAnsi="Times New Roman" w:eastAsia="仿宋_GB2312" w:cs="Times New Roman"/>
                <w:spacing w:val="-20"/>
                <w:sz w:val="28"/>
                <w:szCs w:val="28"/>
              </w:rPr>
              <w:t>4</w:t>
            </w:r>
            <w:r>
              <w:rPr>
                <w:rFonts w:hint="eastAsia" w:ascii="Times New Roman" w:hAnsi="Times New Roman" w:eastAsia="仿宋_GB2312" w:cs="Times New Roman"/>
                <w:spacing w:val="-20"/>
                <w:sz w:val="28"/>
                <w:szCs w:val="28"/>
                <w:lang w:val="en-US" w:eastAsia="zh-CN"/>
              </w:rPr>
              <w:t>.</w:t>
            </w:r>
            <w:r>
              <w:rPr>
                <w:rFonts w:hint="eastAsia" w:ascii="Times New Roman" w:hAnsi="Times New Roman" w:eastAsia="仿宋_GB2312" w:cs="Times New Roman"/>
                <w:spacing w:val="-20"/>
                <w:sz w:val="28"/>
                <w:szCs w:val="28"/>
              </w:rPr>
              <w:t>制定奖惩措施，根据任务完成情况，给予相应奖惩和激励措施，激发工作动力。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70" w:type="dxa"/>
            <w:gridSpan w:val="2"/>
            <w:noWrap w:val="0"/>
            <w:vAlign w:val="center"/>
          </w:tcPr>
          <w:p>
            <w:pPr>
              <w:spacing w:line="56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备注</w:t>
            </w:r>
          </w:p>
        </w:tc>
        <w:tc>
          <w:tcPr>
            <w:tcW w:w="7733" w:type="dxa"/>
            <w:gridSpan w:val="8"/>
            <w:noWrap w:val="0"/>
            <w:vAlign w:val="top"/>
          </w:tcPr>
          <w:p>
            <w:pPr>
              <w:spacing w:line="560" w:lineRule="exac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70" w:type="dxa"/>
            <w:gridSpan w:val="2"/>
            <w:noWrap w:val="0"/>
            <w:vAlign w:val="center"/>
          </w:tcPr>
          <w:p>
            <w:pPr>
              <w:spacing w:line="56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联系人</w:t>
            </w:r>
          </w:p>
        </w:tc>
        <w:tc>
          <w:tcPr>
            <w:tcW w:w="2678" w:type="dxa"/>
            <w:gridSpan w:val="2"/>
            <w:noWrap w:val="0"/>
            <w:vAlign w:val="center"/>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沈微子</w:t>
            </w:r>
          </w:p>
        </w:tc>
        <w:tc>
          <w:tcPr>
            <w:tcW w:w="1545" w:type="dxa"/>
            <w:gridSpan w:val="3"/>
            <w:tcBorders>
              <w:bottom w:val="single" w:color="auto" w:sz="4" w:space="0"/>
            </w:tcBorders>
            <w:noWrap w:val="0"/>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b/>
                <w:bCs/>
                <w:sz w:val="32"/>
                <w:szCs w:val="32"/>
              </w:rPr>
              <w:t>联系方式</w:t>
            </w:r>
          </w:p>
        </w:tc>
        <w:tc>
          <w:tcPr>
            <w:tcW w:w="3510" w:type="dxa"/>
            <w:gridSpan w:val="3"/>
            <w:noWrap w:val="0"/>
            <w:vAlign w:val="center"/>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18653353373</w:t>
            </w:r>
          </w:p>
        </w:tc>
      </w:tr>
    </w:tbl>
    <w:p>
      <w:pPr>
        <w:spacing w:line="56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13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策划实施未名医药生物疫苗产业园、淄博智能网联产业基地等市区重点项目，年度完成投资170亿元以上。</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区发改局</w:t>
            </w:r>
          </w:p>
        </w:tc>
      </w:tr>
      <w:tr>
        <w:tblPrEx>
          <w:tblCellMar>
            <w:top w:w="0" w:type="dxa"/>
            <w:left w:w="108" w:type="dxa"/>
            <w:bottom w:w="0" w:type="dxa"/>
            <w:right w:w="108" w:type="dxa"/>
          </w:tblCellMar>
        </w:tblPrEx>
        <w:trPr>
          <w:trHeight w:val="151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各镇办</w:t>
            </w:r>
            <w:r>
              <w:rPr>
                <w:rFonts w:hint="default" w:ascii="Times New Roman" w:hAnsi="Times New Roman" w:eastAsia="仿宋_GB2312" w:cs="Times New Roman"/>
                <w:sz w:val="28"/>
                <w:szCs w:val="28"/>
                <w:lang w:eastAsia="zh-CN"/>
              </w:rPr>
              <w:t>，张店经济开发区，淄博新区建设发展服务中心，市自然资源和规划局张店分局、市生态环境局张店分局、区住建局、区财政局、区行政审批服务局、区文旅局、区教体局、区卫健局、区综合行政执法局</w:t>
            </w:r>
          </w:p>
        </w:tc>
      </w:tr>
      <w:tr>
        <w:tblPrEx>
          <w:tblCellMar>
            <w:top w:w="0" w:type="dxa"/>
            <w:left w:w="108" w:type="dxa"/>
            <w:bottom w:w="0" w:type="dxa"/>
            <w:right w:w="108" w:type="dxa"/>
          </w:tblCellMar>
        </w:tblPrEx>
        <w:trPr>
          <w:trHeight w:val="173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市区重点项目累计完成投资</w:t>
            </w:r>
            <w:r>
              <w:rPr>
                <w:rFonts w:hint="default" w:ascii="Times New Roman" w:hAnsi="Times New Roman" w:eastAsia="仿宋_GB2312" w:cs="Times New Roman"/>
                <w:sz w:val="28"/>
                <w:szCs w:val="28"/>
                <w:lang w:val="en-US" w:eastAsia="zh-CN"/>
              </w:rPr>
              <w:t>30亿元。</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市区重点项目累计完成投资</w:t>
            </w:r>
            <w:r>
              <w:rPr>
                <w:rFonts w:hint="default" w:ascii="Times New Roman" w:hAnsi="Times New Roman" w:eastAsia="仿宋_GB2312" w:cs="Times New Roman"/>
                <w:sz w:val="28"/>
                <w:szCs w:val="28"/>
                <w:lang w:val="en-US" w:eastAsia="zh-CN"/>
              </w:rPr>
              <w:t>70亿元。</w:t>
            </w:r>
          </w:p>
        </w:tc>
      </w:tr>
      <w:tr>
        <w:tblPrEx>
          <w:tblCellMar>
            <w:top w:w="0" w:type="dxa"/>
            <w:left w:w="108" w:type="dxa"/>
            <w:bottom w:w="0" w:type="dxa"/>
            <w:right w:w="108" w:type="dxa"/>
          </w:tblCellMar>
        </w:tblPrEx>
        <w:trPr>
          <w:trHeight w:val="187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市区重点项目累计完成投资</w:t>
            </w:r>
            <w:r>
              <w:rPr>
                <w:rFonts w:hint="default" w:ascii="Times New Roman" w:hAnsi="Times New Roman" w:eastAsia="仿宋_GB2312" w:cs="Times New Roman"/>
                <w:sz w:val="28"/>
                <w:szCs w:val="28"/>
                <w:lang w:val="en-US" w:eastAsia="zh-CN"/>
              </w:rPr>
              <w:t>120亿元。</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市区重点项目累计完成投资</w:t>
            </w:r>
            <w:r>
              <w:rPr>
                <w:rFonts w:hint="default" w:ascii="Times New Roman" w:hAnsi="Times New Roman" w:eastAsia="仿宋_GB2312" w:cs="Times New Roman"/>
                <w:sz w:val="28"/>
                <w:szCs w:val="28"/>
                <w:lang w:val="en-US" w:eastAsia="zh-CN"/>
              </w:rPr>
              <w:t>170亿元。</w:t>
            </w:r>
          </w:p>
        </w:tc>
      </w:tr>
      <w:tr>
        <w:tblPrEx>
          <w:tblCellMar>
            <w:top w:w="0" w:type="dxa"/>
            <w:left w:w="108" w:type="dxa"/>
            <w:bottom w:w="0" w:type="dxa"/>
            <w:right w:w="108" w:type="dxa"/>
          </w:tblCellMar>
        </w:tblPrEx>
        <w:trPr>
          <w:trHeight w:val="178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一是突出抓好项目开工，明确时间节点，协调职能部门加快前期手续办理，积极落实开工条件，确保项目尽早开工。二是持续加快在建项目进度，督促项目单位加强施工力量，扩大工作面，确保完成170亿元的年度投资任务。</w:t>
            </w:r>
          </w:p>
        </w:tc>
      </w:tr>
      <w:tr>
        <w:tblPrEx>
          <w:tblCellMar>
            <w:top w:w="0" w:type="dxa"/>
            <w:left w:w="108" w:type="dxa"/>
            <w:bottom w:w="0" w:type="dxa"/>
            <w:right w:w="108" w:type="dxa"/>
          </w:tblCellMar>
        </w:tblPrEx>
        <w:trPr>
          <w:trHeight w:val="83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8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高华太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3148589</w:t>
            </w:r>
          </w:p>
        </w:tc>
      </w:tr>
    </w:tbl>
    <w:p>
      <w:pPr>
        <w:spacing w:line="56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新建5G基站</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00座</w:t>
            </w:r>
            <w:r>
              <w:rPr>
                <w:rFonts w:hint="eastAsia" w:ascii="Times New Roman" w:hAnsi="Times New Roman" w:eastAsia="仿宋_GB2312" w:cs="Times New Roman"/>
                <w:sz w:val="32"/>
                <w:szCs w:val="32"/>
                <w:lang w:eastAsia="zh-CN"/>
              </w:rPr>
              <w:t>。</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区工信局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区5G网络规划建设推进工作专班各成员单位</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对接移动、联通以及基站承建单位铁塔公司，梳理年度5G基站建设任务清单。</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组织召开5G基站建设推进会，分解建设任务到专班各成员单位。</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协调专班各成员单位共同推进5G基站建设。</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完成5G基站建设任务。</w:t>
            </w:r>
          </w:p>
        </w:tc>
      </w:tr>
      <w:tr>
        <w:tblPrEx>
          <w:tblCellMar>
            <w:top w:w="0" w:type="dxa"/>
            <w:left w:w="108" w:type="dxa"/>
            <w:bottom w:w="0" w:type="dxa"/>
            <w:right w:w="108" w:type="dxa"/>
          </w:tblCellMar>
        </w:tblPrEx>
        <w:trPr>
          <w:trHeight w:val="206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发挥区5G专班作用，会同各专班成员单位，为移动和联通协调解决5G基站建设过程中入场困难等问题，帮助其完成5G建设改造任务，助力运营商完成年度建设任务。</w:t>
            </w:r>
          </w:p>
        </w:tc>
      </w:tr>
      <w:tr>
        <w:tblPrEx>
          <w:tblCellMar>
            <w:top w:w="0" w:type="dxa"/>
            <w:left w:w="108" w:type="dxa"/>
            <w:bottom w:w="0" w:type="dxa"/>
            <w:right w:w="108" w:type="dxa"/>
          </w:tblCellMar>
        </w:tblPrEx>
        <w:trPr>
          <w:trHeight w:val="77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刘晓伟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2869847</w:t>
            </w:r>
          </w:p>
        </w:tc>
      </w:tr>
    </w:tbl>
    <w:p>
      <w:pPr>
        <w:spacing w:line="56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充电桩保有量达3500个</w:t>
            </w:r>
            <w:r>
              <w:rPr>
                <w:rFonts w:hint="default" w:ascii="Times New Roman" w:hAnsi="Times New Roman" w:eastAsia="仿宋_GB2312" w:cs="Times New Roman"/>
                <w:sz w:val="32"/>
                <w:szCs w:val="32"/>
                <w:lang w:val="en-US" w:eastAsia="zh-CN"/>
              </w:rPr>
              <w:t>以上。</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区发改局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10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充电桩保有量3100个</w:t>
            </w:r>
            <w:r>
              <w:rPr>
                <w:rFonts w:hint="default" w:ascii="Times New Roman" w:hAnsi="Times New Roman" w:eastAsia="仿宋_GB2312" w:cs="Times New Roman"/>
                <w:sz w:val="28"/>
                <w:szCs w:val="28"/>
                <w:lang w:val="en-US" w:eastAsia="zh-CN"/>
              </w:rPr>
              <w:t>以上</w:t>
            </w:r>
            <w:r>
              <w:rPr>
                <w:rFonts w:hint="default" w:ascii="Times New Roman" w:hAnsi="Times New Roman" w:eastAsia="仿宋_GB2312" w:cs="Times New Roman"/>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充电桩保有量3300个</w:t>
            </w:r>
            <w:r>
              <w:rPr>
                <w:rFonts w:hint="default" w:ascii="Times New Roman" w:hAnsi="Times New Roman" w:eastAsia="仿宋_GB2312" w:cs="Times New Roman"/>
                <w:sz w:val="28"/>
                <w:szCs w:val="28"/>
                <w:lang w:val="en-US" w:eastAsia="zh-CN"/>
              </w:rPr>
              <w:t>以上</w:t>
            </w:r>
            <w:r>
              <w:rPr>
                <w:rFonts w:hint="default"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219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充电桩保有量3400个</w:t>
            </w:r>
            <w:r>
              <w:rPr>
                <w:rFonts w:hint="default" w:ascii="Times New Roman" w:hAnsi="Times New Roman" w:eastAsia="仿宋_GB2312" w:cs="Times New Roman"/>
                <w:sz w:val="28"/>
                <w:szCs w:val="28"/>
                <w:lang w:val="en-US" w:eastAsia="zh-CN"/>
              </w:rPr>
              <w:t>以上</w:t>
            </w:r>
            <w:r>
              <w:rPr>
                <w:rFonts w:hint="default" w:ascii="Times New Roman" w:hAnsi="Times New Roman" w:eastAsia="仿宋_GB2312" w:cs="Times New Roman"/>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充电桩保有量3500个</w:t>
            </w:r>
            <w:r>
              <w:rPr>
                <w:rFonts w:hint="default" w:ascii="Times New Roman" w:hAnsi="Times New Roman" w:eastAsia="仿宋_GB2312" w:cs="Times New Roman"/>
                <w:sz w:val="28"/>
                <w:szCs w:val="28"/>
                <w:lang w:val="en-US" w:eastAsia="zh-CN"/>
              </w:rPr>
              <w:t>以上</w:t>
            </w:r>
            <w:r>
              <w:rPr>
                <w:rFonts w:hint="default" w:ascii="Times New Roman" w:hAnsi="Times New Roman" w:eastAsia="仿宋_GB2312" w:cs="Times New Roman"/>
                <w:sz w:val="28"/>
                <w:szCs w:val="28"/>
                <w:lang w:eastAsia="zh-CN"/>
              </w:rPr>
              <w:t>。</w:t>
            </w:r>
          </w:p>
        </w:tc>
      </w:tr>
      <w:tr>
        <w:trPr>
          <w:trHeight w:val="216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rPr>
              <w:t>对充电桩建设工作持续跟进、调度，完善充电桩统计备案制度，</w:t>
            </w:r>
            <w:r>
              <w:rPr>
                <w:rFonts w:hint="default" w:ascii="Times New Roman" w:hAnsi="Times New Roman" w:eastAsia="仿宋_GB2312" w:cs="Times New Roman"/>
                <w:sz w:val="28"/>
                <w:szCs w:val="28"/>
                <w:lang w:val="en-US" w:eastAsia="zh-CN"/>
              </w:rPr>
              <w:t>实时</w:t>
            </w:r>
            <w:r>
              <w:rPr>
                <w:rFonts w:hint="default" w:ascii="Times New Roman" w:hAnsi="Times New Roman" w:eastAsia="仿宋_GB2312" w:cs="Times New Roman"/>
                <w:sz w:val="28"/>
                <w:szCs w:val="28"/>
              </w:rPr>
              <w:t>掌握充电桩建设企业的最新动态，同时完成市级部门下达的各项相关工作任务</w:t>
            </w:r>
            <w:r>
              <w:rPr>
                <w:rFonts w:hint="default"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79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7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邢涛、张杰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2283530</w:t>
            </w:r>
          </w:p>
        </w:tc>
      </w:tr>
    </w:tbl>
    <w:p>
      <w:pPr>
        <w:spacing w:line="560" w:lineRule="exact"/>
        <w:jc w:val="both"/>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966"/>
        <w:gridCol w:w="875"/>
        <w:gridCol w:w="1945"/>
        <w:gridCol w:w="1155"/>
        <w:gridCol w:w="1638"/>
        <w:gridCol w:w="3016"/>
      </w:tblGrid>
      <w:tr>
        <w:tblPrEx>
          <w:tblCellMar>
            <w:top w:w="0" w:type="dxa"/>
            <w:left w:w="108" w:type="dxa"/>
            <w:bottom w:w="0" w:type="dxa"/>
            <w:right w:w="108" w:type="dxa"/>
          </w:tblCellMar>
        </w:tblPrEx>
        <w:trPr>
          <w:trHeight w:val="3240" w:hRule="atLeast"/>
          <w:jc w:val="center"/>
        </w:trPr>
        <w:tc>
          <w:tcPr>
            <w:tcW w:w="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23</w:t>
            </w: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8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聚力招大引强、招新引高，优化招商引资工作机制，把招商引资延伸到项目开工、建设、运营全过程，利用“产地销、销地产”投资逻辑和吸引能力，完善数字经济、电力电气、医药康养等6条产业链招商图谱，积极开展双500强、上市公司、金融机构“上门招商”，力争新引进过亿元项目数量、到位省外资金数量均增长10%以上。</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邹</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区投促局</w:t>
            </w:r>
          </w:p>
        </w:tc>
      </w:tr>
      <w:tr>
        <w:tblPrEx>
          <w:tblCellMar>
            <w:top w:w="0" w:type="dxa"/>
            <w:left w:w="108" w:type="dxa"/>
            <w:bottom w:w="0" w:type="dxa"/>
            <w:right w:w="108" w:type="dxa"/>
          </w:tblCellMar>
        </w:tblPrEx>
        <w:trPr>
          <w:trHeight w:val="67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各镇办</w:t>
            </w:r>
            <w:r>
              <w:rPr>
                <w:rFonts w:hint="default" w:ascii="Times New Roman" w:hAnsi="Times New Roman" w:eastAsia="仿宋_GB2312" w:cs="Times New Roman"/>
                <w:sz w:val="32"/>
                <w:szCs w:val="32"/>
                <w:lang w:val="en-US" w:eastAsia="zh-CN"/>
              </w:rPr>
              <w:t>、区直</w:t>
            </w:r>
            <w:r>
              <w:rPr>
                <w:rFonts w:hint="default" w:ascii="Times New Roman" w:hAnsi="Times New Roman" w:eastAsia="仿宋_GB2312" w:cs="Times New Roman"/>
                <w:sz w:val="32"/>
                <w:szCs w:val="32"/>
              </w:rPr>
              <w:t>有关部门单位</w:t>
            </w:r>
          </w:p>
        </w:tc>
      </w:tr>
      <w:tr>
        <w:tblPrEx>
          <w:tblCellMar>
            <w:top w:w="0" w:type="dxa"/>
            <w:left w:w="108" w:type="dxa"/>
            <w:bottom w:w="0" w:type="dxa"/>
            <w:right w:w="108" w:type="dxa"/>
          </w:tblCellMar>
        </w:tblPrEx>
        <w:trPr>
          <w:trHeight w:val="145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完善</w:t>
            </w:r>
            <w:r>
              <w:rPr>
                <w:rFonts w:hint="default" w:ascii="Times New Roman" w:hAnsi="Times New Roman" w:eastAsia="仿宋_GB2312" w:cs="Times New Roman"/>
                <w:sz w:val="28"/>
                <w:szCs w:val="28"/>
                <w:lang w:val="en-US" w:eastAsia="zh-CN"/>
              </w:rPr>
              <w:t>6条</w:t>
            </w:r>
            <w:r>
              <w:rPr>
                <w:rFonts w:hint="default" w:ascii="Times New Roman" w:hAnsi="Times New Roman" w:eastAsia="仿宋_GB2312" w:cs="Times New Roman"/>
                <w:sz w:val="28"/>
                <w:szCs w:val="28"/>
              </w:rPr>
              <w:t>产业链招商图谱</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建立完善重大项目闭环工作机制</w:t>
            </w:r>
          </w:p>
        </w:tc>
      </w:tr>
      <w:tr>
        <w:tblPrEx>
          <w:tblCellMar>
            <w:top w:w="0" w:type="dxa"/>
            <w:left w:w="108" w:type="dxa"/>
            <w:bottom w:w="0" w:type="dxa"/>
            <w:right w:w="108" w:type="dxa"/>
          </w:tblCellMar>
        </w:tblPrEx>
        <w:trPr>
          <w:trHeight w:val="174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rPr>
              <w:t>开展“上门招商”</w:t>
            </w:r>
            <w:r>
              <w:rPr>
                <w:rFonts w:hint="default" w:ascii="Times New Roman" w:hAnsi="Times New Roman" w:eastAsia="仿宋_GB2312" w:cs="Times New Roman"/>
                <w:color w:val="auto"/>
                <w:sz w:val="28"/>
                <w:szCs w:val="28"/>
                <w:lang w:val="en-US" w:eastAsia="zh-CN"/>
              </w:rPr>
              <w:t>行动</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新引进过亿元项目数、到位省外资金均增长10%以上</w:t>
            </w:r>
          </w:p>
        </w:tc>
      </w:tr>
      <w:tr>
        <w:tblPrEx>
          <w:tblCellMar>
            <w:top w:w="0" w:type="dxa"/>
            <w:left w:w="108" w:type="dxa"/>
            <w:bottom w:w="0" w:type="dxa"/>
            <w:right w:w="108" w:type="dxa"/>
          </w:tblCellMar>
        </w:tblPrEx>
        <w:trPr>
          <w:trHeight w:val="103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围绕核心产业、</w:t>
            </w:r>
            <w:r>
              <w:rPr>
                <w:rFonts w:hint="default" w:ascii="Times New Roman" w:hAnsi="Times New Roman" w:eastAsia="仿宋_GB2312" w:cs="Times New Roman"/>
                <w:sz w:val="28"/>
                <w:szCs w:val="28"/>
              </w:rPr>
              <w:t>明确招引方向</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创新招商方式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优化工作机制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开展上门招商、</w:t>
            </w:r>
            <w:r>
              <w:rPr>
                <w:rFonts w:hint="default" w:ascii="Times New Roman" w:hAnsi="Times New Roman" w:eastAsia="仿宋_GB2312" w:cs="Times New Roman"/>
                <w:sz w:val="28"/>
                <w:szCs w:val="28"/>
              </w:rPr>
              <w:t>着力</w:t>
            </w:r>
            <w:r>
              <w:rPr>
                <w:rFonts w:hint="default" w:ascii="Times New Roman" w:hAnsi="Times New Roman" w:eastAsia="仿宋_GB2312" w:cs="Times New Roman"/>
                <w:sz w:val="28"/>
                <w:szCs w:val="28"/>
                <w:lang w:val="en-US" w:eastAsia="zh-CN"/>
              </w:rPr>
              <w:t>招大引强</w:t>
            </w:r>
            <w:r>
              <w:rPr>
                <w:rFonts w:hint="default"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5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5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孙晓姣</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3086677</w:t>
            </w:r>
          </w:p>
        </w:tc>
      </w:tr>
    </w:tbl>
    <w:p>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工作项目化方案</w:t>
      </w:r>
    </w:p>
    <w:p>
      <w:pPr>
        <w:spacing w:line="500" w:lineRule="exact"/>
        <w:ind w:firstLine="5600" w:firstLineChars="2000"/>
        <w:rPr>
          <w:rFonts w:hint="default" w:ascii="Times New Roman" w:hAnsi="Times New Roman" w:eastAsia="仿宋_GB2312" w:cs="Times New Roman"/>
          <w:sz w:val="28"/>
          <w:szCs w:val="28"/>
        </w:rPr>
      </w:pPr>
    </w:p>
    <w:tbl>
      <w:tblPr>
        <w:tblStyle w:val="9"/>
        <w:tblW w:w="9302"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682"/>
        <w:gridCol w:w="1470"/>
        <w:gridCol w:w="1208"/>
        <w:gridCol w:w="377"/>
        <w:gridCol w:w="142"/>
        <w:gridCol w:w="1026"/>
        <w:gridCol w:w="391"/>
        <w:gridCol w:w="1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序号</w:t>
            </w:r>
          </w:p>
        </w:tc>
        <w:tc>
          <w:tcPr>
            <w:tcW w:w="682" w:type="dxa"/>
            <w:noWrap w:val="0"/>
            <w:vAlign w:val="center"/>
          </w:tcPr>
          <w:p>
            <w:pPr>
              <w:spacing w:line="56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24</w:t>
            </w:r>
          </w:p>
        </w:tc>
        <w:tc>
          <w:tcPr>
            <w:tcW w:w="147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年度目标</w:t>
            </w:r>
          </w:p>
        </w:tc>
        <w:tc>
          <w:tcPr>
            <w:tcW w:w="6263"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28"/>
                <w:szCs w:val="28"/>
              </w:rPr>
              <w:t>发挥政府投资带动放大效应，支持社会资本参与新型基础设施领域建设。做实做强区级债券工作专班，全力以赴对上争取，用足用好特别国债、地方政府专项债，以及政策性金融工具，丰富投融资渠道，引导资金投向供需共同受益、具有乘数效应的领域，加快形成“储备一批、开工一批、投用一批”的良性发展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69" w:type="dxa"/>
            <w:gridSpan w:val="2"/>
            <w:noWrap w:val="0"/>
            <w:vAlign w:val="top"/>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责任领导</w:t>
            </w:r>
          </w:p>
        </w:tc>
        <w:tc>
          <w:tcPr>
            <w:tcW w:w="3055" w:type="dxa"/>
            <w:gridSpan w:val="3"/>
            <w:noWrap w:val="0"/>
            <w:vAlign w:val="center"/>
          </w:tcPr>
          <w:p>
            <w:pPr>
              <w:spacing w:line="560" w:lineRule="exact"/>
              <w:jc w:val="center"/>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spacing w:val="-20"/>
                <w:sz w:val="32"/>
                <w:szCs w:val="32"/>
                <w:lang w:eastAsia="zh-CN"/>
              </w:rPr>
              <w:t>齐</w:t>
            </w:r>
            <w:r>
              <w:rPr>
                <w:rFonts w:hint="eastAsia" w:ascii="Times New Roman" w:hAnsi="Times New Roman" w:eastAsia="仿宋_GB2312" w:cs="Times New Roman"/>
                <w:spacing w:val="-20"/>
                <w:sz w:val="32"/>
                <w:szCs w:val="32"/>
                <w:lang w:val="en-US" w:eastAsia="zh-CN"/>
              </w:rPr>
              <w:t xml:space="preserve">  </w:t>
            </w:r>
            <w:r>
              <w:rPr>
                <w:rFonts w:hint="default" w:ascii="Times New Roman" w:hAnsi="Times New Roman" w:eastAsia="仿宋_GB2312" w:cs="Times New Roman"/>
                <w:spacing w:val="-20"/>
                <w:sz w:val="32"/>
                <w:szCs w:val="32"/>
                <w:lang w:eastAsia="zh-CN"/>
              </w:rPr>
              <w:t>军</w:t>
            </w:r>
          </w:p>
        </w:tc>
        <w:tc>
          <w:tcPr>
            <w:tcW w:w="1701" w:type="dxa"/>
            <w:gridSpan w:val="4"/>
            <w:noWrap w:val="0"/>
            <w:vAlign w:val="center"/>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0"/>
                <w:sz w:val="32"/>
                <w:szCs w:val="32"/>
              </w:rPr>
              <w:t>牵头单位</w:t>
            </w:r>
          </w:p>
        </w:tc>
        <w:tc>
          <w:tcPr>
            <w:tcW w:w="2977" w:type="dxa"/>
            <w:noWrap w:val="0"/>
            <w:vAlign w:val="center"/>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发改</w:t>
            </w:r>
            <w:r>
              <w:rPr>
                <w:rFonts w:hint="default" w:ascii="Times New Roman" w:hAnsi="Times New Roman" w:eastAsia="仿宋_GB2312" w:cs="Times New Roman"/>
                <w:sz w:val="32"/>
                <w:szCs w:val="32"/>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69" w:type="dxa"/>
            <w:gridSpan w:val="2"/>
            <w:noWrap w:val="0"/>
            <w:vAlign w:val="top"/>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责任单位</w:t>
            </w:r>
          </w:p>
        </w:tc>
        <w:tc>
          <w:tcPr>
            <w:tcW w:w="7733" w:type="dxa"/>
            <w:gridSpan w:val="8"/>
            <w:noWrap w:val="0"/>
            <w:vAlign w:val="top"/>
          </w:tcPr>
          <w:p>
            <w:pPr>
              <w:spacing w:line="500" w:lineRule="exact"/>
              <w:rPr>
                <w:rFonts w:hint="default" w:ascii="Times New Roman" w:hAnsi="Times New Roman" w:eastAsia="仿宋_GB2312" w:cs="Times New Roman"/>
                <w:spacing w:val="-2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569"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第一季度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97" w:type="dxa"/>
            <w:gridSpan w:val="4"/>
            <w:noWrap w:val="0"/>
            <w:vAlign w:val="center"/>
          </w:tcPr>
          <w:p>
            <w:pPr>
              <w:spacing w:line="500" w:lineRule="exact"/>
              <w:jc w:val="both"/>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pacing w:val="-20"/>
                <w:sz w:val="28"/>
                <w:szCs w:val="28"/>
                <w:lang w:val="en-US" w:eastAsia="zh-CN"/>
              </w:rPr>
              <w:t>发挥政府投资带动放大效应，加大地方政府专项债券的储备工作，储备政府专项债项目不少于50个。</w:t>
            </w:r>
          </w:p>
        </w:tc>
        <w:tc>
          <w:tcPr>
            <w:tcW w:w="1417" w:type="dxa"/>
            <w:gridSpan w:val="2"/>
            <w:noWrap w:val="0"/>
            <w:vAlign w:val="top"/>
          </w:tcPr>
          <w:p>
            <w:pPr>
              <w:spacing w:line="500" w:lineRule="exact"/>
              <w:jc w:val="center"/>
              <w:rPr>
                <w:rFonts w:hint="default" w:ascii="Times New Roman" w:hAnsi="Times New Roman" w:eastAsia="仿宋_GB2312" w:cs="Times New Roman"/>
                <w:b/>
                <w:bCs/>
                <w:spacing w:val="-20"/>
                <w:sz w:val="32"/>
                <w:szCs w:val="32"/>
                <w:lang w:val="en-US" w:eastAsia="zh-CN"/>
              </w:rPr>
            </w:pP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第二季度</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lang w:val="en-US" w:eastAsia="zh-CN"/>
              </w:rPr>
              <w:t>标</w:t>
            </w:r>
          </w:p>
        </w:tc>
        <w:tc>
          <w:tcPr>
            <w:tcW w:w="3119" w:type="dxa"/>
            <w:gridSpan w:val="2"/>
            <w:noWrap w:val="0"/>
            <w:vAlign w:val="center"/>
          </w:tcPr>
          <w:p>
            <w:pPr>
              <w:spacing w:line="500" w:lineRule="exact"/>
              <w:jc w:val="both"/>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pacing w:val="-20"/>
                <w:sz w:val="28"/>
                <w:szCs w:val="28"/>
                <w:lang w:val="en-US" w:eastAsia="zh-CN"/>
              </w:rPr>
              <w:t>申报地方政府专项债项目不少于35个，通过省发改委审核项目不少于18个。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569"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第三季度</w:t>
            </w:r>
          </w:p>
          <w:p>
            <w:pPr>
              <w:spacing w:line="500" w:lineRule="exact"/>
              <w:ind w:firstLine="281" w:firstLineChars="100"/>
              <w:jc w:val="both"/>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97" w:type="dxa"/>
            <w:gridSpan w:val="4"/>
            <w:noWrap w:val="0"/>
            <w:vAlign w:val="center"/>
          </w:tcPr>
          <w:p>
            <w:pPr>
              <w:spacing w:line="500" w:lineRule="exact"/>
              <w:jc w:val="both"/>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pacing w:val="-20"/>
                <w:sz w:val="28"/>
                <w:szCs w:val="28"/>
                <w:lang w:val="en-US" w:eastAsia="zh-CN"/>
              </w:rPr>
              <w:t>根据上级文件的领域要求，储备特别国债项目不少于10个。</w:t>
            </w:r>
          </w:p>
        </w:tc>
        <w:tc>
          <w:tcPr>
            <w:tcW w:w="1417" w:type="dxa"/>
            <w:gridSpan w:val="2"/>
            <w:noWrap w:val="0"/>
            <w:vAlign w:val="top"/>
          </w:tcPr>
          <w:p>
            <w:pPr>
              <w:spacing w:line="500" w:lineRule="exact"/>
              <w:jc w:val="center"/>
              <w:rPr>
                <w:rFonts w:hint="default" w:ascii="Times New Roman" w:hAnsi="Times New Roman" w:eastAsia="仿宋_GB2312" w:cs="Times New Roman"/>
                <w:b/>
                <w:bCs/>
                <w:spacing w:val="-20"/>
                <w:sz w:val="32"/>
                <w:szCs w:val="32"/>
                <w:lang w:val="en-US" w:eastAsia="zh-CN"/>
              </w:rPr>
            </w:pP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第四季度</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lang w:val="en-US" w:eastAsia="zh-CN"/>
              </w:rPr>
              <w:t>标</w:t>
            </w:r>
          </w:p>
        </w:tc>
        <w:tc>
          <w:tcPr>
            <w:tcW w:w="3119" w:type="dxa"/>
            <w:gridSpan w:val="2"/>
            <w:noWrap w:val="0"/>
            <w:vAlign w:val="center"/>
          </w:tcPr>
          <w:p>
            <w:pPr>
              <w:spacing w:line="500" w:lineRule="exact"/>
              <w:jc w:val="both"/>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pacing w:val="-20"/>
                <w:sz w:val="28"/>
                <w:szCs w:val="28"/>
                <w:lang w:val="en-US" w:eastAsia="zh-CN"/>
              </w:rPr>
              <w:t>储备2025年地方政府专项债项目不少于50个。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gridSpan w:val="2"/>
            <w:noWrap w:val="0"/>
            <w:vAlign w:val="center"/>
          </w:tcPr>
          <w:p>
            <w:pPr>
              <w:spacing w:line="5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主</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要</w:t>
            </w:r>
          </w:p>
          <w:p>
            <w:pPr>
              <w:spacing w:line="5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工作措施</w:t>
            </w:r>
          </w:p>
        </w:tc>
        <w:tc>
          <w:tcPr>
            <w:tcW w:w="7733"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28"/>
                <w:szCs w:val="28"/>
              </w:rPr>
              <w:t>按照省、市地方政府的工作要求，认真研究投资方向和政策导向</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积极与上级部门对接，及时掌握上级政策动态，指导项目单位在项目名称、建设内容和项目收益等方面做到精准策划，切实提高项目申报成功率。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gridSpan w:val="2"/>
            <w:noWrap w:val="0"/>
            <w:vAlign w:val="top"/>
          </w:tcPr>
          <w:p>
            <w:pPr>
              <w:spacing w:line="560" w:lineRule="exact"/>
              <w:ind w:firstLine="321" w:firstLineChars="1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备注</w:t>
            </w:r>
          </w:p>
        </w:tc>
        <w:tc>
          <w:tcPr>
            <w:tcW w:w="7733" w:type="dxa"/>
            <w:gridSpan w:val="8"/>
            <w:noWrap w:val="0"/>
            <w:vAlign w:val="top"/>
          </w:tcPr>
          <w:p>
            <w:pPr>
              <w:spacing w:line="56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9" w:type="dxa"/>
            <w:gridSpan w:val="2"/>
            <w:noWrap w:val="0"/>
            <w:vAlign w:val="top"/>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联系人</w:t>
            </w:r>
          </w:p>
        </w:tc>
        <w:tc>
          <w:tcPr>
            <w:tcW w:w="2678" w:type="dxa"/>
            <w:gridSpan w:val="2"/>
            <w:noWrap w:val="0"/>
            <w:vAlign w:val="top"/>
          </w:tcPr>
          <w:p>
            <w:pPr>
              <w:spacing w:line="560" w:lineRule="exact"/>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28"/>
                <w:szCs w:val="28"/>
                <w:lang w:eastAsia="zh-CN"/>
              </w:rPr>
              <w:t>吴平</w:t>
            </w:r>
          </w:p>
        </w:tc>
        <w:tc>
          <w:tcPr>
            <w:tcW w:w="1545" w:type="dxa"/>
            <w:gridSpan w:val="3"/>
            <w:tcBorders>
              <w:bottom w:val="single" w:color="auto" w:sz="4" w:space="0"/>
            </w:tcBorders>
            <w:noWrap w:val="0"/>
            <w:vAlign w:val="top"/>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p>
        </w:tc>
        <w:tc>
          <w:tcPr>
            <w:tcW w:w="3510" w:type="dxa"/>
            <w:gridSpan w:val="3"/>
            <w:noWrap w:val="0"/>
            <w:vAlign w:val="top"/>
          </w:tcPr>
          <w:p>
            <w:pPr>
              <w:spacing w:line="560"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lang w:val="en-US" w:eastAsia="zh-CN"/>
              </w:rPr>
              <w:t>2832120</w:t>
            </w:r>
          </w:p>
        </w:tc>
      </w:tr>
    </w:tbl>
    <w:p>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工作项目化方案</w:t>
      </w:r>
    </w:p>
    <w:p>
      <w:pPr>
        <w:spacing w:line="500" w:lineRule="exact"/>
        <w:ind w:firstLine="5600" w:firstLineChars="2000"/>
        <w:rPr>
          <w:rFonts w:hint="default" w:ascii="Times New Roman" w:hAnsi="Times New Roman" w:eastAsia="仿宋_GB2312" w:cs="Times New Roman"/>
          <w:sz w:val="28"/>
          <w:szCs w:val="28"/>
        </w:rPr>
      </w:pPr>
    </w:p>
    <w:tbl>
      <w:tblPr>
        <w:tblStyle w:val="9"/>
        <w:tblW w:w="950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618"/>
        <w:gridCol w:w="1229"/>
        <w:gridCol w:w="244"/>
        <w:gridCol w:w="1475"/>
        <w:gridCol w:w="158"/>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序号</w:t>
            </w:r>
          </w:p>
        </w:tc>
        <w:tc>
          <w:tcPr>
            <w:tcW w:w="840" w:type="dxa"/>
            <w:noWrap w:val="0"/>
            <w:vAlign w:val="center"/>
          </w:tcPr>
          <w:p>
            <w:pPr>
              <w:spacing w:line="56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25</w:t>
            </w:r>
          </w:p>
        </w:tc>
        <w:tc>
          <w:tcPr>
            <w:tcW w:w="1618" w:type="dxa"/>
            <w:noWrap w:val="0"/>
            <w:vAlign w:val="center"/>
          </w:tcPr>
          <w:p>
            <w:pPr>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val="0"/>
                <w:sz w:val="32"/>
                <w:szCs w:val="32"/>
              </w:rPr>
              <w:t>年度目标</w:t>
            </w:r>
          </w:p>
        </w:tc>
        <w:tc>
          <w:tcPr>
            <w:tcW w:w="6115" w:type="dxa"/>
            <w:gridSpan w:val="5"/>
            <w:noWrap w:val="0"/>
            <w:vAlign w:val="center"/>
          </w:tcPr>
          <w:p>
            <w:pPr>
              <w:tabs>
                <w:tab w:val="left" w:pos="825"/>
              </w:tabs>
              <w:spacing w:line="340" w:lineRule="exact"/>
              <w:jc w:val="both"/>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稳定和扩大传统消费，提振住房租赁、新能源汽车、智能家居等大宗消费，推动商业餐饮、批发零售等业态提档升级，推动彩世界、茂业百货业态焕新升级。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责任领导</w:t>
            </w:r>
          </w:p>
        </w:tc>
        <w:tc>
          <w:tcPr>
            <w:tcW w:w="2847" w:type="dxa"/>
            <w:gridSpan w:val="2"/>
            <w:noWrap w:val="0"/>
            <w:vAlign w:val="center"/>
          </w:tcPr>
          <w:p>
            <w:pPr>
              <w:jc w:val="center"/>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spacing w:val="-20"/>
                <w:sz w:val="32"/>
                <w:szCs w:val="32"/>
                <w:lang w:val="en-US" w:eastAsia="zh-CN"/>
              </w:rPr>
              <w:t>邹</w:t>
            </w:r>
            <w:r>
              <w:rPr>
                <w:rFonts w:hint="eastAsia" w:ascii="Times New Roman" w:hAnsi="Times New Roman" w:eastAsia="仿宋_GB2312" w:cs="Times New Roman"/>
                <w:spacing w:val="-20"/>
                <w:sz w:val="32"/>
                <w:szCs w:val="32"/>
                <w:lang w:val="en-US" w:eastAsia="zh-CN"/>
              </w:rPr>
              <w:t xml:space="preserve">  </w:t>
            </w:r>
            <w:r>
              <w:rPr>
                <w:rFonts w:hint="default" w:ascii="Times New Roman" w:hAnsi="Times New Roman" w:eastAsia="仿宋_GB2312" w:cs="Times New Roman"/>
                <w:spacing w:val="-20"/>
                <w:sz w:val="32"/>
                <w:szCs w:val="32"/>
                <w:lang w:val="en-US" w:eastAsia="zh-CN"/>
              </w:rPr>
              <w:t>倩</w:t>
            </w:r>
          </w:p>
        </w:tc>
        <w:tc>
          <w:tcPr>
            <w:tcW w:w="1719" w:type="dxa"/>
            <w:gridSpan w:val="2"/>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rPr>
              <w:t>牵头单位</w:t>
            </w:r>
          </w:p>
        </w:tc>
        <w:tc>
          <w:tcPr>
            <w:tcW w:w="3167" w:type="dxa"/>
            <w:gridSpan w:val="2"/>
            <w:noWrap w:val="0"/>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20"/>
                <w:sz w:val="32"/>
                <w:szCs w:val="32"/>
                <w:lang w:val="en-US"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责任单位</w:t>
            </w:r>
          </w:p>
        </w:tc>
        <w:tc>
          <w:tcPr>
            <w:tcW w:w="773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rPr>
              <w:t>区服务业发展中心、公园街道、科苑街道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第一季度</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lang w:val="en-US" w:eastAsia="zh-CN"/>
              </w:rPr>
              <w:t>标</w:t>
            </w:r>
          </w:p>
        </w:tc>
        <w:tc>
          <w:tcPr>
            <w:tcW w:w="3091" w:type="dxa"/>
            <w:gridSpan w:val="3"/>
            <w:noWrap w:val="0"/>
            <w:vAlign w:val="center"/>
          </w:tcPr>
          <w:p>
            <w:pPr>
              <w:spacing w:line="500" w:lineRule="exact"/>
              <w:jc w:val="both"/>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积极调研，利用座谈，走访等方式充分了解企业需要，共同探索优化彩世界、茂业百货业态焕新升级。</w:t>
            </w:r>
          </w:p>
        </w:tc>
        <w:tc>
          <w:tcPr>
            <w:tcW w:w="1633"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第二季度</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目  标</w:t>
            </w:r>
          </w:p>
        </w:tc>
        <w:tc>
          <w:tcPr>
            <w:tcW w:w="3009" w:type="dxa"/>
            <w:noWrap w:val="0"/>
            <w:vAlign w:val="center"/>
          </w:tcPr>
          <w:p>
            <w:pPr>
              <w:spacing w:line="500" w:lineRule="exact"/>
              <w:jc w:val="both"/>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帮助企业利用各类新闻媒体，围绕启动实施丰富多彩的宣传活动,积极推介特色企业，营造良好氛围。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第三季度</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lang w:val="en-US" w:eastAsia="zh-CN"/>
              </w:rPr>
              <w:t>标</w:t>
            </w:r>
          </w:p>
        </w:tc>
        <w:tc>
          <w:tcPr>
            <w:tcW w:w="3091" w:type="dxa"/>
            <w:gridSpan w:val="3"/>
            <w:noWrap w:val="0"/>
            <w:vAlign w:val="center"/>
          </w:tcPr>
          <w:p>
            <w:pPr>
              <w:spacing w:line="500" w:lineRule="exact"/>
              <w:jc w:val="both"/>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积极培育淄博商厦、华润万象汇商圈。</w:t>
            </w:r>
          </w:p>
        </w:tc>
        <w:tc>
          <w:tcPr>
            <w:tcW w:w="1633"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第四季度</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lang w:val="en-US" w:eastAsia="zh-CN"/>
              </w:rPr>
              <w:t>标</w:t>
            </w:r>
          </w:p>
        </w:tc>
        <w:tc>
          <w:tcPr>
            <w:tcW w:w="3009" w:type="dxa"/>
            <w:noWrap w:val="0"/>
            <w:vAlign w:val="center"/>
          </w:tcPr>
          <w:p>
            <w:pPr>
              <w:spacing w:line="500" w:lineRule="exact"/>
              <w:jc w:val="both"/>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帮助企业积极对上争取政策。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主</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lang w:val="en-US" w:eastAsia="zh-CN"/>
              </w:rPr>
              <w:t>要</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工作措施</w:t>
            </w:r>
          </w:p>
        </w:tc>
        <w:tc>
          <w:tcPr>
            <w:tcW w:w="7733" w:type="dxa"/>
            <w:gridSpan w:val="6"/>
            <w:noWrap w:val="0"/>
            <w:vAlign w:val="center"/>
          </w:tcPr>
          <w:p>
            <w:pPr>
              <w:spacing w:line="500" w:lineRule="exact"/>
              <w:jc w:val="both"/>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立足中心城区功能定位，优化商业网点布局，培育淄博商厦、华润万象汇商圈；银座商城、万达广场等城市核心购物集聚区，简化审批手续，允许商户开展形象展示推广活动；推荐示范类发展载体，引导消费者转变消费观念,增强参与意识，培育和壮大消费群体，推动彩世界、茂业百货业态焕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备注</w:t>
            </w:r>
          </w:p>
        </w:tc>
        <w:tc>
          <w:tcPr>
            <w:tcW w:w="7733" w:type="dxa"/>
            <w:gridSpan w:val="6"/>
            <w:noWrap w:val="0"/>
            <w:vAlign w:val="center"/>
          </w:tcPr>
          <w:p>
            <w:pPr>
              <w:spacing w:line="500" w:lineRule="exact"/>
              <w:jc w:val="center"/>
              <w:rPr>
                <w:rFonts w:hint="default" w:ascii="Times New Roman" w:hAnsi="Times New Roman" w:eastAsia="仿宋_GB2312" w:cs="Times New Roman"/>
                <w:spacing w:val="-2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联系人</w:t>
            </w:r>
          </w:p>
        </w:tc>
        <w:tc>
          <w:tcPr>
            <w:tcW w:w="3091" w:type="dxa"/>
            <w:gridSpan w:val="3"/>
            <w:noWrap w:val="0"/>
            <w:vAlign w:val="center"/>
          </w:tcPr>
          <w:p>
            <w:pPr>
              <w:spacing w:line="50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杨善勇</w:t>
            </w:r>
          </w:p>
        </w:tc>
        <w:tc>
          <w:tcPr>
            <w:tcW w:w="1633" w:type="dxa"/>
            <w:gridSpan w:val="2"/>
            <w:tcBorders>
              <w:bottom w:val="single" w:color="auto" w:sz="4" w:space="0"/>
            </w:tcBorders>
            <w:noWrap w:val="0"/>
            <w:vAlign w:val="center"/>
          </w:tcPr>
          <w:p>
            <w:pPr>
              <w:spacing w:line="50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lang w:val="en-US" w:eastAsia="zh-CN"/>
              </w:rPr>
              <w:t>联系方式</w:t>
            </w:r>
          </w:p>
        </w:tc>
        <w:tc>
          <w:tcPr>
            <w:tcW w:w="3009" w:type="dxa"/>
            <w:noWrap w:val="0"/>
            <w:vAlign w:val="center"/>
          </w:tcPr>
          <w:p>
            <w:pPr>
              <w:spacing w:line="50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2180632</w:t>
            </w:r>
          </w:p>
        </w:tc>
      </w:tr>
    </w:tbl>
    <w:p>
      <w:pPr>
        <w:spacing w:line="56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667"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26</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提升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夜经济</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特色时尚街区3</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w:t>
            </w:r>
          </w:p>
        </w:tc>
      </w:tr>
      <w:tr>
        <w:tblPrEx>
          <w:tblCellMar>
            <w:top w:w="0" w:type="dxa"/>
            <w:left w:w="108" w:type="dxa"/>
            <w:bottom w:w="0" w:type="dxa"/>
            <w:right w:w="108" w:type="dxa"/>
          </w:tblCellMar>
        </w:tblPrEx>
        <w:trPr>
          <w:trHeight w:val="53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邹</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区服务业发展中心</w:t>
            </w:r>
          </w:p>
        </w:tc>
      </w:tr>
      <w:tr>
        <w:tblPrEx>
          <w:tblCellMar>
            <w:top w:w="0" w:type="dxa"/>
            <w:left w:w="108" w:type="dxa"/>
            <w:bottom w:w="0" w:type="dxa"/>
            <w:right w:w="108" w:type="dxa"/>
          </w:tblCellMar>
        </w:tblPrEx>
        <w:trPr>
          <w:trHeight w:val="58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张店区推进夜间经济发展领导小组成员单位</w:t>
            </w:r>
          </w:p>
        </w:tc>
      </w:tr>
      <w:tr>
        <w:tblPrEx>
          <w:tblCellMar>
            <w:top w:w="0" w:type="dxa"/>
            <w:left w:w="108" w:type="dxa"/>
            <w:bottom w:w="0" w:type="dxa"/>
            <w:right w:w="108" w:type="dxa"/>
          </w:tblCellMar>
        </w:tblPrEx>
        <w:trPr>
          <w:trHeight w:val="189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做好2024年夜间经济示范街区载体项目的申报及推进工作</w:t>
            </w:r>
            <w:r>
              <w:rPr>
                <w:rFonts w:hint="eastAsia" w:ascii="Times New Roman" w:hAnsi="Times New Roman" w:eastAsia="仿宋_GB2312" w:cs="Times New Roman"/>
                <w:sz w:val="28"/>
                <w:szCs w:val="28"/>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both"/>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w:t>
            </w:r>
            <w:r>
              <w:rPr>
                <w:rFonts w:hint="default" w:ascii="Times New Roman" w:hAnsi="Times New Roman" w:eastAsia="仿宋_GB2312" w:cs="Times New Roman"/>
                <w:sz w:val="28"/>
                <w:szCs w:val="28"/>
                <w:lang w:val="en-US" w:eastAsia="zh-CN"/>
              </w:rPr>
              <w:t>夜间经济示范街区举办特色文化主题活动</w:t>
            </w:r>
            <w:r>
              <w:rPr>
                <w:rFonts w:hint="default" w:ascii="Times New Roman" w:hAnsi="Times New Roman" w:eastAsia="仿宋_GB2312" w:cs="Times New Roman"/>
                <w:sz w:val="28"/>
                <w:szCs w:val="28"/>
              </w:rPr>
              <w:t>，全面释放夜间经济活力</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201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积极做好淄博市2023年度夜间经济示范、试点街区申报，促进街区提质增效</w:t>
            </w:r>
            <w:r>
              <w:rPr>
                <w:rFonts w:hint="eastAsia" w:ascii="Times New Roman" w:hAnsi="Times New Roman" w:eastAsia="仿宋_GB2312" w:cs="Times New Roman"/>
                <w:sz w:val="28"/>
                <w:szCs w:val="28"/>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做好市级示范街区专项扶持资金申报</w:t>
            </w:r>
            <w:r>
              <w:rPr>
                <w:rFonts w:hint="default" w:ascii="Times New Roman" w:hAnsi="Times New Roman" w:eastAsia="仿宋_GB2312" w:cs="Times New Roman"/>
                <w:sz w:val="28"/>
                <w:szCs w:val="28"/>
              </w:rPr>
              <w:t>，积极推进相关政策落实。</w:t>
            </w:r>
          </w:p>
        </w:tc>
      </w:tr>
      <w:tr>
        <w:tblPrEx>
          <w:tblCellMar>
            <w:top w:w="0" w:type="dxa"/>
            <w:left w:w="108" w:type="dxa"/>
            <w:bottom w:w="0" w:type="dxa"/>
            <w:right w:w="108" w:type="dxa"/>
          </w:tblCellMar>
        </w:tblPrEx>
        <w:trPr>
          <w:trHeight w:val="379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一是加大市级夜间经济示范街区及新兴业态示范企业、试点街区的培育力度，提升特色时尚街区2—3个，创新推动消费提质。二是聚力打造“夜食、夜购、夜游、夜娱、夜养”融合发展的多元夜间消费市场，通过举办Robotex世界机器人大会、主题促消费等特色主题活动，聚集人气、带动消费，全力激发城市消费活力。三是持续扩大品牌首店集聚效应。引导商圈、夜间经济街区等企业积极招引各类旗舰店、概念店、体验店等品牌首店，提升品牌消费的丰富度、时尚度，不断丰富经营业态，推动消费升级。</w:t>
            </w:r>
          </w:p>
        </w:tc>
      </w:tr>
      <w:tr>
        <w:tblPrEx>
          <w:tblCellMar>
            <w:top w:w="0" w:type="dxa"/>
            <w:left w:w="108" w:type="dxa"/>
            <w:bottom w:w="0" w:type="dxa"/>
            <w:right w:w="108" w:type="dxa"/>
          </w:tblCellMar>
        </w:tblPrEx>
        <w:trPr>
          <w:trHeight w:val="68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napToGrid/>
              <w:spacing w:line="40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王丽娟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2860962</w:t>
            </w:r>
          </w:p>
        </w:tc>
      </w:tr>
    </w:tbl>
    <w:p>
      <w:pPr>
        <w:spacing w:line="500" w:lineRule="exact"/>
        <w:jc w:val="center"/>
        <w:rPr>
          <w:rFonts w:hint="default" w:ascii="Times New Roman" w:hAnsi="Times New Roman" w:eastAsia="方正小标宋简体" w:cs="Times New Roman"/>
          <w:sz w:val="44"/>
          <w:szCs w:val="44"/>
        </w:rPr>
      </w:pPr>
    </w:p>
    <w:p>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工作项目化方案</w:t>
      </w:r>
    </w:p>
    <w:p>
      <w:pPr>
        <w:spacing w:line="500" w:lineRule="exact"/>
        <w:ind w:firstLine="5600" w:firstLineChars="2000"/>
        <w:rPr>
          <w:rFonts w:hint="default" w:ascii="Times New Roman" w:hAnsi="Times New Roman" w:eastAsia="仿宋_GB2312" w:cs="Times New Roman"/>
          <w:sz w:val="28"/>
          <w:szCs w:val="28"/>
        </w:rPr>
      </w:pPr>
    </w:p>
    <w:tbl>
      <w:tblPr>
        <w:tblStyle w:val="9"/>
        <w:tblW w:w="950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391"/>
        <w:gridCol w:w="1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序号</w:t>
            </w:r>
          </w:p>
        </w:tc>
        <w:tc>
          <w:tcPr>
            <w:tcW w:w="840" w:type="dxa"/>
            <w:noWrap w:val="0"/>
            <w:vAlign w:val="center"/>
          </w:tcPr>
          <w:p>
            <w:pPr>
              <w:spacing w:line="56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27</w:t>
            </w:r>
          </w:p>
        </w:tc>
        <w:tc>
          <w:tcPr>
            <w:tcW w:w="147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年度目标</w:t>
            </w:r>
          </w:p>
        </w:tc>
        <w:tc>
          <w:tcPr>
            <w:tcW w:w="6263" w:type="dxa"/>
            <w:gridSpan w:val="7"/>
            <w:noWrap w:val="0"/>
            <w:vAlign w:val="top"/>
          </w:tcPr>
          <w:p>
            <w:pPr>
              <w:spacing w:line="50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新增“一刻钟便民生活圈”试点2个。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top"/>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责任领导</w:t>
            </w:r>
          </w:p>
        </w:tc>
        <w:tc>
          <w:tcPr>
            <w:tcW w:w="3055" w:type="dxa"/>
            <w:gridSpan w:val="3"/>
            <w:noWrap w:val="0"/>
            <w:vAlign w:val="top"/>
          </w:tcPr>
          <w:p>
            <w:pPr>
              <w:spacing w:line="560" w:lineRule="exact"/>
              <w:jc w:val="center"/>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spacing w:val="-20"/>
                <w:sz w:val="32"/>
                <w:szCs w:val="32"/>
                <w:lang w:val="en-US" w:eastAsia="zh-CN"/>
              </w:rPr>
              <w:t>邹</w:t>
            </w:r>
            <w:r>
              <w:rPr>
                <w:rFonts w:hint="eastAsia" w:ascii="Times New Roman" w:hAnsi="Times New Roman" w:eastAsia="仿宋_GB2312" w:cs="Times New Roman"/>
                <w:spacing w:val="-20"/>
                <w:sz w:val="32"/>
                <w:szCs w:val="32"/>
                <w:lang w:val="en-US" w:eastAsia="zh-CN"/>
              </w:rPr>
              <w:t xml:space="preserve">  </w:t>
            </w:r>
            <w:r>
              <w:rPr>
                <w:rFonts w:hint="default" w:ascii="Times New Roman" w:hAnsi="Times New Roman" w:eastAsia="仿宋_GB2312" w:cs="Times New Roman"/>
                <w:spacing w:val="-20"/>
                <w:sz w:val="32"/>
                <w:szCs w:val="32"/>
                <w:lang w:val="en-US" w:eastAsia="zh-CN"/>
              </w:rPr>
              <w:t>倩</w:t>
            </w:r>
          </w:p>
        </w:tc>
        <w:tc>
          <w:tcPr>
            <w:tcW w:w="1701" w:type="dxa"/>
            <w:gridSpan w:val="4"/>
            <w:noWrap w:val="0"/>
            <w:vAlign w:val="top"/>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0"/>
                <w:sz w:val="32"/>
                <w:szCs w:val="32"/>
              </w:rPr>
              <w:t>牵头单位</w:t>
            </w:r>
          </w:p>
        </w:tc>
        <w:tc>
          <w:tcPr>
            <w:tcW w:w="2977" w:type="dxa"/>
            <w:noWrap w:val="0"/>
            <w:vAlign w:val="top"/>
          </w:tcPr>
          <w:p>
            <w:pPr>
              <w:spacing w:line="50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top"/>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责任单位</w:t>
            </w:r>
          </w:p>
        </w:tc>
        <w:tc>
          <w:tcPr>
            <w:tcW w:w="7733" w:type="dxa"/>
            <w:gridSpan w:val="8"/>
            <w:noWrap w:val="0"/>
            <w:vAlign w:val="top"/>
          </w:tcPr>
          <w:p>
            <w:pPr>
              <w:spacing w:line="500" w:lineRule="exact"/>
              <w:jc w:val="left"/>
              <w:rPr>
                <w:rFonts w:hint="default" w:ascii="Times New Roman" w:hAnsi="Times New Roman" w:eastAsia="宋体" w:cs="Times New Roman"/>
                <w:lang w:val="en-US" w:eastAsia="zh-CN"/>
              </w:rPr>
            </w:pPr>
            <w:r>
              <w:rPr>
                <w:rFonts w:hint="default" w:ascii="Times New Roman" w:hAnsi="Times New Roman" w:eastAsia="仿宋_GB2312" w:cs="Times New Roman"/>
                <w:spacing w:val="-20"/>
                <w:sz w:val="32"/>
                <w:szCs w:val="32"/>
                <w:lang w:val="en-US" w:eastAsia="zh-CN"/>
              </w:rPr>
              <w:t>各镇</w:t>
            </w:r>
            <w:r>
              <w:rPr>
                <w:rFonts w:hint="eastAsia" w:ascii="Times New Roman" w:hAnsi="Times New Roman" w:eastAsia="仿宋_GB2312" w:cs="Times New Roman"/>
                <w:spacing w:val="-20"/>
                <w:sz w:val="32"/>
                <w:szCs w:val="32"/>
                <w:lang w:val="en-US" w:eastAsia="zh-CN"/>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第一季度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会同有关镇办，组织试点社区继续全面摸排、调查生活圈各类业态底数，报送《张店区城市便民生活圈建设试点情况》。2024年根据市局要求，张店区新提报14个一刻钟便民生活圈试点。</w:t>
            </w:r>
          </w:p>
        </w:tc>
        <w:tc>
          <w:tcPr>
            <w:tcW w:w="1417"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第二季度</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lang w:val="en-US" w:eastAsia="zh-CN"/>
              </w:rPr>
              <w:t>标</w:t>
            </w:r>
          </w:p>
        </w:tc>
        <w:tc>
          <w:tcPr>
            <w:tcW w:w="31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结合社区便民商业设施整治工作，对全区社区配套设施进行调研，收集各方面意见建议，切实将解决居民购物、生活便利问题与商务工作结合。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第三季度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pacing w:val="-20"/>
                <w:sz w:val="28"/>
                <w:szCs w:val="28"/>
                <w:lang w:val="en-US" w:eastAsia="zh-CN"/>
              </w:rPr>
              <w:t>在原有基础上，将一刻钟便民生活圈培育对象扩大到城区全域，每个镇办新增2-3处一刻钟便民生活圈，全面推进一刻钟便民生活圈建设。</w:t>
            </w:r>
          </w:p>
        </w:tc>
        <w:tc>
          <w:tcPr>
            <w:tcW w:w="1417"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第四季度</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lang w:val="en-US" w:eastAsia="zh-CN"/>
              </w:rPr>
              <w:t>标</w:t>
            </w:r>
          </w:p>
        </w:tc>
        <w:tc>
          <w:tcPr>
            <w:tcW w:w="31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争取2个市级优质一刻钟便民生活圈试点。2025年最终实现便民生活圈对全区各社区的覆盖。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主</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要</w:t>
            </w:r>
          </w:p>
          <w:p>
            <w:pPr>
              <w:spacing w:line="5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工作措施</w:t>
            </w:r>
          </w:p>
        </w:tc>
        <w:tc>
          <w:tcPr>
            <w:tcW w:w="7733" w:type="dxa"/>
            <w:gridSpan w:val="8"/>
            <w:noWrap w:val="0"/>
            <w:vAlign w:val="top"/>
          </w:tcPr>
          <w:p>
            <w:pPr>
              <w:spacing w:line="500" w:lineRule="exact"/>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28"/>
                <w:szCs w:val="28"/>
                <w:lang w:val="en-US" w:eastAsia="zh-CN"/>
              </w:rPr>
              <w:t>结合社区便民商业设施整治工作，对全区社区配套设施进行调研，收集各方面意见建议，切实将解决居民购物、生活便利问题与商务工作结合。针对部分老旧小区便民市场存在的问题，以提升改造和鼓励便利店、小型超市发展为重点，针对西部新城区缺少便民市场的问题，根据市局商业规划方案协调推动新建便民市场项目加快选址及建设进度。注重提升商品流通现代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备注</w:t>
            </w:r>
          </w:p>
        </w:tc>
        <w:tc>
          <w:tcPr>
            <w:tcW w:w="7733" w:type="dxa"/>
            <w:gridSpan w:val="8"/>
            <w:noWrap w:val="0"/>
            <w:vAlign w:val="top"/>
          </w:tcPr>
          <w:p>
            <w:pPr>
              <w:spacing w:line="560" w:lineRule="exact"/>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联系人</w:t>
            </w:r>
          </w:p>
        </w:tc>
        <w:tc>
          <w:tcPr>
            <w:tcW w:w="2678" w:type="dxa"/>
            <w:gridSpan w:val="2"/>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杨善勇</w:t>
            </w:r>
          </w:p>
        </w:tc>
        <w:tc>
          <w:tcPr>
            <w:tcW w:w="1545" w:type="dxa"/>
            <w:gridSpan w:val="3"/>
            <w:tcBorders>
              <w:bottom w:val="single" w:color="auto" w:sz="4" w:space="0"/>
            </w:tcBorders>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p>
        </w:tc>
        <w:tc>
          <w:tcPr>
            <w:tcW w:w="3510" w:type="dxa"/>
            <w:gridSpan w:val="3"/>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2180632</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28</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6"/>
                <w:kern w:val="0"/>
                <w:sz w:val="32"/>
                <w:szCs w:val="32"/>
              </w:rPr>
              <w:t>策划实施海岱传奇、八大局书画苑等文旅项目。</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邹</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区文旅局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区国资公司、马尚街道、体育场街道</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lang w:eastAsia="zh-CN"/>
              </w:rPr>
              <w:t>开展项目基础资料调研，开始对项目进行规划设计工作。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lang w:eastAsia="zh-CN"/>
              </w:rPr>
              <w:t>加快项目方案设计。</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lang w:eastAsia="zh-CN"/>
              </w:rPr>
              <w:t>做好项目开工筹备等工作，开始项目手续办理等工作。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做好项目服务保障工作，帮助落实开工条件等工作。</w:t>
            </w:r>
          </w:p>
        </w:tc>
      </w:tr>
      <w:tr>
        <w:tblPrEx>
          <w:tblCellMar>
            <w:top w:w="0" w:type="dxa"/>
            <w:left w:w="108" w:type="dxa"/>
            <w:bottom w:w="0" w:type="dxa"/>
            <w:right w:w="108" w:type="dxa"/>
          </w:tblCellMar>
        </w:tblPrEx>
        <w:trPr>
          <w:trHeight w:val="216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eastAsia="zh-CN"/>
              </w:rPr>
              <w:t>成立项目工作专班，与项目所在镇办、项目方协同配合，及时了解项目推进进度。积极配合</w:t>
            </w:r>
            <w:r>
              <w:rPr>
                <w:rFonts w:hint="default" w:ascii="Times New Roman" w:hAnsi="Times New Roman" w:eastAsia="仿宋_GB2312" w:cs="Times New Roman"/>
                <w:sz w:val="28"/>
                <w:szCs w:val="28"/>
                <w:highlight w:val="none"/>
                <w:lang w:val="en-US" w:eastAsia="zh-CN"/>
              </w:rPr>
              <w:t>做好项目前期手续等工作，积极落实开工条件。</w:t>
            </w:r>
          </w:p>
          <w:p>
            <w:pPr>
              <w:spacing w:line="3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highlight w:val="none"/>
                <w:lang w:val="en-US" w:eastAsia="zh-CN"/>
              </w:rPr>
              <w:t>2.</w:t>
            </w:r>
            <w:r>
              <w:rPr>
                <w:rFonts w:hint="eastAsia" w:ascii="Times New Roman" w:hAnsi="Times New Roman" w:eastAsia="仿宋_GB2312" w:cs="Times New Roman"/>
                <w:sz w:val="28"/>
                <w:szCs w:val="28"/>
                <w:lang w:eastAsia="zh-CN"/>
              </w:rPr>
              <w:t>加强</w:t>
            </w:r>
            <w:r>
              <w:rPr>
                <w:rFonts w:hint="default" w:ascii="Times New Roman" w:hAnsi="Times New Roman" w:eastAsia="仿宋_GB2312" w:cs="Times New Roman"/>
                <w:sz w:val="28"/>
                <w:szCs w:val="28"/>
              </w:rPr>
              <w:t>项目服务保障工作，及时梳理文旅领域金融等方面的惠企政策并积极帮助项目（企业）争取各类资金扶持。</w:t>
            </w:r>
          </w:p>
        </w:tc>
      </w:tr>
      <w:tr>
        <w:tblPrEx>
          <w:tblCellMar>
            <w:top w:w="0" w:type="dxa"/>
            <w:left w:w="108" w:type="dxa"/>
            <w:bottom w:w="0" w:type="dxa"/>
            <w:right w:w="108" w:type="dxa"/>
          </w:tblCellMar>
        </w:tblPrEx>
        <w:trPr>
          <w:trHeight w:val="77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7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lang w:eastAsia="zh-CN"/>
              </w:rPr>
              <w:t>聂兵</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lang w:val="en-US" w:eastAsia="zh-CN"/>
              </w:rPr>
              <w:t>0533-2869996</w:t>
            </w:r>
          </w:p>
        </w:tc>
      </w:tr>
    </w:tbl>
    <w:p>
      <w:pPr>
        <w:spacing w:line="56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9</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sz w:val="32"/>
                <w:szCs w:val="32"/>
              </w:rPr>
              <w:t>加快全民健康文化中心建设。</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eastAsia="zh-CN"/>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eastAsia="zh-CN"/>
              </w:rPr>
              <w:t>区教体局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val="en-US" w:eastAsia="zh-CN"/>
              </w:rPr>
              <w:t>区国资公司</w:t>
            </w:r>
          </w:p>
        </w:tc>
      </w:tr>
      <w:tr>
        <w:tblPrEx>
          <w:tblCellMar>
            <w:top w:w="0" w:type="dxa"/>
            <w:left w:w="108" w:type="dxa"/>
            <w:bottom w:w="0" w:type="dxa"/>
            <w:right w:w="108" w:type="dxa"/>
          </w:tblCellMar>
        </w:tblPrEx>
        <w:trPr>
          <w:trHeight w:val="244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第一季度</w:t>
            </w:r>
          </w:p>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根据工作计划制定建设目标</w:t>
            </w:r>
            <w:r>
              <w:rPr>
                <w:rFonts w:hint="eastAsia" w:ascii="Times New Roman" w:hAnsi="Times New Roman" w:eastAsia="仿宋_GB2312" w:cs="Times New Roman"/>
                <w:color w:val="000000"/>
                <w:sz w:val="32"/>
                <w:szCs w:val="32"/>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sz w:val="32"/>
                <w:szCs w:val="32"/>
                <w:lang w:val="en-US" w:eastAsia="zh-CN"/>
              </w:rPr>
              <w:t>根据</w:t>
            </w:r>
            <w:r>
              <w:rPr>
                <w:rFonts w:hint="eastAsia" w:ascii="Times New Roman" w:hAnsi="Times New Roman" w:eastAsia="仿宋_GB2312" w:cs="Times New Roman"/>
                <w:color w:val="000000"/>
                <w:sz w:val="32"/>
                <w:szCs w:val="32"/>
                <w:lang w:val="en-US" w:eastAsia="zh-CN"/>
              </w:rPr>
              <w:t>工作进展办理土地相关手续。</w:t>
            </w:r>
          </w:p>
        </w:tc>
      </w:tr>
      <w:tr>
        <w:tblPrEx>
          <w:tblCellMar>
            <w:top w:w="0" w:type="dxa"/>
            <w:left w:w="108" w:type="dxa"/>
            <w:bottom w:w="0" w:type="dxa"/>
            <w:right w:w="108" w:type="dxa"/>
          </w:tblCellMar>
        </w:tblPrEx>
        <w:trPr>
          <w:trHeight w:val="268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第三季度</w:t>
            </w:r>
          </w:p>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推进</w:t>
            </w:r>
            <w:r>
              <w:rPr>
                <w:rFonts w:hint="eastAsia" w:ascii="Times New Roman" w:hAnsi="Times New Roman" w:eastAsia="仿宋_GB2312" w:cs="Times New Roman"/>
                <w:color w:val="000000"/>
                <w:sz w:val="32"/>
                <w:szCs w:val="32"/>
                <w:lang w:val="en-US" w:eastAsia="zh-CN"/>
              </w:rPr>
              <w:t>土地</w:t>
            </w:r>
            <w:r>
              <w:rPr>
                <w:rFonts w:hint="default" w:ascii="Times New Roman" w:hAnsi="Times New Roman" w:eastAsia="仿宋_GB2312" w:cs="Times New Roman"/>
                <w:color w:val="000000"/>
                <w:sz w:val="32"/>
                <w:szCs w:val="32"/>
                <w:lang w:val="en-US" w:eastAsia="zh-CN"/>
              </w:rPr>
              <w:t>出让</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剩余土方外运及基坑支护</w:t>
            </w:r>
            <w:r>
              <w:rPr>
                <w:rFonts w:hint="eastAsia" w:ascii="Times New Roman" w:hAnsi="Times New Roman" w:eastAsia="仿宋_GB2312" w:cs="Times New Roman"/>
                <w:color w:val="000000"/>
                <w:sz w:val="32"/>
                <w:szCs w:val="32"/>
                <w:lang w:val="en-US" w:eastAsia="zh-CN"/>
              </w:rPr>
              <w:t>、地下室及基础施工等工作。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rPr>
            </w:pPr>
            <w:r>
              <w:rPr>
                <w:rFonts w:hint="eastAsia" w:ascii="Times New Roman" w:hAnsi="Times New Roman" w:eastAsia="仿宋_GB2312" w:cs="Times New Roman"/>
                <w:color w:val="000000"/>
                <w:sz w:val="32"/>
                <w:szCs w:val="32"/>
                <w:lang w:val="en-US" w:eastAsia="zh-CN"/>
              </w:rPr>
              <w:t>场馆主体施工封顶，</w:t>
            </w:r>
            <w:r>
              <w:rPr>
                <w:rFonts w:hint="default" w:ascii="Times New Roman" w:hAnsi="Times New Roman" w:eastAsia="仿宋_GB2312" w:cs="Times New Roman"/>
                <w:color w:val="000000"/>
                <w:sz w:val="32"/>
                <w:szCs w:val="32"/>
                <w:lang w:val="en-US" w:eastAsia="zh-CN"/>
              </w:rPr>
              <w:t>做好建设过程中的督导工作</w:t>
            </w:r>
            <w:r>
              <w:rPr>
                <w:rFonts w:hint="eastAsia" w:ascii="Times New Roman" w:hAnsi="Times New Roman" w:eastAsia="仿宋_GB2312" w:cs="Times New Roman"/>
                <w:color w:val="000000"/>
                <w:sz w:val="32"/>
                <w:szCs w:val="32"/>
                <w:lang w:val="en-US" w:eastAsia="zh-CN"/>
              </w:rPr>
              <w:t>。</w:t>
            </w:r>
          </w:p>
        </w:tc>
      </w:tr>
      <w:tr>
        <w:tblPrEx>
          <w:tblCellMar>
            <w:top w:w="0" w:type="dxa"/>
            <w:left w:w="108" w:type="dxa"/>
            <w:bottom w:w="0" w:type="dxa"/>
            <w:right w:w="108" w:type="dxa"/>
          </w:tblCellMar>
        </w:tblPrEx>
        <w:trPr>
          <w:trHeight w:val="18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主  要</w:t>
            </w:r>
          </w:p>
          <w:p>
            <w:pPr>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val="en-US" w:eastAsia="zh-CN"/>
              </w:rPr>
              <w:t>督促施工方</w:t>
            </w:r>
            <w:r>
              <w:rPr>
                <w:rFonts w:hint="default" w:ascii="Times New Roman" w:hAnsi="Times New Roman" w:eastAsia="仿宋_GB2312" w:cs="Times New Roman"/>
                <w:color w:val="000000"/>
                <w:sz w:val="32"/>
                <w:szCs w:val="32"/>
                <w:lang w:val="en-US" w:eastAsia="zh-CN"/>
              </w:rPr>
              <w:t>制定分部分项工程计划，</w:t>
            </w:r>
            <w:r>
              <w:rPr>
                <w:rFonts w:hint="eastAsia" w:ascii="Times New Roman" w:hAnsi="Times New Roman" w:eastAsia="仿宋_GB2312" w:cs="Times New Roman"/>
                <w:color w:val="000000"/>
                <w:sz w:val="32"/>
                <w:szCs w:val="32"/>
                <w:lang w:val="en-US" w:eastAsia="zh-CN"/>
              </w:rPr>
              <w:t>做到</w:t>
            </w:r>
            <w:r>
              <w:rPr>
                <w:rFonts w:hint="default" w:ascii="Times New Roman" w:hAnsi="Times New Roman" w:eastAsia="仿宋_GB2312" w:cs="Times New Roman"/>
                <w:color w:val="000000"/>
                <w:sz w:val="32"/>
                <w:szCs w:val="32"/>
                <w:lang w:val="en-US" w:eastAsia="zh-CN"/>
              </w:rPr>
              <w:t>各部门施工、各工序搭接紧凑，</w:t>
            </w:r>
            <w:r>
              <w:rPr>
                <w:rFonts w:hint="eastAsia" w:ascii="Times New Roman" w:hAnsi="Times New Roman" w:eastAsia="仿宋_GB2312" w:cs="Times New Roman"/>
                <w:color w:val="000000"/>
                <w:sz w:val="32"/>
                <w:szCs w:val="32"/>
                <w:lang w:val="en-US" w:eastAsia="zh-CN"/>
              </w:rPr>
              <w:t>确保按计划</w:t>
            </w:r>
            <w:r>
              <w:rPr>
                <w:rFonts w:hint="default" w:ascii="Times New Roman" w:hAnsi="Times New Roman" w:eastAsia="仿宋_GB2312" w:cs="Times New Roman"/>
                <w:color w:val="000000"/>
                <w:sz w:val="32"/>
                <w:szCs w:val="32"/>
                <w:lang w:val="en-US" w:eastAsia="zh-CN"/>
              </w:rPr>
              <w:t>完成相关建设工作。</w:t>
            </w:r>
          </w:p>
        </w:tc>
      </w:tr>
      <w:tr>
        <w:tblPrEx>
          <w:tblCellMar>
            <w:top w:w="0" w:type="dxa"/>
            <w:left w:w="108" w:type="dxa"/>
            <w:bottom w:w="0" w:type="dxa"/>
            <w:right w:w="108" w:type="dxa"/>
          </w:tblCellMar>
        </w:tblPrEx>
        <w:trPr>
          <w:trHeight w:val="80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84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28"/>
                <w:szCs w:val="28"/>
                <w:lang w:val="en-US" w:eastAsia="zh-CN"/>
              </w:rPr>
              <w:t>杨辉</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28"/>
                <w:szCs w:val="28"/>
                <w:lang w:val="en-US" w:eastAsia="zh-CN"/>
              </w:rPr>
              <w:t>13953307676</w:t>
            </w:r>
          </w:p>
        </w:tc>
      </w:tr>
    </w:tbl>
    <w:p>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工作项目化方案</w:t>
      </w:r>
    </w:p>
    <w:p>
      <w:pPr>
        <w:spacing w:line="500" w:lineRule="exact"/>
        <w:ind w:firstLine="5600" w:firstLineChars="2000"/>
        <w:rPr>
          <w:rFonts w:hint="default" w:ascii="Times New Roman" w:hAnsi="Times New Roman" w:eastAsia="仿宋_GB2312" w:cs="Times New Roman"/>
          <w:sz w:val="28"/>
          <w:szCs w:val="28"/>
        </w:rPr>
      </w:pPr>
    </w:p>
    <w:tbl>
      <w:tblPr>
        <w:tblStyle w:val="9"/>
        <w:tblW w:w="961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08"/>
        <w:gridCol w:w="1602"/>
        <w:gridCol w:w="1208"/>
        <w:gridCol w:w="115"/>
        <w:gridCol w:w="1430"/>
        <w:gridCol w:w="283"/>
        <w:gridCol w:w="250"/>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spacing w:line="560" w:lineRule="exac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序号</w:t>
            </w:r>
          </w:p>
        </w:tc>
        <w:tc>
          <w:tcPr>
            <w:tcW w:w="708" w:type="dxa"/>
            <w:noWrap w:val="0"/>
            <w:vAlign w:val="center"/>
          </w:tcPr>
          <w:p>
            <w:pPr>
              <w:spacing w:line="56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3</w:t>
            </w:r>
            <w:r>
              <w:rPr>
                <w:rFonts w:hint="eastAsia" w:ascii="Times New Roman" w:hAnsi="Times New Roman" w:eastAsia="仿宋_GB2312" w:cs="Times New Roman"/>
                <w:spacing w:val="-20"/>
                <w:sz w:val="32"/>
                <w:szCs w:val="32"/>
                <w:lang w:val="en-US" w:eastAsia="zh-CN"/>
              </w:rPr>
              <w:t>0</w:t>
            </w:r>
          </w:p>
        </w:tc>
        <w:tc>
          <w:tcPr>
            <w:tcW w:w="1602" w:type="dxa"/>
            <w:noWrap w:val="0"/>
            <w:vAlign w:val="center"/>
          </w:tcPr>
          <w:p>
            <w:pPr>
              <w:spacing w:line="560" w:lineRule="exac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年度目标</w:t>
            </w:r>
          </w:p>
        </w:tc>
        <w:tc>
          <w:tcPr>
            <w:tcW w:w="637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28"/>
                <w:szCs w:val="28"/>
              </w:rPr>
              <w:t>积极培育新型消费，聚焦数字消费、品牌消费，强化线下商圈展会和线上直播电商等平台联动，支持社交电商、网络直播等经营模式，举办“淄博烧烤”系列活动，着力塑造城市消费品牌，培育新的消费增长点。顺应消费重心从商品消费向服务消费转移趋势，大力发展大健康、文化旅游、体育休闲、美丽经济、银发经济、康养家政等消费场景，通过供给侧的转型升级和新兴业态的引进培育，激发新的消费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8" w:type="dxa"/>
            <w:gridSpan w:val="2"/>
            <w:noWrap w:val="0"/>
            <w:vAlign w:val="center"/>
          </w:tcPr>
          <w:p>
            <w:pPr>
              <w:spacing w:line="560" w:lineRule="exac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szCs w:val="32"/>
              </w:rPr>
              <w:t>责任领导</w:t>
            </w:r>
          </w:p>
        </w:tc>
        <w:tc>
          <w:tcPr>
            <w:tcW w:w="2925" w:type="dxa"/>
            <w:gridSpan w:val="3"/>
            <w:noWrap w:val="0"/>
            <w:vAlign w:val="center"/>
          </w:tcPr>
          <w:p>
            <w:pPr>
              <w:spacing w:line="560" w:lineRule="exact"/>
              <w:ind w:firstLine="840" w:firstLineChars="3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lang w:val="en-US" w:eastAsia="zh-CN"/>
              </w:rPr>
              <w:t>邹</w:t>
            </w:r>
            <w:r>
              <w:rPr>
                <w:rFonts w:hint="eastAsia" w:ascii="Times New Roman" w:hAnsi="Times New Roman" w:eastAsia="仿宋_GB2312" w:cs="Times New Roman"/>
                <w:spacing w:val="-20"/>
                <w:sz w:val="32"/>
                <w:szCs w:val="32"/>
                <w:lang w:val="en-US" w:eastAsia="zh-CN"/>
              </w:rPr>
              <w:t xml:space="preserve">  </w:t>
            </w:r>
            <w:r>
              <w:rPr>
                <w:rFonts w:hint="default" w:ascii="Times New Roman" w:hAnsi="Times New Roman" w:eastAsia="仿宋_GB2312" w:cs="Times New Roman"/>
                <w:spacing w:val="-20"/>
                <w:sz w:val="32"/>
                <w:szCs w:val="32"/>
                <w:lang w:val="en-US" w:eastAsia="zh-CN"/>
              </w:rPr>
              <w:t>倩</w:t>
            </w:r>
          </w:p>
        </w:tc>
        <w:tc>
          <w:tcPr>
            <w:tcW w:w="1963" w:type="dxa"/>
            <w:gridSpan w:val="3"/>
            <w:noWrap w:val="0"/>
            <w:vAlign w:val="center"/>
          </w:tcPr>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牵头单位</w:t>
            </w:r>
          </w:p>
        </w:tc>
        <w:tc>
          <w:tcPr>
            <w:tcW w:w="3087" w:type="dxa"/>
            <w:noWrap w:val="0"/>
            <w:vAlign w:val="center"/>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商务</w:t>
            </w:r>
            <w:r>
              <w:rPr>
                <w:rFonts w:hint="default" w:ascii="Times New Roman" w:hAnsi="Times New Roman" w:eastAsia="仿宋_GB2312" w:cs="Times New Roman"/>
                <w:sz w:val="32"/>
                <w:szCs w:val="3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38" w:type="dxa"/>
            <w:gridSpan w:val="2"/>
            <w:noWrap w:val="0"/>
            <w:vAlign w:val="center"/>
          </w:tcPr>
          <w:p>
            <w:pPr>
              <w:spacing w:line="560" w:lineRule="exac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szCs w:val="32"/>
              </w:rPr>
              <w:t>责任单位</w:t>
            </w:r>
          </w:p>
        </w:tc>
        <w:tc>
          <w:tcPr>
            <w:tcW w:w="7975" w:type="dxa"/>
            <w:gridSpan w:val="7"/>
            <w:noWrap w:val="0"/>
            <w:vAlign w:val="center"/>
          </w:tcPr>
          <w:p>
            <w:pPr>
              <w:spacing w:line="500" w:lineRule="exac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28"/>
                <w:szCs w:val="28"/>
              </w:rPr>
              <w:t>区发改局、区文旅局、区服务业发展中心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gridSpan w:val="2"/>
            <w:noWrap w:val="0"/>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spacing w:line="500" w:lineRule="exact"/>
              <w:ind w:firstLine="321" w:firstLineChars="1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rPr>
              <w:t>目  标</w:t>
            </w:r>
          </w:p>
        </w:tc>
        <w:tc>
          <w:tcPr>
            <w:tcW w:w="29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z w:val="24"/>
                <w:szCs w:val="24"/>
              </w:rPr>
              <w:t>培育新型消费，聚焦数字消费、品牌消费，积极调研，利用座谈、走访等方式充分了解电商直播企业需要。</w:t>
            </w:r>
          </w:p>
        </w:tc>
        <w:tc>
          <w:tcPr>
            <w:tcW w:w="1713" w:type="dxa"/>
            <w:gridSpan w:val="2"/>
            <w:noWrap w:val="0"/>
            <w:vAlign w:val="center"/>
          </w:tcPr>
          <w:p>
            <w:pPr>
              <w:spacing w:line="50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rPr>
              <w:t>第二季度目  标</w:t>
            </w:r>
          </w:p>
        </w:tc>
        <w:tc>
          <w:tcPr>
            <w:tcW w:w="33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z w:val="24"/>
                <w:szCs w:val="24"/>
              </w:rPr>
              <w:t>强化线下商圈展会和线上直播电商等平台联动，支持社交电商、网络直播等经营模式，推动直播带货集聚发展，组织企业参加省市举行的电商直播培训活动。联合商厦等大型商超开展促销费活动。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638" w:type="dxa"/>
            <w:gridSpan w:val="2"/>
            <w:noWrap w:val="0"/>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spacing w:line="500" w:lineRule="exact"/>
              <w:ind w:firstLine="321" w:firstLineChars="1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rPr>
              <w:t>目  标</w:t>
            </w:r>
          </w:p>
        </w:tc>
        <w:tc>
          <w:tcPr>
            <w:tcW w:w="29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z w:val="24"/>
                <w:szCs w:val="24"/>
              </w:rPr>
              <w:t>组织商贸企业围绕“淄博烧烤”开展电商直播促销活动。创新消费场景，通过供给侧的转型升级和新兴业态的引进培育，激发新的消费潜力。</w:t>
            </w:r>
          </w:p>
        </w:tc>
        <w:tc>
          <w:tcPr>
            <w:tcW w:w="1713" w:type="dxa"/>
            <w:gridSpan w:val="2"/>
            <w:noWrap w:val="0"/>
            <w:vAlign w:val="center"/>
          </w:tcPr>
          <w:p>
            <w:pPr>
              <w:spacing w:line="50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rPr>
              <w:t>第四季度目  标</w:t>
            </w:r>
          </w:p>
        </w:tc>
        <w:tc>
          <w:tcPr>
            <w:tcW w:w="33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z w:val="24"/>
                <w:szCs w:val="24"/>
              </w:rPr>
              <w:t>顺应消费重心从商品消费向服务消费转移趋势，规范美容美发、家政服务、家电维修等服务性消费行业经营，组织相关促消费活动，帮助企业积极对上争取政策。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gridSpan w:val="2"/>
            <w:noWrap w:val="0"/>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500" w:lineRule="exact"/>
              <w:rPr>
                <w:rFonts w:hint="default" w:ascii="Times New Roman" w:hAnsi="Times New Roman" w:eastAsia="仿宋" w:cs="Times New Roman"/>
                <w:sz w:val="32"/>
                <w:szCs w:val="32"/>
              </w:rPr>
            </w:pPr>
            <w:r>
              <w:rPr>
                <w:rFonts w:hint="default" w:ascii="Times New Roman" w:hAnsi="Times New Roman" w:eastAsia="仿宋_GB2312" w:cs="Times New Roman"/>
                <w:b/>
                <w:sz w:val="32"/>
              </w:rPr>
              <w:t>工作措施</w:t>
            </w:r>
          </w:p>
        </w:tc>
        <w:tc>
          <w:tcPr>
            <w:tcW w:w="797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24"/>
                <w:szCs w:val="24"/>
              </w:rPr>
              <w:t>1.积极调研，利用座谈、走访等方式充分了解电商直播企业需要。组织企业参加省市举行的电商直播培训活动。加强与电商企业的沟通，加强直播带货调度，吸引和集聚国内优质直播电商平台入驻，整合打造电商直播基地；2.组织商贸企业围绕“淄博烧烤”开展电商直播促销活动，帮助传统商贸企业数字化提升；3.落实省、市各类促消费政策，鼓励各大商超和商贸企业利用节假日热点开展形式多样的促消费活动；4.积极探索采用市场化手段，发挥银行、企业、金融机构等各方资源的作用，归集各方资源，多形式、多渠道开展促消费活动，丰富居民消费体验，带动全区消费提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gridSpan w:val="2"/>
            <w:noWrap w:val="0"/>
            <w:vAlign w:val="center"/>
          </w:tcPr>
          <w:p>
            <w:pPr>
              <w:spacing w:line="560" w:lineRule="exact"/>
              <w:ind w:firstLine="321"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b/>
                <w:sz w:val="32"/>
              </w:rPr>
              <w:t>备注</w:t>
            </w:r>
          </w:p>
        </w:tc>
        <w:tc>
          <w:tcPr>
            <w:tcW w:w="7975" w:type="dxa"/>
            <w:gridSpan w:val="7"/>
            <w:noWrap w:val="0"/>
            <w:vAlign w:val="top"/>
          </w:tcPr>
          <w:p>
            <w:pPr>
              <w:spacing w:line="56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gridSpan w:val="2"/>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sz w:val="32"/>
              </w:rPr>
              <w:t>联系人</w:t>
            </w:r>
          </w:p>
        </w:tc>
        <w:tc>
          <w:tcPr>
            <w:tcW w:w="2810" w:type="dxa"/>
            <w:gridSpan w:val="2"/>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杨善勇、刘浩</w:t>
            </w:r>
          </w:p>
        </w:tc>
        <w:tc>
          <w:tcPr>
            <w:tcW w:w="1545" w:type="dxa"/>
            <w:gridSpan w:val="2"/>
            <w:tcBorders>
              <w:bottom w:val="single" w:color="auto" w:sz="4" w:space="0"/>
            </w:tcBorders>
            <w:noWrap w:val="0"/>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sz w:val="32"/>
              </w:rPr>
              <w:t>联系方式</w:t>
            </w:r>
          </w:p>
        </w:tc>
        <w:tc>
          <w:tcPr>
            <w:tcW w:w="3620" w:type="dxa"/>
            <w:gridSpan w:val="3"/>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2180632、2862988</w:t>
            </w:r>
          </w:p>
        </w:tc>
      </w:tr>
    </w:tbl>
    <w:p>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工作项目化方案</w:t>
      </w:r>
    </w:p>
    <w:p>
      <w:pPr>
        <w:spacing w:line="500" w:lineRule="exact"/>
        <w:ind w:firstLine="5600" w:firstLineChars="2000"/>
        <w:rPr>
          <w:rFonts w:hint="default" w:ascii="Times New Roman" w:hAnsi="Times New Roman" w:eastAsia="仿宋_GB2312" w:cs="Times New Roman"/>
          <w:sz w:val="28"/>
          <w:szCs w:val="28"/>
        </w:rPr>
      </w:pPr>
    </w:p>
    <w:tbl>
      <w:tblPr>
        <w:tblStyle w:val="9"/>
        <w:tblW w:w="950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03"/>
        <w:gridCol w:w="1242"/>
        <w:gridCol w:w="391"/>
        <w:gridCol w:w="1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序号</w:t>
            </w:r>
          </w:p>
        </w:tc>
        <w:tc>
          <w:tcPr>
            <w:tcW w:w="840" w:type="dxa"/>
            <w:noWrap w:val="0"/>
            <w:vAlign w:val="center"/>
          </w:tcPr>
          <w:p>
            <w:pPr>
              <w:spacing w:line="56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31</w:t>
            </w:r>
          </w:p>
        </w:tc>
        <w:tc>
          <w:tcPr>
            <w:tcW w:w="147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年度目标</w:t>
            </w:r>
          </w:p>
        </w:tc>
        <w:tc>
          <w:tcPr>
            <w:tcW w:w="6263" w:type="dxa"/>
            <w:gridSpan w:val="6"/>
            <w:noWrap w:val="0"/>
            <w:vAlign w:val="top"/>
          </w:tcPr>
          <w:p>
            <w:pPr>
              <w:spacing w:line="500" w:lineRule="exac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深入实施短板产业补链、优势产业延链、传统产业升链、新兴产业建链“四链共进”行动，提升产业配套能力，加快培育产业集群。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70" w:type="dxa"/>
            <w:gridSpan w:val="2"/>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szCs w:val="32"/>
              </w:rPr>
              <w:t>责任领导</w:t>
            </w:r>
          </w:p>
        </w:tc>
        <w:tc>
          <w:tcPr>
            <w:tcW w:w="2981" w:type="dxa"/>
            <w:gridSpan w:val="3"/>
            <w:noWrap w:val="0"/>
            <w:vAlign w:val="center"/>
          </w:tcPr>
          <w:p>
            <w:pPr>
              <w:spacing w:line="560" w:lineRule="exact"/>
              <w:ind w:firstLine="960" w:firstLineChars="3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齐  军</w:t>
            </w:r>
          </w:p>
        </w:tc>
        <w:tc>
          <w:tcPr>
            <w:tcW w:w="1775" w:type="dxa"/>
            <w:gridSpan w:val="3"/>
            <w:noWrap w:val="0"/>
            <w:vAlign w:val="center"/>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牵头单位</w:t>
            </w:r>
          </w:p>
        </w:tc>
        <w:tc>
          <w:tcPr>
            <w:tcW w:w="2977" w:type="dxa"/>
            <w:noWrap w:val="0"/>
            <w:vAlign w:val="center"/>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szCs w:val="32"/>
              </w:rPr>
              <w:t>责任单位</w:t>
            </w:r>
          </w:p>
        </w:tc>
        <w:tc>
          <w:tcPr>
            <w:tcW w:w="7733" w:type="dxa"/>
            <w:gridSpan w:val="7"/>
            <w:noWrap w:val="0"/>
            <w:vAlign w:val="center"/>
          </w:tcPr>
          <w:p>
            <w:pPr>
              <w:spacing w:line="500" w:lineRule="exact"/>
              <w:rPr>
                <w:rFonts w:hint="default" w:ascii="Times New Roman" w:hAnsi="Times New Roman" w:eastAsia="仿宋_GB2312" w:cs="Times New Roman"/>
                <w:spacing w:val="-20"/>
                <w:sz w:val="32"/>
                <w:szCs w:val="32"/>
              </w:rPr>
            </w:pPr>
            <w:r>
              <w:rPr>
                <w:rFonts w:hint="eastAsia" w:ascii="Times New Roman" w:hAnsi="Times New Roman" w:eastAsia="仿宋_GB2312" w:cs="Times New Roman"/>
                <w:sz w:val="32"/>
                <w:szCs w:val="32"/>
                <w:lang w:eastAsia="zh-CN"/>
              </w:rPr>
              <w:t>各镇办，区发改局、</w:t>
            </w:r>
            <w:r>
              <w:rPr>
                <w:rFonts w:hint="default" w:ascii="Times New Roman" w:hAnsi="Times New Roman" w:eastAsia="仿宋_GB2312" w:cs="Times New Roman"/>
                <w:sz w:val="32"/>
                <w:szCs w:val="32"/>
              </w:rPr>
              <w:t>张店经开区、张店化工产业园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770" w:type="dxa"/>
            <w:gridSpan w:val="2"/>
            <w:noWrap w:val="0"/>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spacing w:line="500" w:lineRule="exact"/>
              <w:ind w:firstLine="321" w:firstLineChars="1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rPr>
              <w:t>目  标</w:t>
            </w:r>
          </w:p>
        </w:tc>
        <w:tc>
          <w:tcPr>
            <w:tcW w:w="2981" w:type="dxa"/>
            <w:gridSpan w:val="3"/>
            <w:noWrap w:val="0"/>
            <w:vAlign w:val="center"/>
          </w:tcPr>
          <w:p>
            <w:pPr>
              <w:spacing w:line="500" w:lineRule="exact"/>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z w:val="28"/>
                <w:szCs w:val="28"/>
              </w:rPr>
              <w:t>“四强”产业增加值占比达到57%；配合市局完成有关调度工作。</w:t>
            </w:r>
          </w:p>
        </w:tc>
        <w:tc>
          <w:tcPr>
            <w:tcW w:w="1633" w:type="dxa"/>
            <w:gridSpan w:val="2"/>
            <w:noWrap w:val="0"/>
            <w:vAlign w:val="center"/>
          </w:tcPr>
          <w:p>
            <w:pPr>
              <w:spacing w:line="50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rPr>
              <w:t>第二季度目  标</w:t>
            </w:r>
          </w:p>
        </w:tc>
        <w:tc>
          <w:tcPr>
            <w:tcW w:w="3119" w:type="dxa"/>
            <w:gridSpan w:val="2"/>
            <w:noWrap w:val="0"/>
            <w:vAlign w:val="center"/>
          </w:tcPr>
          <w:p>
            <w:pPr>
              <w:spacing w:line="500" w:lineRule="exact"/>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z w:val="28"/>
                <w:szCs w:val="28"/>
              </w:rPr>
              <w:t>“四强”产业增加值占比达到57%。配合市局完成有关调度工作。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770" w:type="dxa"/>
            <w:gridSpan w:val="2"/>
            <w:noWrap w:val="0"/>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spacing w:line="500" w:lineRule="exact"/>
              <w:ind w:firstLine="321" w:firstLineChars="1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rPr>
              <w:t>目  标</w:t>
            </w:r>
          </w:p>
        </w:tc>
        <w:tc>
          <w:tcPr>
            <w:tcW w:w="2981" w:type="dxa"/>
            <w:gridSpan w:val="3"/>
            <w:noWrap w:val="0"/>
            <w:vAlign w:val="center"/>
          </w:tcPr>
          <w:p>
            <w:pPr>
              <w:spacing w:line="500" w:lineRule="exact"/>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z w:val="28"/>
                <w:szCs w:val="28"/>
              </w:rPr>
              <w:t>“四强”产业增加值占比达到58%。配合市局完成有关调度工作。</w:t>
            </w:r>
          </w:p>
        </w:tc>
        <w:tc>
          <w:tcPr>
            <w:tcW w:w="1633" w:type="dxa"/>
            <w:gridSpan w:val="2"/>
            <w:noWrap w:val="0"/>
            <w:vAlign w:val="center"/>
          </w:tcPr>
          <w:p>
            <w:pPr>
              <w:spacing w:line="50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sz w:val="32"/>
              </w:rPr>
              <w:t>第四季度目  标</w:t>
            </w:r>
          </w:p>
        </w:tc>
        <w:tc>
          <w:tcPr>
            <w:tcW w:w="3119" w:type="dxa"/>
            <w:gridSpan w:val="2"/>
            <w:noWrap w:val="0"/>
            <w:vAlign w:val="center"/>
          </w:tcPr>
          <w:p>
            <w:pPr>
              <w:spacing w:line="500" w:lineRule="exact"/>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z w:val="28"/>
                <w:szCs w:val="28"/>
              </w:rPr>
              <w:t>“四强”产业增加值占比达到58%。配合市局完成有关调度工作。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500" w:lineRule="exact"/>
              <w:jc w:val="center"/>
              <w:rPr>
                <w:rFonts w:hint="default" w:ascii="Times New Roman" w:hAnsi="Times New Roman" w:eastAsia="仿宋" w:cs="Times New Roman"/>
                <w:sz w:val="32"/>
                <w:szCs w:val="32"/>
              </w:rPr>
            </w:pPr>
            <w:r>
              <w:rPr>
                <w:rFonts w:hint="default" w:ascii="Times New Roman" w:hAnsi="Times New Roman" w:eastAsia="仿宋_GB2312" w:cs="Times New Roman"/>
                <w:b/>
                <w:sz w:val="32"/>
              </w:rPr>
              <w:t>工作措施</w:t>
            </w:r>
          </w:p>
        </w:tc>
        <w:tc>
          <w:tcPr>
            <w:tcW w:w="7733" w:type="dxa"/>
            <w:gridSpan w:val="7"/>
            <w:noWrap w:val="0"/>
            <w:vAlign w:val="center"/>
          </w:tcPr>
          <w:p>
            <w:pPr>
              <w:spacing w:line="500" w:lineRule="exac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28"/>
                <w:szCs w:val="28"/>
              </w:rPr>
              <w:t>1.对重点行业和企业加强运行监测和调控，结合市场情况，及时动态预警；2.在法定节假日及时调度我区工业运行情况和放假情况，督促镇办抓好工业企业节假日期间生产组织工作；3.全面完成工业企业技术创新项目申报和创新平台培育工作，力争完成省级技术创新项目4项以上，年内力争新增2家市级以上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70" w:type="dxa"/>
            <w:gridSpan w:val="2"/>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sz w:val="32"/>
              </w:rPr>
              <w:t>备注</w:t>
            </w:r>
          </w:p>
        </w:tc>
        <w:tc>
          <w:tcPr>
            <w:tcW w:w="7733" w:type="dxa"/>
            <w:gridSpan w:val="7"/>
            <w:noWrap w:val="0"/>
            <w:vAlign w:val="top"/>
          </w:tcPr>
          <w:p>
            <w:pPr>
              <w:spacing w:line="56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70" w:type="dxa"/>
            <w:gridSpan w:val="2"/>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sz w:val="32"/>
              </w:rPr>
              <w:t>联系人</w:t>
            </w:r>
          </w:p>
        </w:tc>
        <w:tc>
          <w:tcPr>
            <w:tcW w:w="2678" w:type="dxa"/>
            <w:gridSpan w:val="2"/>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荆丽晓</w:t>
            </w:r>
          </w:p>
        </w:tc>
        <w:tc>
          <w:tcPr>
            <w:tcW w:w="1545" w:type="dxa"/>
            <w:gridSpan w:val="2"/>
            <w:tcBorders>
              <w:bottom w:val="single" w:color="auto" w:sz="4" w:space="0"/>
            </w:tcBorders>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sz w:val="32"/>
              </w:rPr>
              <w:t>联系方式</w:t>
            </w:r>
          </w:p>
        </w:tc>
        <w:tc>
          <w:tcPr>
            <w:tcW w:w="3510" w:type="dxa"/>
            <w:gridSpan w:val="3"/>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2869913</w:t>
            </w:r>
          </w:p>
        </w:tc>
      </w:tr>
    </w:tbl>
    <w:p>
      <w:pPr>
        <w:spacing w:line="56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298"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lang w:eastAsia="zh-CN"/>
              </w:rPr>
              <w:t>广泛应用数智技术、绿色技术、鼓励企业通过“智改数转”争取发展优势，</w:t>
            </w:r>
            <w:r>
              <w:rPr>
                <w:rFonts w:hint="default" w:ascii="Times New Roman" w:hAnsi="Times New Roman" w:eastAsia="仿宋_GB2312" w:cs="Times New Roman"/>
                <w:sz w:val="32"/>
                <w:szCs w:val="32"/>
                <w:highlight w:val="none"/>
              </w:rPr>
              <w:t>实施新华制药高端特色原料药技术改造等市重点技改项目</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个以上</w:t>
            </w:r>
            <w:r>
              <w:rPr>
                <w:rFonts w:hint="default" w:ascii="Times New Roman" w:hAnsi="Times New Roman" w:eastAsia="仿宋_GB2312" w:cs="Times New Roman"/>
                <w:sz w:val="32"/>
                <w:szCs w:val="32"/>
                <w:highlight w:val="none"/>
                <w:lang w:eastAsia="zh-CN"/>
              </w:rPr>
              <w:t>。</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区工信局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各镇办</w:t>
            </w:r>
            <w:r>
              <w:rPr>
                <w:rFonts w:hint="default" w:ascii="Times New Roman" w:hAnsi="Times New Roman" w:eastAsia="仿宋_GB2312" w:cs="Times New Roman"/>
                <w:sz w:val="32"/>
                <w:szCs w:val="32"/>
                <w:lang w:val="en-US" w:eastAsia="zh-CN"/>
              </w:rPr>
              <w:t>、张店经开区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张店化工产业园发展服务中心</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highlight w:val="none"/>
                <w:lang w:val="en-US" w:eastAsia="zh-CN"/>
              </w:rPr>
              <w:t>提报数字经济重点项目3</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5项、市重点技改项目4项以上至市工信局，力争完成工业技改投资6000万元以上。</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highlight w:val="none"/>
                <w:lang w:val="en-US" w:eastAsia="zh-CN"/>
              </w:rPr>
              <w:t>培育2</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3个数字化转型项目，引导企业加大新一代信息技术在生产中的应用。市重点技改项目投资完成率40%以上，力争完成工业技改投资1.5亿元以上。</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督导企业打造新一代信息技术应用场景。市重点技改项目投资完成率70%以上，力争完成工业技改投资2.5亿元以上。</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打造完成2个以上新一代信息技术应用场景。市重点技改项目投资完成率达到100%，力争完成工业技改投资4亿元以上。</w:t>
            </w:r>
          </w:p>
        </w:tc>
      </w:tr>
      <w:tr>
        <w:tblPrEx>
          <w:tblCellMar>
            <w:top w:w="0" w:type="dxa"/>
            <w:left w:w="108" w:type="dxa"/>
            <w:bottom w:w="0" w:type="dxa"/>
            <w:right w:w="108" w:type="dxa"/>
          </w:tblCellMar>
        </w:tblPrEx>
        <w:trPr>
          <w:trHeight w:val="153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进一步做好项目策划工作，寻找投资增量，优化存量投资，为张店区工业技改投资增添新动力。</w:t>
            </w:r>
          </w:p>
        </w:tc>
      </w:tr>
      <w:tr>
        <w:tblPrEx>
          <w:tblCellMar>
            <w:top w:w="0" w:type="dxa"/>
            <w:left w:w="108" w:type="dxa"/>
            <w:bottom w:w="0" w:type="dxa"/>
            <w:right w:w="108" w:type="dxa"/>
          </w:tblCellMar>
        </w:tblPrEx>
        <w:trPr>
          <w:trHeight w:val="78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83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王文振</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2869969</w:t>
            </w:r>
          </w:p>
        </w:tc>
      </w:tr>
    </w:tbl>
    <w:p>
      <w:pPr>
        <w:spacing w:line="560" w:lineRule="exact"/>
        <w:jc w:val="both"/>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right="232"/>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21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3</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落实“工赋淄博”行动，培育企业级工业互联网平台1个，新一代信息技术应用场景3个，“晨星工厂”2个。</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区工信局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按照上级主管部门工作部署，梳理全区规模以上工业制造业企业库，引导企业开展智能化提升改造。</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根据企业智能化改造进度，建立</w:t>
            </w:r>
            <w:r>
              <w:rPr>
                <w:rFonts w:hint="default" w:ascii="Times New Roman" w:hAnsi="Times New Roman" w:eastAsia="仿宋_GB2312" w:cs="Times New Roman"/>
                <w:sz w:val="28"/>
                <w:szCs w:val="28"/>
                <w:lang w:val="en-US" w:eastAsia="zh-CN"/>
              </w:rPr>
              <w:t>互联网平台、</w:t>
            </w:r>
            <w:r>
              <w:rPr>
                <w:rFonts w:hint="default" w:ascii="Times New Roman" w:hAnsi="Times New Roman" w:eastAsia="仿宋_GB2312" w:cs="Times New Roman"/>
                <w:sz w:val="28"/>
                <w:szCs w:val="28"/>
              </w:rPr>
              <w:t>智能化改造标杆企业</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晨星工厂</w:t>
            </w:r>
            <w:r>
              <w:rPr>
                <w:rFonts w:hint="default" w:ascii="Times New Roman" w:hAnsi="Times New Roman" w:eastAsia="仿宋_GB2312" w:cs="Times New Roman"/>
                <w:sz w:val="28"/>
                <w:szCs w:val="28"/>
              </w:rPr>
              <w:t>培育库。</w:t>
            </w:r>
          </w:p>
        </w:tc>
      </w:tr>
      <w:tr>
        <w:tblPrEx>
          <w:tblCellMar>
            <w:top w:w="0" w:type="dxa"/>
            <w:left w:w="108" w:type="dxa"/>
            <w:bottom w:w="0" w:type="dxa"/>
            <w:right w:w="108" w:type="dxa"/>
          </w:tblCellMar>
        </w:tblPrEx>
        <w:trPr>
          <w:trHeight w:val="227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企业智能化全面提升阶段，助推“工赋淄博”行动全面提升。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督导企业加快平台、场景建设进度，确保完成年度目标</w:t>
            </w:r>
            <w:r>
              <w:rPr>
                <w:rFonts w:hint="default"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225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配合上级主管部门推深做实“工赋淄博”行动。引导企业开展智能化改造提升工程，培育</w:t>
            </w:r>
            <w:r>
              <w:rPr>
                <w:rFonts w:hint="default" w:ascii="Times New Roman" w:hAnsi="Times New Roman" w:eastAsia="仿宋_GB2312" w:cs="Times New Roman"/>
                <w:sz w:val="28"/>
                <w:szCs w:val="28"/>
                <w:lang w:val="en-US" w:eastAsia="zh-CN"/>
              </w:rPr>
              <w:t>行业级工业互联网平台，</w:t>
            </w:r>
            <w:r>
              <w:rPr>
                <w:rFonts w:hint="default" w:ascii="Times New Roman" w:hAnsi="Times New Roman" w:eastAsia="仿宋_GB2312" w:cs="Times New Roman"/>
                <w:sz w:val="28"/>
                <w:szCs w:val="28"/>
              </w:rPr>
              <w:t>打造智能化改造标杆企业，</w:t>
            </w:r>
            <w:r>
              <w:rPr>
                <w:rFonts w:hint="default" w:ascii="Times New Roman" w:hAnsi="Times New Roman" w:eastAsia="仿宋_GB2312" w:cs="Times New Roman"/>
                <w:sz w:val="28"/>
                <w:szCs w:val="28"/>
                <w:lang w:val="en-US" w:eastAsia="zh-CN"/>
              </w:rPr>
              <w:t>引导培育企业“晨星工厂”入库。</w:t>
            </w:r>
          </w:p>
        </w:tc>
      </w:tr>
      <w:tr>
        <w:tblPrEx>
          <w:tblCellMar>
            <w:top w:w="0" w:type="dxa"/>
            <w:left w:w="108" w:type="dxa"/>
            <w:bottom w:w="0" w:type="dxa"/>
            <w:right w:w="108" w:type="dxa"/>
          </w:tblCellMar>
        </w:tblPrEx>
        <w:trPr>
          <w:trHeight w:val="82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刘晓伟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2869847</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34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4</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大力培育新兴产业，各类新经济创新示范场景达到20个以上，新经济企业达到230家以上。</w:t>
            </w:r>
          </w:p>
        </w:tc>
      </w:tr>
      <w:tr>
        <w:tblPrEx>
          <w:tblCellMar>
            <w:top w:w="0" w:type="dxa"/>
            <w:left w:w="108" w:type="dxa"/>
            <w:bottom w:w="0" w:type="dxa"/>
            <w:right w:w="108" w:type="dxa"/>
          </w:tblCellMar>
        </w:tblPrEx>
        <w:trPr>
          <w:trHeight w:val="90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区发改局</w:t>
            </w:r>
          </w:p>
        </w:tc>
      </w:tr>
      <w:tr>
        <w:tblPrEx>
          <w:tblCellMar>
            <w:top w:w="0" w:type="dxa"/>
            <w:left w:w="108" w:type="dxa"/>
            <w:bottom w:w="0" w:type="dxa"/>
            <w:right w:w="108" w:type="dxa"/>
          </w:tblCellMar>
        </w:tblPrEx>
        <w:trPr>
          <w:trHeight w:val="99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区工信局、区科技局</w:t>
            </w:r>
          </w:p>
        </w:tc>
      </w:tr>
      <w:tr>
        <w:tblPrEx>
          <w:tblCellMar>
            <w:top w:w="0" w:type="dxa"/>
            <w:left w:w="108" w:type="dxa"/>
            <w:bottom w:w="0" w:type="dxa"/>
            <w:right w:w="108" w:type="dxa"/>
          </w:tblCellMar>
        </w:tblPrEx>
        <w:trPr>
          <w:trHeight w:val="229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协调相关职能部门，做好</w:t>
            </w:r>
            <w:r>
              <w:rPr>
                <w:rFonts w:hint="default" w:ascii="Times New Roman" w:hAnsi="Times New Roman" w:eastAsia="仿宋_GB2312" w:cs="Times New Roman"/>
                <w:kern w:val="0"/>
                <w:sz w:val="28"/>
                <w:szCs w:val="28"/>
              </w:rPr>
              <w:t>各类新经济创新示范场景</w:t>
            </w:r>
            <w:r>
              <w:rPr>
                <w:rFonts w:hint="default" w:ascii="Times New Roman" w:hAnsi="Times New Roman" w:eastAsia="仿宋_GB2312" w:cs="Times New Roman"/>
                <w:kern w:val="0"/>
                <w:sz w:val="28"/>
                <w:szCs w:val="28"/>
                <w:lang w:val="en-US" w:eastAsia="zh-CN"/>
              </w:rPr>
              <w:t>和新经济企业摸底工作，做好申报政策宣传讲解。</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通过前期摸底工作建立新经济创新示范场景和新经济企业储备库。</w:t>
            </w:r>
          </w:p>
        </w:tc>
      </w:tr>
      <w:tr>
        <w:tblPrEx>
          <w:tblCellMar>
            <w:top w:w="0" w:type="dxa"/>
            <w:left w:w="108" w:type="dxa"/>
            <w:bottom w:w="0" w:type="dxa"/>
            <w:right w:w="108" w:type="dxa"/>
          </w:tblCellMar>
        </w:tblPrEx>
        <w:trPr>
          <w:trHeight w:val="223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根据上级部门通知，积极组织辖区企业开展申报工作。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做好对上争取工作，年底各类新经济创新示范场景达到20个以上，新经济企业达到230家以上。</w:t>
            </w:r>
          </w:p>
        </w:tc>
      </w:tr>
      <w:tr>
        <w:tblPrEx>
          <w:tblCellMar>
            <w:top w:w="0" w:type="dxa"/>
            <w:left w:w="108" w:type="dxa"/>
            <w:bottom w:w="0" w:type="dxa"/>
            <w:right w:w="108" w:type="dxa"/>
          </w:tblCellMar>
        </w:tblPrEx>
        <w:trPr>
          <w:trHeight w:val="184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28"/>
                <w:szCs w:val="28"/>
                <w:lang w:val="en-US" w:eastAsia="zh-CN"/>
              </w:rPr>
              <w:t>协调相关职能部门，在全区开展调研摸底工作，不断加强全区各类新经济创新示范场景和新经济企业培育力度。</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毕晓梅</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2863235</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5</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“四强”产业增加值占比达到58%以上。</w:t>
            </w:r>
          </w:p>
        </w:tc>
      </w:tr>
      <w:tr>
        <w:tblPrEx>
          <w:tblCellMar>
            <w:top w:w="0" w:type="dxa"/>
            <w:left w:w="108" w:type="dxa"/>
            <w:bottom w:w="0" w:type="dxa"/>
            <w:right w:w="108" w:type="dxa"/>
          </w:tblCellMar>
        </w:tblPrEx>
        <w:trPr>
          <w:trHeight w:val="60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区工信局</w:t>
            </w:r>
          </w:p>
        </w:tc>
      </w:tr>
      <w:tr>
        <w:tblPrEx>
          <w:tblCellMar>
            <w:top w:w="0" w:type="dxa"/>
            <w:left w:w="108" w:type="dxa"/>
            <w:bottom w:w="0" w:type="dxa"/>
            <w:right w:w="108" w:type="dxa"/>
          </w:tblCellMar>
        </w:tblPrEx>
        <w:trPr>
          <w:trHeight w:val="69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各镇办、</w:t>
            </w:r>
            <w:r>
              <w:rPr>
                <w:rFonts w:hint="default" w:ascii="Times New Roman" w:hAnsi="Times New Roman" w:eastAsia="仿宋_GB2312" w:cs="Times New Roman"/>
                <w:sz w:val="32"/>
                <w:szCs w:val="32"/>
              </w:rPr>
              <w:t>张店经开区、张店化工产业园</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“四强”产业增加值占比达到57%；组织运营商对辖区企业信息化水平进行评估。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“四强”产业增加值占比达到57%。配合市局完成有关调度工作。积极推进智能装备产业发展，力争完成省级技术创新项目1项。</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“四强”产业增加值占比达到58%。对接企业，筛选3-5家数字化转型需求的企业重点培育。配合市局完成有关调度工作。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强”产业增加值占比达到58%以上。配合市局完成有关调度工作。积极推进智能装备产业发展，力争完成省级技术创新项目4项以上，年内力争新增2家市级以上创新平台。打造完成2-3个新一代信息技术应用场景。</w:t>
            </w:r>
          </w:p>
        </w:tc>
      </w:tr>
      <w:tr>
        <w:tblPrEx>
          <w:tblCellMar>
            <w:top w:w="0" w:type="dxa"/>
            <w:left w:w="108" w:type="dxa"/>
            <w:bottom w:w="0" w:type="dxa"/>
            <w:right w:w="108" w:type="dxa"/>
          </w:tblCellMar>
        </w:tblPrEx>
        <w:trPr>
          <w:trHeight w:val="164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1.对重点行业和企业加强运行监测和调控，结合市场情况，及时动态预警；2.在法定节假日及时调度我区工业运行情况和放假情况，督促镇办抓好工业企业节假日期间生产组织工作；3.全面完成工业企业技术创新项目申报和创新平台培育工作，力争完成省级技术创新项目4项以上，年内力争新增2家市级以上创新平台。</w:t>
            </w:r>
          </w:p>
        </w:tc>
      </w:tr>
      <w:tr>
        <w:tblPrEx>
          <w:tblCellMar>
            <w:top w:w="0" w:type="dxa"/>
            <w:left w:w="108" w:type="dxa"/>
            <w:bottom w:w="0" w:type="dxa"/>
            <w:right w:w="108" w:type="dxa"/>
          </w:tblCellMar>
        </w:tblPrEx>
        <w:trPr>
          <w:trHeight w:val="47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52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荆丽晓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2869913</w:t>
            </w:r>
          </w:p>
        </w:tc>
      </w:tr>
    </w:tbl>
    <w:p>
      <w:pPr>
        <w:spacing w:line="560" w:lineRule="exact"/>
        <w:jc w:val="center"/>
        <w:rPr>
          <w:rFonts w:hint="default" w:ascii="Times New Roman" w:hAnsi="Times New Roman" w:eastAsia="仿宋_GB2312" w:cs="Times New Roman"/>
          <w:sz w:val="32"/>
        </w:rPr>
      </w:pPr>
      <w:r>
        <w:rPr>
          <w:rFonts w:hint="default" w:ascii="Times New Roman" w:hAnsi="Times New Roman" w:eastAsia="方正小标宋简体" w:cs="Times New Roman"/>
          <w:sz w:val="44"/>
        </w:rPr>
        <w:t>工作项目化方案</w:t>
      </w:r>
    </w:p>
    <w:tbl>
      <w:tblPr>
        <w:tblStyle w:val="8"/>
        <w:tblW w:w="10021" w:type="dxa"/>
        <w:jc w:val="center"/>
        <w:tblLayout w:type="fixed"/>
        <w:tblCellMar>
          <w:top w:w="0" w:type="dxa"/>
          <w:left w:w="108" w:type="dxa"/>
          <w:bottom w:w="0" w:type="dxa"/>
          <w:right w:w="108" w:type="dxa"/>
        </w:tblCellMar>
      </w:tblPr>
      <w:tblGrid>
        <w:gridCol w:w="867"/>
        <w:gridCol w:w="517"/>
        <w:gridCol w:w="2245"/>
        <w:gridCol w:w="1042"/>
        <w:gridCol w:w="1350"/>
        <w:gridCol w:w="4000"/>
      </w:tblGrid>
      <w:tr>
        <w:tblPrEx>
          <w:tblCellMar>
            <w:top w:w="0" w:type="dxa"/>
            <w:left w:w="108" w:type="dxa"/>
            <w:bottom w:w="0" w:type="dxa"/>
            <w:right w:w="108" w:type="dxa"/>
          </w:tblCellMar>
        </w:tblPrEx>
        <w:trPr>
          <w:trHeight w:val="1530" w:hRule="atLeast"/>
          <w:jc w:val="center"/>
        </w:trPr>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序号</w:t>
            </w:r>
          </w:p>
        </w:tc>
        <w:tc>
          <w:tcPr>
            <w:tcW w:w="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6</w:t>
            </w:r>
          </w:p>
        </w:tc>
        <w:tc>
          <w:tcPr>
            <w:tcW w:w="22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28"/>
                <w:szCs w:val="28"/>
              </w:rPr>
            </w:pPr>
            <w:r>
              <w:rPr>
                <w:rFonts w:hint="default" w:ascii="Times New Roman" w:hAnsi="Times New Roman" w:eastAsia="仿宋_GB2312" w:cs="Times New Roman"/>
                <w:b/>
                <w:sz w:val="28"/>
                <w:szCs w:val="28"/>
              </w:rPr>
              <w:t>年度目标</w:t>
            </w:r>
          </w:p>
        </w:tc>
        <w:tc>
          <w:tcPr>
            <w:tcW w:w="639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rPr>
              <w:t>支持以卓创资讯为代表的大数据产业，以新华制药、英科医疗、未名医药为代表的医药康养产业，以民祥科技、民基新材料为代表的有机精细化工产业，以飒露光学、麦滔科技为代表的电子行业高端零部件制造产业，以科汇股份、安澜电力为代表的智能电力电气加速成群、塑成优势。</w:t>
            </w:r>
          </w:p>
        </w:tc>
      </w:tr>
      <w:tr>
        <w:tblPrEx>
          <w:tblCellMar>
            <w:top w:w="0" w:type="dxa"/>
            <w:left w:w="108" w:type="dxa"/>
            <w:bottom w:w="0" w:type="dxa"/>
            <w:right w:w="108" w:type="dxa"/>
          </w:tblCellMar>
        </w:tblPrEx>
        <w:trPr>
          <w:trHeight w:val="514"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责任领导</w:t>
            </w:r>
          </w:p>
        </w:tc>
        <w:tc>
          <w:tcPr>
            <w:tcW w:w="328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军</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牵头单位</w:t>
            </w:r>
          </w:p>
        </w:tc>
        <w:tc>
          <w:tcPr>
            <w:tcW w:w="4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张店经开区</w:t>
            </w:r>
          </w:p>
        </w:tc>
      </w:tr>
      <w:tr>
        <w:tblPrEx>
          <w:tblCellMar>
            <w:top w:w="0" w:type="dxa"/>
            <w:left w:w="108" w:type="dxa"/>
            <w:bottom w:w="0" w:type="dxa"/>
            <w:right w:w="108" w:type="dxa"/>
          </w:tblCellMar>
        </w:tblPrEx>
        <w:trPr>
          <w:trHeight w:val="622"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责任单位</w:t>
            </w:r>
          </w:p>
        </w:tc>
        <w:tc>
          <w:tcPr>
            <w:tcW w:w="863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rPr>
              <w:t>区发改局、区工信局、区住建局、区投促局、市</w:t>
            </w:r>
            <w:r>
              <w:rPr>
                <w:rFonts w:hint="eastAsia" w:ascii="Times New Roman" w:hAnsi="Times New Roman" w:eastAsia="仿宋_GB2312" w:cs="Times New Roman"/>
                <w:sz w:val="24"/>
                <w:szCs w:val="24"/>
                <w:lang w:eastAsia="zh-CN"/>
              </w:rPr>
              <w:t>自然资源和规划</w:t>
            </w:r>
            <w:r>
              <w:rPr>
                <w:rFonts w:hint="default" w:ascii="Times New Roman" w:hAnsi="Times New Roman" w:eastAsia="仿宋_GB2312" w:cs="Times New Roman"/>
                <w:sz w:val="24"/>
                <w:szCs w:val="24"/>
              </w:rPr>
              <w:t>局张店分局、张店化工产业园、山东齐赢产业投资发展有限公司</w:t>
            </w:r>
          </w:p>
        </w:tc>
      </w:tr>
      <w:tr>
        <w:tblPrEx>
          <w:tblCellMar>
            <w:top w:w="0" w:type="dxa"/>
            <w:left w:w="108" w:type="dxa"/>
            <w:bottom w:w="0" w:type="dxa"/>
            <w:right w:w="108" w:type="dxa"/>
          </w:tblCellMar>
        </w:tblPrEx>
        <w:trPr>
          <w:trHeight w:val="2572"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第一季度目  标</w:t>
            </w:r>
          </w:p>
        </w:tc>
        <w:tc>
          <w:tcPr>
            <w:tcW w:w="328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到卓创资讯调研大数据产业。加快英科医疗B2研发中心、未名医药以及飒露光学项目建设，麦滔科技试生产。到科汇股份、安澜电力调研，准备起草电子电力智能装备产业集群建设方案。加快推进山东新华制药股份有限公司高端医药中间体项目</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3月底前完成设备调试工作，具备试生产条件。民祥项目全厂公辅设施达到机械竣工条件。</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第二季度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目  标</w:t>
            </w:r>
          </w:p>
        </w:tc>
        <w:tc>
          <w:tcPr>
            <w:tcW w:w="4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rPr>
              <w:t>分析研究大数据产业情况，英科医疗B2研发中心开始挖槽，未名医药办理土地规划手续，飒露光学安装调试设备，麦滔科技正式生产，完成电子电力智能装备产业集群建设方案初稿。新华制药高端医药中间体项目完成试车；新华二分厂原料药自动化改造项目按年度计划完成50%。民基环氧氯丙烷钠法改造及废盐水精制项目完成立项备案等手续，土地完成招拍挂组卷上报工作；民祥项目氯碱车间、双氧水车间完成相关试车手续及设备调试工作，投料试车。</w:t>
            </w:r>
          </w:p>
        </w:tc>
      </w:tr>
      <w:tr>
        <w:tblPrEx>
          <w:tblCellMar>
            <w:top w:w="0" w:type="dxa"/>
            <w:left w:w="108" w:type="dxa"/>
            <w:bottom w:w="0" w:type="dxa"/>
            <w:right w:w="108" w:type="dxa"/>
          </w:tblCellMar>
        </w:tblPrEx>
        <w:trPr>
          <w:trHeight w:val="2407"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第三季度目  标</w:t>
            </w:r>
          </w:p>
        </w:tc>
        <w:tc>
          <w:tcPr>
            <w:tcW w:w="328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将分析情况反馈给卓创资讯再研究，英科医疗B2研发中心主体施工，未名医药完成“9个100%”，飒露光学试生产，麦滔科技生产，准备纳统，完成电子电力智能装备产业集群建设方案征求相关企业意见。民基环氧氯丙烷钠法改造及废盐水精制项目完成场地平整，完成安全、环保等相关手续及部分设计工作；民祥环氧丙烷车间达到试车条件，视市场情况投料试车。新华二分厂原料药自动化改造项目按年度计划完成75%。</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第四季度目  标</w:t>
            </w:r>
          </w:p>
        </w:tc>
        <w:tc>
          <w:tcPr>
            <w:tcW w:w="4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rPr>
              <w:t>形成大数据产业发展初步思路，英科医疗B2研发中心完成主体，未名医药施工，飒露光学正式生产，麦滔科技完成纳统，电子电力智能装备产业集群建设方案征求专家意见并上报发改部门审核。新华二分厂原料药自动化改造项目完成年度计划100%。民基环氧氯丙烷钠法改造及废盐水精制项目完善各项前期手续并开工建设。</w:t>
            </w:r>
          </w:p>
        </w:tc>
      </w:tr>
      <w:tr>
        <w:tblPrEx>
          <w:tblCellMar>
            <w:top w:w="0" w:type="dxa"/>
            <w:left w:w="108" w:type="dxa"/>
            <w:bottom w:w="0" w:type="dxa"/>
            <w:right w:w="108" w:type="dxa"/>
          </w:tblCellMar>
        </w:tblPrEx>
        <w:trPr>
          <w:trHeight w:val="683"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主  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工作措施</w:t>
            </w:r>
          </w:p>
        </w:tc>
        <w:tc>
          <w:tcPr>
            <w:tcW w:w="863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1"/>
                <w:szCs w:val="21"/>
              </w:rPr>
              <w:t>1</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认真调查研究；2</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rPr>
              <w:t>项目手续提前部署，压茬进行；3</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rPr>
              <w:t>征求上级业务主管部门意见。</w:t>
            </w:r>
          </w:p>
        </w:tc>
      </w:tr>
      <w:tr>
        <w:tblPrEx>
          <w:tblCellMar>
            <w:top w:w="0" w:type="dxa"/>
            <w:left w:w="108" w:type="dxa"/>
            <w:bottom w:w="0" w:type="dxa"/>
            <w:right w:w="108" w:type="dxa"/>
          </w:tblCellMar>
        </w:tblPrEx>
        <w:trPr>
          <w:trHeight w:val="466"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备注</w:t>
            </w:r>
          </w:p>
        </w:tc>
        <w:tc>
          <w:tcPr>
            <w:tcW w:w="863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472"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联系人</w:t>
            </w:r>
          </w:p>
        </w:tc>
        <w:tc>
          <w:tcPr>
            <w:tcW w:w="328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乔海梁</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联系方式</w:t>
            </w:r>
          </w:p>
        </w:tc>
        <w:tc>
          <w:tcPr>
            <w:tcW w:w="4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2866009</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tbl>
      <w:tblPr>
        <w:tblStyle w:val="8"/>
        <w:tblW w:w="9595" w:type="dxa"/>
        <w:jc w:val="center"/>
        <w:tblLayout w:type="fixed"/>
        <w:tblCellMar>
          <w:top w:w="0" w:type="dxa"/>
          <w:left w:w="108" w:type="dxa"/>
          <w:bottom w:w="0" w:type="dxa"/>
          <w:right w:w="108" w:type="dxa"/>
        </w:tblCellMar>
      </w:tblPr>
      <w:tblGrid>
        <w:gridCol w:w="1079"/>
        <w:gridCol w:w="817"/>
        <w:gridCol w:w="1733"/>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37</w:t>
            </w:r>
          </w:p>
        </w:tc>
        <w:tc>
          <w:tcPr>
            <w:tcW w:w="17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推进生态产业新城建设，聚焦北京路、上海路两条轴带，加快科创研发服务中心、易科汇创新材料制造产业园（二期）等特色产业园建设，力争北京路轴带科创研发总部功能基本成型，上海路轴带产城融合形态初具规模。</w:t>
            </w:r>
          </w:p>
        </w:tc>
      </w:tr>
      <w:tr>
        <w:tblPrEx>
          <w:tblCellMar>
            <w:top w:w="0" w:type="dxa"/>
            <w:left w:w="108" w:type="dxa"/>
            <w:bottom w:w="0" w:type="dxa"/>
            <w:right w:w="108" w:type="dxa"/>
          </w:tblCellMar>
        </w:tblPrEx>
        <w:trPr>
          <w:trHeight w:val="775"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04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张店经开区</w:t>
            </w:r>
          </w:p>
        </w:tc>
      </w:tr>
      <w:tr>
        <w:tblPrEx>
          <w:tblCellMar>
            <w:top w:w="0" w:type="dxa"/>
            <w:left w:w="108" w:type="dxa"/>
            <w:bottom w:w="0" w:type="dxa"/>
            <w:right w:w="108" w:type="dxa"/>
          </w:tblCellMar>
        </w:tblPrEx>
        <w:trPr>
          <w:trHeight w:val="807"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69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区发改局、区工信局、区住建局、区投促局、市自然资源和规划局张店分局、山东齐赢产业投资发展有限公司</w:t>
            </w:r>
          </w:p>
        </w:tc>
      </w:tr>
      <w:tr>
        <w:tblPrEx>
          <w:tblCellMar>
            <w:top w:w="0" w:type="dxa"/>
            <w:left w:w="108" w:type="dxa"/>
            <w:bottom w:w="0" w:type="dxa"/>
            <w:right w:w="108" w:type="dxa"/>
          </w:tblCellMar>
        </w:tblPrEx>
        <w:trPr>
          <w:trHeight w:val="3019"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04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推进科创研发服务中心规划设计。加快易科汇创新材料制造产业园（飒露光学，麦滔科技）等特色产业园建设。</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加快科创研发服务中心规划设计。飒露光学安装调试设备，麦滔科技正式生产。</w:t>
            </w:r>
          </w:p>
        </w:tc>
      </w:tr>
      <w:tr>
        <w:tblPrEx>
          <w:tblCellMar>
            <w:top w:w="0" w:type="dxa"/>
            <w:left w:w="108" w:type="dxa"/>
            <w:bottom w:w="0" w:type="dxa"/>
            <w:right w:w="108" w:type="dxa"/>
          </w:tblCellMar>
        </w:tblPrEx>
        <w:trPr>
          <w:trHeight w:val="2232"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04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形成科创研发服务中心规划设计方案初稿。飒露光学试生产，麦滔科技生产，准备纳统。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科创研发服务中心规划设计方案征求意见。飒露光学正式生产，麦滔科技完成纳统。</w:t>
            </w:r>
          </w:p>
        </w:tc>
      </w:tr>
      <w:tr>
        <w:tblPrEx>
          <w:tblCellMar>
            <w:top w:w="0" w:type="dxa"/>
            <w:left w:w="108" w:type="dxa"/>
            <w:bottom w:w="0" w:type="dxa"/>
            <w:right w:w="108" w:type="dxa"/>
          </w:tblCellMar>
        </w:tblPrEx>
        <w:trPr>
          <w:trHeight w:val="1248"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69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认真调查研究；2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项目手续提前部署，压茬进行；3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征求上级业务主管部门意见。</w:t>
            </w:r>
          </w:p>
        </w:tc>
      </w:tr>
      <w:tr>
        <w:tblPrEx>
          <w:tblCellMar>
            <w:top w:w="0" w:type="dxa"/>
            <w:left w:w="108" w:type="dxa"/>
            <w:bottom w:w="0" w:type="dxa"/>
            <w:right w:w="108" w:type="dxa"/>
          </w:tblCellMar>
        </w:tblPrEx>
        <w:trPr>
          <w:trHeight w:val="601"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69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lang w:val="en-US" w:eastAsia="zh-CN"/>
              </w:rPr>
            </w:pPr>
          </w:p>
        </w:tc>
      </w:tr>
      <w:tr>
        <w:tblPrEx>
          <w:tblCellMar>
            <w:top w:w="0" w:type="dxa"/>
            <w:left w:w="108" w:type="dxa"/>
            <w:bottom w:w="0" w:type="dxa"/>
            <w:right w:w="108" w:type="dxa"/>
          </w:tblCellMar>
        </w:tblPrEx>
        <w:trPr>
          <w:trHeight w:val="696"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04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乔海梁</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2866009</w:t>
            </w:r>
          </w:p>
        </w:tc>
      </w:tr>
    </w:tbl>
    <w:p>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工作项目化方案</w:t>
      </w:r>
    </w:p>
    <w:p>
      <w:pPr>
        <w:spacing w:line="500" w:lineRule="exact"/>
        <w:ind w:firstLine="5600" w:firstLineChars="2000"/>
        <w:rPr>
          <w:rFonts w:hint="default" w:ascii="Times New Roman" w:hAnsi="Times New Roman" w:eastAsia="仿宋_GB2312" w:cs="Times New Roman"/>
          <w:sz w:val="28"/>
          <w:szCs w:val="28"/>
        </w:rPr>
      </w:pPr>
    </w:p>
    <w:tbl>
      <w:tblPr>
        <w:tblStyle w:val="9"/>
        <w:tblW w:w="950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448"/>
        <w:gridCol w:w="165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序号</w:t>
            </w:r>
          </w:p>
        </w:tc>
        <w:tc>
          <w:tcPr>
            <w:tcW w:w="840" w:type="dxa"/>
            <w:noWrap w:val="0"/>
            <w:vAlign w:val="center"/>
          </w:tcPr>
          <w:p>
            <w:pPr>
              <w:spacing w:line="56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38</w:t>
            </w:r>
          </w:p>
        </w:tc>
        <w:tc>
          <w:tcPr>
            <w:tcW w:w="147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年度目标</w:t>
            </w:r>
          </w:p>
        </w:tc>
        <w:tc>
          <w:tcPr>
            <w:tcW w:w="626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28"/>
                <w:szCs w:val="28"/>
                <w:highlight w:val="none"/>
              </w:rPr>
              <w:t>优化东部化工区功能布局，稳妥推进园区扩园工作，有效拓展发展空间；配强园区管理力量，优化提升园区智慧平台、公共管廊等配套设施，补齐园区功能短板，努力打造产业体系完备、基础设施完善、资源利用高效、管理科学规范的现代化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70" w:type="dxa"/>
            <w:gridSpan w:val="2"/>
            <w:noWrap w:val="0"/>
            <w:vAlign w:val="top"/>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责任领导</w:t>
            </w:r>
          </w:p>
        </w:tc>
        <w:tc>
          <w:tcPr>
            <w:tcW w:w="2918" w:type="dxa"/>
            <w:gridSpan w:val="2"/>
            <w:noWrap w:val="0"/>
            <w:vAlign w:val="top"/>
          </w:tcPr>
          <w:p>
            <w:pPr>
              <w:spacing w:line="560" w:lineRule="exact"/>
              <w:ind w:firstLine="960" w:firstLineChars="300"/>
              <w:jc w:val="left"/>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sz w:val="32"/>
                <w:szCs w:val="32"/>
                <w:highlight w:val="none"/>
              </w:rPr>
              <w:t>齐  军</w:t>
            </w:r>
          </w:p>
        </w:tc>
        <w:tc>
          <w:tcPr>
            <w:tcW w:w="1650" w:type="dxa"/>
            <w:noWrap w:val="0"/>
            <w:vAlign w:val="top"/>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0"/>
                <w:sz w:val="32"/>
                <w:szCs w:val="32"/>
              </w:rPr>
              <w:t>牵头单位</w:t>
            </w:r>
          </w:p>
        </w:tc>
        <w:tc>
          <w:tcPr>
            <w:tcW w:w="3165" w:type="dxa"/>
            <w:noWrap w:val="0"/>
            <w:vAlign w:val="top"/>
          </w:tcPr>
          <w:p>
            <w:pPr>
              <w:spacing w:line="50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highlight w:val="none"/>
              </w:rPr>
              <w:t>张店化工产业园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770" w:type="dxa"/>
            <w:gridSpan w:val="2"/>
            <w:noWrap w:val="0"/>
            <w:vAlign w:val="top"/>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责任单位</w:t>
            </w:r>
          </w:p>
        </w:tc>
        <w:tc>
          <w:tcPr>
            <w:tcW w:w="7733" w:type="dxa"/>
            <w:gridSpan w:val="4"/>
            <w:noWrap w:val="0"/>
            <w:vAlign w:val="top"/>
          </w:tcPr>
          <w:p>
            <w:pPr>
              <w:spacing w:line="500" w:lineRule="exact"/>
              <w:jc w:val="center"/>
              <w:rPr>
                <w:rFonts w:hint="default" w:ascii="Times New Roman" w:hAnsi="Times New Roman" w:eastAsia="仿宋_GB2312" w:cs="Times New Roman"/>
                <w:spacing w:val="-2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第一季度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29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pacing w:val="0"/>
                <w:sz w:val="28"/>
                <w:szCs w:val="28"/>
                <w:highlight w:val="none"/>
                <w:lang w:val="en-US" w:eastAsia="zh-CN"/>
              </w:rPr>
            </w:pPr>
            <w:r>
              <w:rPr>
                <w:rFonts w:hint="default" w:ascii="Times New Roman" w:hAnsi="Times New Roman" w:eastAsia="仿宋_GB2312" w:cs="Times New Roman"/>
                <w:spacing w:val="0"/>
                <w:sz w:val="28"/>
                <w:szCs w:val="28"/>
                <w:highlight w:val="none"/>
              </w:rPr>
              <w:t>通过征求各有关部门、镇办意见，</w:t>
            </w:r>
            <w:r>
              <w:rPr>
                <w:rFonts w:hint="default" w:ascii="Times New Roman" w:hAnsi="Times New Roman" w:eastAsia="仿宋_GB2312" w:cs="Times New Roman"/>
                <w:spacing w:val="0"/>
                <w:sz w:val="28"/>
                <w:szCs w:val="28"/>
                <w:highlight w:val="none"/>
                <w:lang w:val="en-US" w:eastAsia="zh-CN"/>
              </w:rPr>
              <w:t>确定</w:t>
            </w:r>
            <w:r>
              <w:rPr>
                <w:rFonts w:hint="default" w:ascii="Times New Roman" w:hAnsi="Times New Roman" w:eastAsia="仿宋_GB2312" w:cs="Times New Roman"/>
                <w:spacing w:val="0"/>
                <w:sz w:val="28"/>
                <w:szCs w:val="28"/>
                <w:highlight w:val="none"/>
              </w:rPr>
              <w:t>园区扩区范围线;申请项目建设资</w:t>
            </w:r>
            <w:r>
              <w:rPr>
                <w:rFonts w:hint="default" w:ascii="Times New Roman" w:hAnsi="Times New Roman" w:eastAsia="仿宋_GB2312" w:cs="Times New Roman"/>
                <w:spacing w:val="0"/>
                <w:sz w:val="28"/>
                <w:szCs w:val="28"/>
                <w:highlight w:val="none"/>
                <w:lang w:val="en-US" w:eastAsia="zh-CN"/>
              </w:rPr>
              <w:t>金，优化建设内容，启动园区智慧管理平台项目招标工作。</w:t>
            </w:r>
          </w:p>
        </w:tc>
        <w:tc>
          <w:tcPr>
            <w:tcW w:w="1650" w:type="dxa"/>
            <w:noWrap w:val="0"/>
            <w:vAlign w:val="center"/>
          </w:tcPr>
          <w:p>
            <w:pPr>
              <w:spacing w:line="500" w:lineRule="exact"/>
              <w:jc w:val="center"/>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第二季度</w:t>
            </w:r>
          </w:p>
          <w:p>
            <w:pPr>
              <w:spacing w:line="500" w:lineRule="exact"/>
              <w:jc w:val="center"/>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目</w:t>
            </w:r>
            <w:r>
              <w:rPr>
                <w:rFonts w:hint="eastAsia" w:ascii="Times New Roman" w:hAnsi="Times New Roman" w:eastAsia="仿宋_GB2312" w:cs="Times New Roman"/>
                <w:b/>
                <w:bCs/>
                <w:spacing w:val="0"/>
                <w:sz w:val="32"/>
                <w:szCs w:val="32"/>
                <w:lang w:val="en-US" w:eastAsia="zh-CN"/>
              </w:rPr>
              <w:t xml:space="preserve">  </w:t>
            </w:r>
            <w:r>
              <w:rPr>
                <w:rFonts w:hint="default" w:ascii="Times New Roman" w:hAnsi="Times New Roman" w:eastAsia="仿宋_GB2312" w:cs="Times New Roman"/>
                <w:b/>
                <w:bCs/>
                <w:spacing w:val="0"/>
                <w:sz w:val="32"/>
                <w:szCs w:val="32"/>
                <w:lang w:val="en-US" w:eastAsia="zh-CN"/>
              </w:rPr>
              <w:t>标</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spacing w:val="0"/>
                <w:sz w:val="32"/>
                <w:szCs w:val="32"/>
                <w:lang w:val="en-US" w:eastAsia="zh-CN"/>
              </w:rPr>
            </w:pPr>
            <w:r>
              <w:rPr>
                <w:rFonts w:hint="default" w:ascii="Times New Roman" w:hAnsi="Times New Roman" w:eastAsia="仿宋_GB2312" w:cs="Times New Roman"/>
                <w:spacing w:val="0"/>
                <w:sz w:val="28"/>
                <w:szCs w:val="28"/>
                <w:highlight w:val="none"/>
                <w:lang w:val="en-US" w:eastAsia="zh-CN"/>
              </w:rPr>
              <w:t>完成总规、产规、安评、环评、水资源论证报告编制招标工作;优选平台建设单位，启动园区智慧管理平台的建设工作。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第三季度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29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spacing w:val="0"/>
                <w:sz w:val="32"/>
                <w:szCs w:val="32"/>
                <w:lang w:val="en-US" w:eastAsia="zh-CN"/>
              </w:rPr>
            </w:pPr>
            <w:r>
              <w:rPr>
                <w:rFonts w:hint="default" w:ascii="Times New Roman" w:hAnsi="Times New Roman" w:eastAsia="仿宋_GB2312" w:cs="Times New Roman"/>
                <w:spacing w:val="0"/>
                <w:sz w:val="28"/>
                <w:szCs w:val="28"/>
                <w:highlight w:val="none"/>
                <w:lang w:val="en-US" w:eastAsia="zh-CN"/>
              </w:rPr>
              <w:t>编制总规、产规、安评、环评、水资源论证报告;配合建设单位，完成园区智慧管理平台的建设工作。</w:t>
            </w:r>
          </w:p>
        </w:tc>
        <w:tc>
          <w:tcPr>
            <w:tcW w:w="1650" w:type="dxa"/>
            <w:noWrap w:val="0"/>
            <w:vAlign w:val="center"/>
          </w:tcPr>
          <w:p>
            <w:pPr>
              <w:spacing w:line="500" w:lineRule="exact"/>
              <w:jc w:val="center"/>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第四季度</w:t>
            </w:r>
          </w:p>
          <w:p>
            <w:pPr>
              <w:spacing w:line="500" w:lineRule="exact"/>
              <w:jc w:val="center"/>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目</w:t>
            </w:r>
            <w:r>
              <w:rPr>
                <w:rFonts w:hint="eastAsia" w:ascii="Times New Roman" w:hAnsi="Times New Roman" w:eastAsia="仿宋_GB2312" w:cs="Times New Roman"/>
                <w:b/>
                <w:bCs/>
                <w:spacing w:val="0"/>
                <w:sz w:val="32"/>
                <w:szCs w:val="32"/>
                <w:lang w:val="en-US" w:eastAsia="zh-CN"/>
              </w:rPr>
              <w:t xml:space="preserve">  </w:t>
            </w:r>
            <w:r>
              <w:rPr>
                <w:rFonts w:hint="default" w:ascii="Times New Roman" w:hAnsi="Times New Roman" w:eastAsia="仿宋_GB2312" w:cs="Times New Roman"/>
                <w:b/>
                <w:bCs/>
                <w:spacing w:val="0"/>
                <w:sz w:val="32"/>
                <w:szCs w:val="32"/>
                <w:lang w:val="en-US" w:eastAsia="zh-CN"/>
              </w:rPr>
              <w:t>标</w:t>
            </w:r>
          </w:p>
        </w:tc>
        <w:tc>
          <w:tcPr>
            <w:tcW w:w="316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pacing w:val="0"/>
                <w:sz w:val="32"/>
                <w:szCs w:val="32"/>
                <w:lang w:val="en-US" w:eastAsia="zh-CN"/>
              </w:rPr>
            </w:pPr>
            <w:r>
              <w:rPr>
                <w:rFonts w:hint="default" w:ascii="Times New Roman" w:hAnsi="Times New Roman" w:eastAsia="仿宋_GB2312" w:cs="Times New Roman"/>
                <w:spacing w:val="0"/>
                <w:sz w:val="28"/>
                <w:szCs w:val="28"/>
                <w:highlight w:val="none"/>
                <w:lang w:val="en-US" w:eastAsia="zh-CN"/>
              </w:rPr>
              <w:t>完成编制总规、产规、安评、环评、水资源论证报告编制；启动南官路公共管廊建设工作；优化提升平台功能，实现与省智慧化综合管理平台功能匹配、互联互通、资源共享。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主</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要</w:t>
            </w:r>
          </w:p>
          <w:p>
            <w:pPr>
              <w:spacing w:line="5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工作措施</w:t>
            </w:r>
          </w:p>
        </w:tc>
        <w:tc>
          <w:tcPr>
            <w:tcW w:w="773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28"/>
                <w:szCs w:val="28"/>
                <w:highlight w:val="none"/>
                <w:lang w:val="en-US" w:eastAsia="zh-CN"/>
              </w:rPr>
              <w:t>1</w:t>
            </w:r>
            <w:r>
              <w:rPr>
                <w:rFonts w:hint="eastAsia" w:ascii="Times New Roman" w:hAnsi="Times New Roman" w:eastAsia="仿宋_GB2312" w:cs="Times New Roman"/>
                <w:spacing w:val="0"/>
                <w:sz w:val="28"/>
                <w:szCs w:val="28"/>
                <w:highlight w:val="none"/>
                <w:lang w:val="en-US" w:eastAsia="zh-CN"/>
              </w:rPr>
              <w:t>.</w:t>
            </w:r>
            <w:r>
              <w:rPr>
                <w:rFonts w:hint="default" w:ascii="Times New Roman" w:hAnsi="Times New Roman" w:eastAsia="仿宋_GB2312" w:cs="Times New Roman"/>
                <w:spacing w:val="0"/>
                <w:sz w:val="28"/>
                <w:szCs w:val="28"/>
                <w:highlight w:val="none"/>
                <w:lang w:val="en-US" w:eastAsia="zh-CN"/>
              </w:rPr>
              <w:t>根据各有关部门、镇办反馈意见尽快确定园区扩区范围线,报区政府同意后抓紧启动扩区总规、产规、安评、环评、水资源论证报告编制招标工作，年内完成扩区总规、产规、安评、环评、水资源论证报告编制。2</w:t>
            </w:r>
            <w:r>
              <w:rPr>
                <w:rFonts w:hint="eastAsia" w:ascii="Times New Roman" w:hAnsi="Times New Roman" w:eastAsia="仿宋_GB2312" w:cs="Times New Roman"/>
                <w:spacing w:val="0"/>
                <w:sz w:val="28"/>
                <w:szCs w:val="28"/>
                <w:highlight w:val="none"/>
                <w:lang w:val="en-US" w:eastAsia="zh-CN"/>
              </w:rPr>
              <w:t>.</w:t>
            </w:r>
            <w:r>
              <w:rPr>
                <w:rFonts w:hint="default" w:ascii="Times New Roman" w:hAnsi="Times New Roman" w:eastAsia="仿宋_GB2312" w:cs="Times New Roman"/>
                <w:spacing w:val="0"/>
                <w:sz w:val="28"/>
                <w:szCs w:val="28"/>
                <w:highlight w:val="none"/>
                <w:lang w:val="en-US" w:eastAsia="zh-CN"/>
              </w:rPr>
              <w:t>南官路道路工程建成后，年底前启动南官路公共管廊建设工作。3</w:t>
            </w:r>
            <w:r>
              <w:rPr>
                <w:rFonts w:hint="eastAsia" w:ascii="Times New Roman" w:hAnsi="Times New Roman" w:eastAsia="仿宋_GB2312" w:cs="Times New Roman"/>
                <w:spacing w:val="0"/>
                <w:sz w:val="28"/>
                <w:szCs w:val="28"/>
                <w:highlight w:val="none"/>
                <w:lang w:val="en-US" w:eastAsia="zh-CN"/>
              </w:rPr>
              <w:t>.</w:t>
            </w:r>
            <w:r>
              <w:rPr>
                <w:rFonts w:hint="default" w:ascii="Times New Roman" w:hAnsi="Times New Roman" w:eastAsia="仿宋_GB2312" w:cs="Times New Roman"/>
                <w:spacing w:val="0"/>
                <w:sz w:val="28"/>
                <w:szCs w:val="28"/>
                <w:highlight w:val="none"/>
                <w:lang w:val="en-US" w:eastAsia="zh-CN"/>
              </w:rPr>
              <w:t>认真研究园区平台建设的相关指南和标准要求，优化平台建设内容。严把招标流程关，优选有经验、有实力、信誉好的第三方建设单位，确保项目建设质量。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70" w:type="dxa"/>
            <w:gridSpan w:val="2"/>
            <w:noWrap w:val="0"/>
            <w:vAlign w:val="top"/>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备注</w:t>
            </w:r>
          </w:p>
        </w:tc>
        <w:tc>
          <w:tcPr>
            <w:tcW w:w="7733" w:type="dxa"/>
            <w:gridSpan w:val="4"/>
            <w:noWrap w:val="0"/>
            <w:vAlign w:val="top"/>
          </w:tcPr>
          <w:p>
            <w:pPr>
              <w:spacing w:line="56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70" w:type="dxa"/>
            <w:gridSpan w:val="2"/>
            <w:noWrap w:val="0"/>
            <w:vAlign w:val="top"/>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联系人</w:t>
            </w:r>
          </w:p>
        </w:tc>
        <w:tc>
          <w:tcPr>
            <w:tcW w:w="2918" w:type="dxa"/>
            <w:gridSpan w:val="2"/>
            <w:noWrap w:val="0"/>
            <w:vAlign w:val="top"/>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pacing w:val="-20"/>
                <w:sz w:val="28"/>
                <w:szCs w:val="28"/>
                <w:lang w:val="en-US" w:eastAsia="zh-CN"/>
              </w:rPr>
              <w:t>徐润春</w:t>
            </w:r>
          </w:p>
        </w:tc>
        <w:tc>
          <w:tcPr>
            <w:tcW w:w="1650" w:type="dxa"/>
            <w:tcBorders>
              <w:bottom w:val="single" w:color="auto" w:sz="4" w:space="0"/>
            </w:tcBorders>
            <w:noWrap w:val="0"/>
            <w:vAlign w:val="top"/>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联系方式</w:t>
            </w:r>
          </w:p>
        </w:tc>
        <w:tc>
          <w:tcPr>
            <w:tcW w:w="3165" w:type="dxa"/>
            <w:noWrap w:val="0"/>
            <w:vAlign w:val="top"/>
          </w:tcPr>
          <w:p>
            <w:pPr>
              <w:spacing w:line="560" w:lineRule="exact"/>
              <w:jc w:val="center"/>
              <w:rPr>
                <w:rFonts w:hint="default" w:ascii="Times New Roman" w:hAnsi="Times New Roman" w:eastAsia="仿宋_GB2312" w:cs="Times New Roman"/>
                <w:sz w:val="32"/>
                <w:szCs w:val="32"/>
                <w:lang w:val="en-US"/>
              </w:rPr>
            </w:pPr>
            <w:r>
              <w:rPr>
                <w:rFonts w:hint="default" w:ascii="Times New Roman" w:hAnsi="Times New Roman" w:eastAsia="仿宋_GB2312" w:cs="Times New Roman"/>
                <w:spacing w:val="-20"/>
                <w:sz w:val="28"/>
                <w:szCs w:val="28"/>
                <w:lang w:val="en-US" w:eastAsia="zh-CN"/>
              </w:rPr>
              <w:t>13561645147</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888" w:type="dxa"/>
        <w:jc w:val="center"/>
        <w:tblLayout w:type="fixed"/>
        <w:tblCellMar>
          <w:top w:w="0" w:type="dxa"/>
          <w:left w:w="108" w:type="dxa"/>
          <w:bottom w:w="0" w:type="dxa"/>
          <w:right w:w="108" w:type="dxa"/>
        </w:tblCellMar>
      </w:tblPr>
      <w:tblGrid>
        <w:gridCol w:w="1075"/>
        <w:gridCol w:w="700"/>
        <w:gridCol w:w="2147"/>
        <w:gridCol w:w="1129"/>
        <w:gridCol w:w="1750"/>
        <w:gridCol w:w="3087"/>
      </w:tblGrid>
      <w:tr>
        <w:tblPrEx>
          <w:tblCellMar>
            <w:top w:w="0" w:type="dxa"/>
            <w:left w:w="108" w:type="dxa"/>
            <w:bottom w:w="0" w:type="dxa"/>
            <w:right w:w="108" w:type="dxa"/>
          </w:tblCellMar>
        </w:tblPrEx>
        <w:trPr>
          <w:trHeight w:val="792" w:hRule="atLeast"/>
          <w:jc w:val="center"/>
        </w:trPr>
        <w:tc>
          <w:tcPr>
            <w:tcW w:w="10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9</w:t>
            </w:r>
          </w:p>
        </w:tc>
        <w:tc>
          <w:tcPr>
            <w:tcW w:w="21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建成投用电子信息科创园、高端装备制造产业园（二期），新增产业空间50万平方米以上。</w:t>
            </w:r>
          </w:p>
        </w:tc>
      </w:tr>
      <w:tr>
        <w:tblPrEx>
          <w:tblCellMar>
            <w:top w:w="0" w:type="dxa"/>
            <w:left w:w="108" w:type="dxa"/>
            <w:bottom w:w="0" w:type="dxa"/>
            <w:right w:w="108" w:type="dxa"/>
          </w:tblCellMar>
        </w:tblPrEx>
        <w:trPr>
          <w:trHeight w:val="775" w:hRule="atLeast"/>
          <w:jc w:val="center"/>
        </w:trPr>
        <w:tc>
          <w:tcPr>
            <w:tcW w:w="1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27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军</w:t>
            </w:r>
          </w:p>
        </w:tc>
        <w:tc>
          <w:tcPr>
            <w:tcW w:w="1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张店经开区</w:t>
            </w:r>
          </w:p>
        </w:tc>
      </w:tr>
      <w:tr>
        <w:tblPrEx>
          <w:tblCellMar>
            <w:top w:w="0" w:type="dxa"/>
            <w:left w:w="108" w:type="dxa"/>
            <w:bottom w:w="0" w:type="dxa"/>
            <w:right w:w="108" w:type="dxa"/>
          </w:tblCellMar>
        </w:tblPrEx>
        <w:trPr>
          <w:trHeight w:val="927" w:hRule="atLeast"/>
          <w:jc w:val="center"/>
        </w:trPr>
        <w:tc>
          <w:tcPr>
            <w:tcW w:w="1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811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区发改局、区工信局、区投促局、区行政审批局、区住建局、市自然资源和规划局张店分局，体育场街道，齐赢公司</w:t>
            </w:r>
          </w:p>
        </w:tc>
      </w:tr>
      <w:tr>
        <w:tblPrEx>
          <w:tblCellMar>
            <w:top w:w="0" w:type="dxa"/>
            <w:left w:w="108" w:type="dxa"/>
            <w:bottom w:w="0" w:type="dxa"/>
            <w:right w:w="108" w:type="dxa"/>
          </w:tblCellMar>
        </w:tblPrEx>
        <w:trPr>
          <w:jc w:val="center"/>
        </w:trPr>
        <w:tc>
          <w:tcPr>
            <w:tcW w:w="1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27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电子信息科创园1#楼内外装施工，2#-8#厂房主体完成。高端装备制造产业园倒班楼二次结构完成，厂房外墙漆和二次结构完成。</w:t>
            </w:r>
          </w:p>
        </w:tc>
        <w:tc>
          <w:tcPr>
            <w:tcW w:w="1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宋体" w:cs="Times New Roman"/>
                <w:sz w:val="24"/>
              </w:rPr>
            </w:pPr>
            <w:r>
              <w:rPr>
                <w:rFonts w:hint="default" w:ascii="Times New Roman" w:hAnsi="Times New Roman" w:eastAsia="仿宋_GB2312" w:cs="Times New Roman"/>
                <w:sz w:val="24"/>
                <w:szCs w:val="24"/>
              </w:rPr>
              <w:t>电子信息科创园1#楼外墙完成，内部开始精装修；2#厂房开始外墙施工，内部装饰完成；3#-8#内外装饰完成达到竣工条件；室外配套开始施工。</w:t>
            </w:r>
            <w:r>
              <w:rPr>
                <w:rFonts w:hint="default" w:ascii="Times New Roman" w:hAnsi="Times New Roman" w:eastAsia="仿宋_GB2312" w:cs="Times New Roman"/>
                <w:sz w:val="24"/>
              </w:rPr>
              <w:t>高端装备制造产业园倒班楼外墙完成，</w:t>
            </w:r>
            <w:r>
              <w:rPr>
                <w:rFonts w:hint="default" w:ascii="Times New Roman" w:hAnsi="Times New Roman" w:eastAsia="仿宋_GB2312" w:cs="Times New Roman"/>
                <w:sz w:val="24"/>
                <w:lang w:val="en-US" w:eastAsia="zh-CN"/>
              </w:rPr>
              <w:t>进行</w:t>
            </w:r>
            <w:r>
              <w:rPr>
                <w:rFonts w:hint="default" w:ascii="Times New Roman" w:hAnsi="Times New Roman" w:eastAsia="仿宋_GB2312" w:cs="Times New Roman"/>
                <w:sz w:val="24"/>
              </w:rPr>
              <w:t>内部精装修；完成厂房内外装饰，达到竣工条件；室外配套施工。</w:t>
            </w:r>
            <w:r>
              <w:rPr>
                <w:rFonts w:hint="default" w:ascii="Times New Roman" w:hAnsi="Times New Roman" w:eastAsia="仿宋_GB2312" w:cs="Times New Roman"/>
                <w:sz w:val="24"/>
                <w:lang w:val="en-US" w:eastAsia="zh-CN"/>
              </w:rPr>
              <w:t>同步推进</w:t>
            </w:r>
            <w:r>
              <w:rPr>
                <w:rFonts w:hint="default" w:ascii="Times New Roman" w:hAnsi="Times New Roman" w:eastAsia="仿宋_GB2312" w:cs="Times New Roman"/>
                <w:sz w:val="24"/>
              </w:rPr>
              <w:t>入驻企业招商。</w:t>
            </w:r>
          </w:p>
        </w:tc>
      </w:tr>
      <w:tr>
        <w:tblPrEx>
          <w:tblCellMar>
            <w:top w:w="0" w:type="dxa"/>
            <w:left w:w="108" w:type="dxa"/>
            <w:bottom w:w="0" w:type="dxa"/>
            <w:right w:w="108" w:type="dxa"/>
          </w:tblCellMar>
        </w:tblPrEx>
        <w:trPr>
          <w:trHeight w:val="1452" w:hRule="atLeast"/>
          <w:jc w:val="center"/>
        </w:trPr>
        <w:tc>
          <w:tcPr>
            <w:tcW w:w="1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27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力争</w:t>
            </w:r>
            <w:r>
              <w:rPr>
                <w:rFonts w:hint="default" w:ascii="Times New Roman" w:hAnsi="Times New Roman" w:eastAsia="仿宋_GB2312" w:cs="Times New Roman"/>
                <w:sz w:val="24"/>
                <w:szCs w:val="24"/>
              </w:rPr>
              <w:t>整体达到竣工条件。</w:t>
            </w:r>
            <w:r>
              <w:rPr>
                <w:rFonts w:hint="default" w:ascii="Times New Roman" w:hAnsi="Times New Roman" w:eastAsia="仿宋_GB2312" w:cs="Times New Roman"/>
                <w:sz w:val="24"/>
                <w:szCs w:val="24"/>
                <w:lang w:val="en-US" w:eastAsia="zh-CN"/>
              </w:rPr>
              <w:t>结合项目招引情况</w:t>
            </w:r>
            <w:r>
              <w:rPr>
                <w:rFonts w:hint="default" w:ascii="Times New Roman" w:hAnsi="Times New Roman" w:eastAsia="仿宋_GB2312" w:cs="Times New Roman"/>
                <w:sz w:val="24"/>
                <w:szCs w:val="24"/>
              </w:rPr>
              <w:t>进行细部调整</w:t>
            </w:r>
            <w:r>
              <w:rPr>
                <w:rFonts w:hint="default" w:ascii="Times New Roman" w:hAnsi="Times New Roman" w:eastAsia="仿宋_GB2312" w:cs="Times New Roman"/>
                <w:sz w:val="24"/>
                <w:szCs w:val="24"/>
                <w:lang w:val="en-US" w:eastAsia="zh-CN"/>
              </w:rPr>
              <w:t>和装修装饰</w:t>
            </w:r>
            <w:r>
              <w:rPr>
                <w:rFonts w:hint="default" w:ascii="Times New Roman" w:hAnsi="Times New Roman" w:eastAsia="仿宋_GB2312" w:cs="Times New Roman"/>
                <w:sz w:val="24"/>
                <w:szCs w:val="24"/>
              </w:rPr>
              <w:t>。</w:t>
            </w:r>
          </w:p>
        </w:tc>
        <w:tc>
          <w:tcPr>
            <w:tcW w:w="1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val="en-US" w:eastAsia="zh-CN"/>
              </w:rPr>
              <w:t>全力推动</w:t>
            </w:r>
            <w:r>
              <w:rPr>
                <w:rFonts w:hint="default" w:ascii="Times New Roman" w:hAnsi="Times New Roman" w:eastAsia="仿宋_GB2312" w:cs="Times New Roman"/>
                <w:sz w:val="24"/>
                <w:szCs w:val="24"/>
              </w:rPr>
              <w:t>项目验收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新建产业空间达到交付使用条件</w:t>
            </w:r>
            <w:r>
              <w:rPr>
                <w:rFonts w:hint="default" w:ascii="Times New Roman" w:hAnsi="Times New Roman" w:eastAsia="仿宋_GB2312" w:cs="Times New Roman"/>
                <w:sz w:val="24"/>
                <w:szCs w:val="24"/>
              </w:rPr>
              <w:t>。</w:t>
            </w:r>
          </w:p>
        </w:tc>
      </w:tr>
      <w:tr>
        <w:tblPrEx>
          <w:tblCellMar>
            <w:top w:w="0" w:type="dxa"/>
            <w:left w:w="108" w:type="dxa"/>
            <w:bottom w:w="0" w:type="dxa"/>
            <w:right w:w="108" w:type="dxa"/>
          </w:tblCellMar>
        </w:tblPrEx>
        <w:trPr>
          <w:trHeight w:val="1878" w:hRule="atLeast"/>
          <w:jc w:val="center"/>
        </w:trPr>
        <w:tc>
          <w:tcPr>
            <w:tcW w:w="1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811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优化施工</w:t>
            </w:r>
            <w:r>
              <w:rPr>
                <w:rFonts w:hint="default" w:ascii="Times New Roman" w:hAnsi="Times New Roman" w:eastAsia="仿宋_GB2312" w:cs="Times New Roman"/>
                <w:sz w:val="24"/>
                <w:szCs w:val="24"/>
              </w:rPr>
              <w:t>流程步骤；制定详细工作计划与阶段性目标，</w:t>
            </w:r>
            <w:r>
              <w:rPr>
                <w:rFonts w:hint="default" w:ascii="Times New Roman" w:hAnsi="Times New Roman" w:eastAsia="仿宋_GB2312" w:cs="Times New Roman"/>
                <w:sz w:val="24"/>
                <w:szCs w:val="24"/>
                <w:lang w:val="en-US" w:eastAsia="zh-CN"/>
              </w:rPr>
              <w:t>专人</w:t>
            </w:r>
            <w:r>
              <w:rPr>
                <w:rFonts w:hint="default" w:ascii="Times New Roman" w:hAnsi="Times New Roman" w:eastAsia="仿宋_GB2312" w:cs="Times New Roman"/>
                <w:sz w:val="24"/>
                <w:szCs w:val="24"/>
              </w:rPr>
              <w:t>跟踪</w:t>
            </w:r>
            <w:r>
              <w:rPr>
                <w:rFonts w:hint="default" w:ascii="Times New Roman" w:hAnsi="Times New Roman" w:eastAsia="仿宋_GB2312" w:cs="Times New Roman"/>
                <w:sz w:val="24"/>
                <w:szCs w:val="24"/>
                <w:lang w:val="en-US" w:eastAsia="zh-CN"/>
              </w:rPr>
              <w:t>施工</w:t>
            </w:r>
            <w:r>
              <w:rPr>
                <w:rFonts w:hint="default" w:ascii="Times New Roman" w:hAnsi="Times New Roman" w:eastAsia="仿宋_GB2312" w:cs="Times New Roman"/>
                <w:sz w:val="24"/>
                <w:szCs w:val="24"/>
              </w:rPr>
              <w:t>进度</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定期分析</w:t>
            </w:r>
            <w:r>
              <w:rPr>
                <w:rFonts w:hint="default" w:ascii="Times New Roman" w:hAnsi="Times New Roman" w:eastAsia="仿宋_GB2312" w:cs="Times New Roman"/>
                <w:sz w:val="24"/>
                <w:szCs w:val="24"/>
                <w:lang w:val="en-US" w:eastAsia="zh-CN"/>
              </w:rPr>
              <w:t>施工中的遇到问题，齐赢公司负责做好</w:t>
            </w:r>
            <w:r>
              <w:rPr>
                <w:rFonts w:hint="default" w:ascii="Times New Roman" w:hAnsi="Times New Roman" w:eastAsia="仿宋_GB2312" w:cs="Times New Roman"/>
                <w:sz w:val="24"/>
                <w:szCs w:val="24"/>
              </w:rPr>
              <w:t>施工质量、安全状况和风险控制，</w:t>
            </w:r>
            <w:r>
              <w:rPr>
                <w:rFonts w:hint="default" w:ascii="Times New Roman" w:hAnsi="Times New Roman" w:eastAsia="仿宋_GB2312" w:cs="Times New Roman"/>
                <w:sz w:val="24"/>
                <w:szCs w:val="24"/>
                <w:lang w:val="en-US" w:eastAsia="zh-CN"/>
              </w:rPr>
              <w:t>根据实际</w:t>
            </w:r>
            <w:r>
              <w:rPr>
                <w:rFonts w:hint="default" w:ascii="Times New Roman" w:hAnsi="Times New Roman" w:eastAsia="仿宋_GB2312" w:cs="Times New Roman"/>
                <w:sz w:val="24"/>
                <w:szCs w:val="24"/>
              </w:rPr>
              <w:t>及时调整</w:t>
            </w:r>
            <w:r>
              <w:rPr>
                <w:rFonts w:hint="default" w:ascii="Times New Roman" w:hAnsi="Times New Roman" w:eastAsia="仿宋_GB2312" w:cs="Times New Roman"/>
                <w:sz w:val="24"/>
                <w:szCs w:val="24"/>
                <w:lang w:val="en-US" w:eastAsia="zh-CN"/>
              </w:rPr>
              <w:t>施工</w:t>
            </w:r>
            <w:r>
              <w:rPr>
                <w:rFonts w:hint="default" w:ascii="Times New Roman" w:hAnsi="Times New Roman" w:eastAsia="仿宋_GB2312" w:cs="Times New Roman"/>
                <w:sz w:val="24"/>
                <w:szCs w:val="24"/>
              </w:rPr>
              <w:t>策略。</w:t>
            </w: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多部门联动，共同推进施工、验收、招商工作。</w:t>
            </w:r>
            <w:r>
              <w:rPr>
                <w:rFonts w:hint="default" w:ascii="Times New Roman" w:hAnsi="Times New Roman" w:eastAsia="仿宋_GB2312" w:cs="Times New Roman"/>
                <w:sz w:val="24"/>
                <w:szCs w:val="24"/>
              </w:rPr>
              <w:t>通过高效协作和细致管理，确保</w:t>
            </w:r>
            <w:r>
              <w:rPr>
                <w:rFonts w:hint="default" w:ascii="Times New Roman" w:hAnsi="Times New Roman" w:eastAsia="仿宋_GB2312" w:cs="Times New Roman"/>
                <w:sz w:val="24"/>
                <w:szCs w:val="24"/>
                <w:lang w:val="en-US" w:eastAsia="zh-CN"/>
              </w:rPr>
              <w:t>任务</w:t>
            </w:r>
            <w:r>
              <w:rPr>
                <w:rFonts w:hint="default" w:ascii="Times New Roman" w:hAnsi="Times New Roman" w:eastAsia="仿宋_GB2312" w:cs="Times New Roman"/>
                <w:sz w:val="24"/>
                <w:szCs w:val="24"/>
              </w:rPr>
              <w:t>目标顺利完成</w:t>
            </w:r>
            <w:r>
              <w:rPr>
                <w:rFonts w:hint="default" w:ascii="Times New Roman" w:hAnsi="Times New Roman" w:eastAsia="仿宋_GB2312" w:cs="Times New Roman"/>
                <w:sz w:val="24"/>
                <w:szCs w:val="24"/>
                <w:lang w:val="en-US" w:eastAsia="zh-CN"/>
              </w:rPr>
              <w:t>。</w:t>
            </w:r>
          </w:p>
        </w:tc>
      </w:tr>
      <w:tr>
        <w:tblPrEx>
          <w:tblCellMar>
            <w:top w:w="0" w:type="dxa"/>
            <w:left w:w="108" w:type="dxa"/>
            <w:bottom w:w="0" w:type="dxa"/>
            <w:right w:w="108" w:type="dxa"/>
          </w:tblCellMar>
        </w:tblPrEx>
        <w:trPr>
          <w:trHeight w:val="601" w:hRule="atLeast"/>
          <w:jc w:val="center"/>
        </w:trPr>
        <w:tc>
          <w:tcPr>
            <w:tcW w:w="1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811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27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路畅</w:t>
            </w:r>
          </w:p>
        </w:tc>
        <w:tc>
          <w:tcPr>
            <w:tcW w:w="1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18653363676</w:t>
            </w:r>
          </w:p>
        </w:tc>
      </w:tr>
    </w:tbl>
    <w:p>
      <w:pPr>
        <w:spacing w:line="56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jc w:val="center"/>
        <w:rPr>
          <w:rFonts w:hint="default" w:ascii="Times New Roman" w:hAnsi="Times New Roman" w:eastAsia="方正小标宋简体" w:cs="Times New Roman"/>
          <w:sz w:val="44"/>
        </w:rPr>
      </w:pPr>
    </w:p>
    <w:tbl>
      <w:tblPr>
        <w:tblStyle w:val="8"/>
        <w:tblW w:w="9595" w:type="dxa"/>
        <w:jc w:val="center"/>
        <w:tblLayout w:type="fixed"/>
        <w:tblCellMar>
          <w:top w:w="0" w:type="dxa"/>
          <w:left w:w="108" w:type="dxa"/>
          <w:bottom w:w="0" w:type="dxa"/>
          <w:right w:w="108" w:type="dxa"/>
        </w:tblCellMar>
      </w:tblPr>
      <w:tblGrid>
        <w:gridCol w:w="1079"/>
        <w:gridCol w:w="641"/>
        <w:gridCol w:w="1909"/>
        <w:gridCol w:w="1415"/>
        <w:gridCol w:w="1535"/>
        <w:gridCol w:w="3016"/>
      </w:tblGrid>
      <w:tr>
        <w:tblPrEx>
          <w:tblCellMar>
            <w:top w:w="0" w:type="dxa"/>
            <w:left w:w="108" w:type="dxa"/>
            <w:bottom w:w="0" w:type="dxa"/>
            <w:right w:w="108" w:type="dxa"/>
          </w:tblCellMar>
        </w:tblPrEx>
        <w:trPr>
          <w:trHeight w:val="1257"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6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w:t>
            </w:r>
          </w:p>
        </w:tc>
        <w:tc>
          <w:tcPr>
            <w:tcW w:w="19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培育壮大生产性服务业，突出发展楼宇经济、总部经济、现代金融等高端服务业，打造现代服务业集聚辐射核心区和创新创业高地。</w:t>
            </w:r>
          </w:p>
        </w:tc>
      </w:tr>
      <w:tr>
        <w:tblPrEx>
          <w:tblCellMar>
            <w:top w:w="0" w:type="dxa"/>
            <w:left w:w="108" w:type="dxa"/>
            <w:bottom w:w="0" w:type="dxa"/>
            <w:right w:w="108" w:type="dxa"/>
          </w:tblCellMar>
        </w:tblPrEx>
        <w:trPr>
          <w:trHeight w:val="585"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3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邹</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倩</w:t>
            </w:r>
          </w:p>
        </w:tc>
        <w:tc>
          <w:tcPr>
            <w:tcW w:w="15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区服务业发展中心</w:t>
            </w:r>
          </w:p>
        </w:tc>
      </w:tr>
      <w:tr>
        <w:trPr>
          <w:trHeight w:val="697"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87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eastAsia" w:ascii="Times New Roman" w:hAnsi="Times New Roman" w:eastAsia="仿宋_GB2312" w:cs="Times New Roman"/>
                <w:sz w:val="32"/>
                <w:szCs w:val="32"/>
                <w:lang w:val="en-US" w:eastAsia="zh-CN"/>
              </w:rPr>
              <w:t>地方</w:t>
            </w:r>
            <w:r>
              <w:rPr>
                <w:rFonts w:hint="default" w:ascii="Times New Roman" w:hAnsi="Times New Roman" w:eastAsia="仿宋_GB2312" w:cs="Times New Roman"/>
                <w:sz w:val="32"/>
                <w:szCs w:val="32"/>
              </w:rPr>
              <w:t>金融监管局</w:t>
            </w:r>
          </w:p>
        </w:tc>
      </w:tr>
      <w:tr>
        <w:tblPrEx>
          <w:tblCellMar>
            <w:top w:w="0" w:type="dxa"/>
            <w:left w:w="108" w:type="dxa"/>
            <w:bottom w:w="0" w:type="dxa"/>
            <w:right w:w="108" w:type="dxa"/>
          </w:tblCellMar>
        </w:tblPrEx>
        <w:trPr>
          <w:trHeight w:val="2120"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3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rPr>
              <w:t>开展楼宇、总部经济调研，精准掌握楼宇信息，协同镇办开展特色楼宇培育，提升特色楼宇质效。开展总部经济三年攻坚季度调度，协同各部门实现签约总部项目1个以上。</w:t>
            </w:r>
          </w:p>
        </w:tc>
        <w:tc>
          <w:tcPr>
            <w:tcW w:w="15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协同镇办加强特色楼宇培育，发挥好楼宇资源与项目资源之间的桥梁作用，协助楼宇推介招商。开展总部经济三年攻坚季度调度，协同各部门实现签约总部项目2个以上。</w:t>
            </w:r>
          </w:p>
        </w:tc>
      </w:tr>
      <w:tr>
        <w:trPr>
          <w:trHeight w:val="2217"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3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rPr>
              <w:t>协同镇办加强特色楼宇培育，发挥好楼宇资源与项目资源之间的桥梁作用，协助楼宇推介招商。开展总部经济三年攻坚季度调度，协同各部门实现签约总部项目2个以上。</w:t>
            </w:r>
          </w:p>
        </w:tc>
        <w:tc>
          <w:tcPr>
            <w:tcW w:w="15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rPr>
              <w:t>协同镇办加强特色楼宇培育，力争年度新增特色楼宇、亿元楼宇1座。开展总部经济三年攻坚季度调度，协同各部门实现签约总部项目3个以上。</w:t>
            </w:r>
          </w:p>
        </w:tc>
      </w:tr>
      <w:tr>
        <w:trPr>
          <w:trHeight w:val="2637"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87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35"/>
              </w:tabs>
              <w:spacing w:line="360" w:lineRule="exact"/>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开展楼宇调研，精准掌握楼宇信息，为楼宇政策制定和运营招商提供精准依据。协同镇办开展特色楼宇培育，积极为楼宇推介招商，对接项目资源，提升楼宇发展质效。                                                          2</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扎实推进总部经济三年攻坚行动，按季度调度承担总部经济发展各职能部门，形成总部经济发展合力，按照产业方向分工，瞄准总部企业、头部企业开展精准招商，力争全年全区签约总部类项目8个以上。</w:t>
            </w:r>
          </w:p>
        </w:tc>
      </w:tr>
      <w:tr>
        <w:trPr>
          <w:trHeight w:val="632"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87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default" w:ascii="Times New Roman" w:hAnsi="Times New Roman" w:eastAsia="宋体" w:cs="Times New Roman"/>
              </w:rPr>
            </w:pPr>
          </w:p>
        </w:tc>
      </w:tr>
      <w:tr>
        <w:tblPrEx>
          <w:tblCellMar>
            <w:top w:w="0" w:type="dxa"/>
            <w:left w:w="108" w:type="dxa"/>
            <w:bottom w:w="0" w:type="dxa"/>
            <w:right w:w="108" w:type="dxa"/>
          </w:tblCellMar>
        </w:tblPrEx>
        <w:trPr>
          <w:trHeight w:val="696"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3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路晓强</w:t>
            </w:r>
          </w:p>
        </w:tc>
        <w:tc>
          <w:tcPr>
            <w:tcW w:w="15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2857606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32" w:firstLine="3840" w:firstLineChars="1200"/>
        <w:textAlignment w:val="auto"/>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191"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rPr>
              <w:t>4</w:t>
            </w:r>
            <w:r>
              <w:rPr>
                <w:rFonts w:hint="eastAsia" w:ascii="Times New Roman" w:hAnsi="Times New Roman" w:eastAsia="仿宋_GB2312" w:cs="Times New Roman"/>
                <w:sz w:val="32"/>
                <w:szCs w:val="32"/>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8"/>
                <w:szCs w:val="28"/>
                <w:highlight w:val="none"/>
              </w:rPr>
            </w:pPr>
            <w:r>
              <w:rPr>
                <w:rFonts w:hint="default" w:ascii="Times New Roman" w:hAnsi="Times New Roman" w:eastAsia="仿宋_GB2312" w:cs="Times New Roman"/>
                <w:b w:val="0"/>
                <w:bCs w:val="0"/>
                <w:i w:val="0"/>
                <w:iCs w:val="0"/>
                <w:color w:val="auto"/>
                <w:kern w:val="2"/>
                <w:sz w:val="28"/>
                <w:szCs w:val="28"/>
                <w:highlight w:val="none"/>
                <w:vertAlign w:val="baseline"/>
                <w:lang w:val="en-US" w:eastAsia="zh-CN" w:bidi="ar-SA"/>
              </w:rPr>
              <w:t>加快现代服务业与先进制造业深度融合，鼓励工业设计、信息咨询等生产性服务业向专业化和价值链高端延伸。</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仿宋_GB2312" w:hAnsi="仿宋_GB2312" w:eastAsia="仿宋_GB2312" w:cs="Times New Roman"/>
                <w:sz w:val="32"/>
                <w:szCs w:val="32"/>
                <w:lang w:eastAsia="zh-CN"/>
              </w:rPr>
              <w:t>齐</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Times New Roman"/>
                <w:sz w:val="32"/>
                <w:szCs w:val="32"/>
                <w:lang w:eastAsia="zh-CN"/>
              </w:rPr>
              <w:t>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val="en-US"/>
              </w:rPr>
              <w:t>区</w:t>
            </w:r>
            <w:r>
              <w:rPr>
                <w:rFonts w:hint="eastAsia" w:ascii="Times New Roman" w:hAnsi="Times New Roman" w:eastAsia="仿宋_GB2312" w:cs="Times New Roman"/>
                <w:sz w:val="32"/>
                <w:szCs w:val="32"/>
                <w:lang w:val="en-US" w:eastAsia="zh-CN"/>
              </w:rPr>
              <w:t>工信</w:t>
            </w:r>
            <w:r>
              <w:rPr>
                <w:rFonts w:ascii="Times New Roman" w:hAnsi="Times New Roman" w:eastAsia="仿宋_GB2312" w:cs="Times New Roman"/>
                <w:sz w:val="32"/>
                <w:szCs w:val="32"/>
                <w:lang w:val="en-US"/>
              </w:rPr>
              <w:t>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60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第一季度</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28"/>
                <w:szCs w:val="28"/>
                <w:lang w:val="en-US"/>
              </w:rPr>
              <w:t>按照市局安排，组织企业申报工业设计中心；充实完善制造业单项冠军培育库</w:t>
            </w:r>
            <w:r>
              <w:rPr>
                <w:rFonts w:hint="eastAsia" w:ascii="Times New Roman" w:hAnsi="Times New Roman" w:eastAsia="仿宋_GB2312" w:cs="Times New Roman"/>
                <w:sz w:val="28"/>
                <w:szCs w:val="28"/>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val="en-US"/>
              </w:rPr>
              <w:t>按照市局安排，组织指导企业申报服务型制造示范遴选；加大宣传力度以及辅导指导。</w:t>
            </w:r>
          </w:p>
        </w:tc>
      </w:tr>
      <w:tr>
        <w:tblPrEx>
          <w:tblCellMar>
            <w:top w:w="0" w:type="dxa"/>
            <w:left w:w="108" w:type="dxa"/>
            <w:bottom w:w="0" w:type="dxa"/>
            <w:right w:w="108" w:type="dxa"/>
          </w:tblCellMar>
        </w:tblPrEx>
        <w:trPr>
          <w:trHeight w:val="272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28"/>
                <w:szCs w:val="28"/>
                <w:lang w:val="en-US"/>
              </w:rPr>
              <w:t>做好调查摸排，建立制造业服务型企业重点培育库</w:t>
            </w:r>
            <w:r>
              <w:rPr>
                <w:rFonts w:hint="eastAsia" w:ascii="Times New Roman" w:hAnsi="Times New Roman" w:eastAsia="仿宋_GB2312" w:cs="Times New Roman"/>
                <w:sz w:val="28"/>
                <w:szCs w:val="28"/>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val="en-US"/>
              </w:rPr>
              <w:t>根据企业申报结果，动态调整我区各类重点制造业企业名单，为明年申报做好准备。</w:t>
            </w:r>
          </w:p>
        </w:tc>
      </w:tr>
      <w:tr>
        <w:tblPrEx>
          <w:tblCellMar>
            <w:top w:w="0" w:type="dxa"/>
            <w:left w:w="108" w:type="dxa"/>
            <w:bottom w:w="0" w:type="dxa"/>
            <w:right w:w="108" w:type="dxa"/>
          </w:tblCellMar>
        </w:tblPrEx>
        <w:trPr>
          <w:trHeight w:val="164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ascii="仿宋_GB2312" w:hAnsi="仿宋_GB2312" w:eastAsia="仿宋_GB2312" w:cs="Times New Roman"/>
                <w:sz w:val="32"/>
                <w:szCs w:val="32"/>
              </w:rPr>
            </w:pPr>
            <w:r>
              <w:rPr>
                <w:rFonts w:hint="eastAsia" w:ascii="Times New Roman" w:hAnsi="Times New Roman" w:eastAsia="仿宋_GB2312" w:cs="Times New Roman"/>
                <w:sz w:val="28"/>
                <w:szCs w:val="28"/>
                <w:lang w:val="en-US"/>
              </w:rPr>
              <w:t>1</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rPr>
              <w:t>重点摸排，建立各类申报项目重点企业培育库。2.加大宣传力度，动员企业积极申报。3.一对一指导，提高企业申报成功率。4.加大与区直相关部门的协同合作，促进制造业企业与服务业深度融合。</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default" w:ascii="Times New Roman" w:hAnsi="Times New Roman" w:eastAsia="仿宋_GB2312" w:cs="Times New Roman"/>
                <w:sz w:val="28"/>
                <w:szCs w:val="28"/>
                <w:lang w:val="en-US"/>
              </w:rPr>
              <w:t>侯婷婷</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val="en-US"/>
              </w:rPr>
              <w:t>13001517850</w:t>
            </w:r>
          </w:p>
        </w:tc>
      </w:tr>
    </w:tbl>
    <w:p>
      <w:pPr>
        <w:spacing w:line="560" w:lineRule="exact"/>
        <w:jc w:val="center"/>
        <w:rPr>
          <w:rFonts w:hint="eastAsia" w:ascii="方正小标宋简体" w:hAnsi="仿宋_GB2312" w:eastAsia="方正小标宋简体"/>
          <w:sz w:val="44"/>
        </w:rPr>
        <w:sectPr>
          <w:footerReference r:id="rId3" w:type="default"/>
          <w:pgSz w:w="11906" w:h="16838"/>
          <w:pgMar w:top="2098" w:right="1531" w:bottom="2098" w:left="1531" w:header="851" w:footer="1531"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right="232"/>
        <w:jc w:val="both"/>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color w:val="auto"/>
                <w:kern w:val="0"/>
                <w:sz w:val="28"/>
                <w:szCs w:val="28"/>
              </w:rPr>
              <w:t>促进健康服务等生活性服务业向高品质升级</w:t>
            </w:r>
            <w:r>
              <w:rPr>
                <w:rFonts w:hint="eastAsia" w:ascii="Times New Roman" w:hAnsi="Times New Roman" w:eastAsia="仿宋_GB2312" w:cs="Times New Roman"/>
                <w:color w:val="auto"/>
                <w:kern w:val="0"/>
                <w:sz w:val="28"/>
                <w:szCs w:val="28"/>
                <w:lang w:eastAsia="zh-CN"/>
              </w:rPr>
              <w:t>。</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区卫健局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lang w:val="en-US"/>
              </w:rPr>
            </w:pPr>
          </w:p>
        </w:tc>
      </w:tr>
      <w:tr>
        <w:tblPrEx>
          <w:tblCellMar>
            <w:top w:w="0" w:type="dxa"/>
            <w:left w:w="108" w:type="dxa"/>
            <w:bottom w:w="0" w:type="dxa"/>
            <w:right w:w="108" w:type="dxa"/>
          </w:tblCellMar>
        </w:tblPrEx>
        <w:trPr>
          <w:trHeight w:val="260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开展老年人流感疫苗接种扩面项目，为老年人免费接种流感疫苗，由原来张店区户籍65岁以上老年人扩面至60岁。组织制定落实方案。</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落实项目经费，进行招标采购。</w:t>
            </w:r>
          </w:p>
        </w:tc>
      </w:tr>
      <w:tr>
        <w:tblPrEx>
          <w:tblCellMar>
            <w:top w:w="0" w:type="dxa"/>
            <w:left w:w="108" w:type="dxa"/>
            <w:bottom w:w="0" w:type="dxa"/>
            <w:right w:w="108" w:type="dxa"/>
          </w:tblCellMar>
        </w:tblPrEx>
        <w:trPr>
          <w:trHeight w:val="260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开展项目宣传发动，启动接种。</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完成60岁以上老年人免费接种流感疫苗项目任务。</w:t>
            </w:r>
          </w:p>
        </w:tc>
      </w:tr>
      <w:tr>
        <w:tblPrEx>
          <w:tblCellMar>
            <w:top w:w="0" w:type="dxa"/>
            <w:left w:w="108" w:type="dxa"/>
            <w:bottom w:w="0" w:type="dxa"/>
            <w:right w:w="108" w:type="dxa"/>
          </w:tblCellMar>
        </w:tblPrEx>
        <w:trPr>
          <w:trHeight w:val="215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lang w:val="en-US" w:eastAsia="zh-CN"/>
              </w:rPr>
            </w:pPr>
            <w:r>
              <w:rPr>
                <w:rFonts w:hint="default" w:ascii="Times New Roman" w:hAnsi="Times New Roman" w:eastAsia="仿宋_GB2312" w:cs="Times New Roman"/>
                <w:sz w:val="28"/>
                <w:szCs w:val="28"/>
                <w:lang w:val="en-US" w:eastAsia="zh-CN"/>
              </w:rPr>
              <w:t>区卫健局负责全区流感疫苗免费接种的组织协调工作，各镇办负责做好本辖区60周岁以上老人的调查摸底、宣传发动、人员组织等工作，区疾控中心负责疫苗的供应与调配、宣传、技术培训与指导、疫苗接种信息监测和疑似预防接种异常反应的报告、调查、处置等工作。</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徐斐</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2830727</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p>
    <w:tbl>
      <w:tblPr>
        <w:tblStyle w:val="8"/>
        <w:tblW w:w="9742" w:type="dxa"/>
        <w:jc w:val="center"/>
        <w:tblLayout w:type="fixed"/>
        <w:tblCellMar>
          <w:top w:w="0" w:type="dxa"/>
          <w:left w:w="108" w:type="dxa"/>
          <w:bottom w:w="0" w:type="dxa"/>
          <w:right w:w="108" w:type="dxa"/>
        </w:tblCellMar>
      </w:tblPr>
      <w:tblGrid>
        <w:gridCol w:w="1020"/>
        <w:gridCol w:w="919"/>
        <w:gridCol w:w="1"/>
        <w:gridCol w:w="1134"/>
        <w:gridCol w:w="1482"/>
        <w:gridCol w:w="48"/>
        <w:gridCol w:w="1554"/>
        <w:gridCol w:w="48"/>
        <w:gridCol w:w="3536"/>
      </w:tblGrid>
      <w:tr>
        <w:tblPrEx>
          <w:tblCellMar>
            <w:top w:w="0" w:type="dxa"/>
            <w:left w:w="108" w:type="dxa"/>
            <w:bottom w:w="0" w:type="dxa"/>
            <w:right w:w="108" w:type="dxa"/>
          </w:tblCellMar>
        </w:tblPrEx>
        <w:trPr>
          <w:trHeight w:val="1871" w:hRule="atLeast"/>
          <w:jc w:val="center"/>
        </w:trPr>
        <w:tc>
          <w:tcPr>
            <w:tcW w:w="1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9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rPr>
              <w:t>43</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6668"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kern w:val="0"/>
                <w:sz w:val="24"/>
                <w:szCs w:val="24"/>
              </w:rPr>
              <w:t>促进养老等生活性服务业向高品质升级。</w:t>
            </w:r>
            <w:r>
              <w:rPr>
                <w:rFonts w:hint="eastAsia" w:ascii="Times New Roman" w:hAnsi="Times New Roman" w:eastAsia="仿宋_GB2312" w:cs="Times New Roman"/>
                <w:sz w:val="24"/>
                <w:szCs w:val="24"/>
              </w:rPr>
              <w:t>强化“一老一小”服务保障</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积极发展社区和居家养老服务，优化养老供给，实施“优质养老服务进万家”工程，引导养老服务企业开展上门照护服务，新建长者食堂20处，新增养老机构1处</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综合养老服务中心3处，努力构建兜底有保障、普惠有支撑、品质有选择的养老服务体系。</w:t>
            </w:r>
          </w:p>
        </w:tc>
      </w:tr>
      <w:tr>
        <w:tblPrEx>
          <w:tblCellMar>
            <w:top w:w="0" w:type="dxa"/>
            <w:left w:w="108" w:type="dxa"/>
            <w:bottom w:w="0" w:type="dxa"/>
            <w:right w:w="108" w:type="dxa"/>
          </w:tblCellMar>
        </w:tblPrEx>
        <w:trPr>
          <w:trHeight w:val="907" w:hRule="atLeast"/>
          <w:jc w:val="center"/>
        </w:trPr>
        <w:tc>
          <w:tcPr>
            <w:tcW w:w="194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261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周克聪</w:t>
            </w:r>
          </w:p>
        </w:tc>
        <w:tc>
          <w:tcPr>
            <w:tcW w:w="1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5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kern w:val="0"/>
                <w:sz w:val="32"/>
                <w:szCs w:val="32"/>
                <w:lang w:val="en-US" w:eastAsia="zh-CN"/>
              </w:rPr>
              <w:t>区民政局</w:t>
            </w:r>
          </w:p>
        </w:tc>
      </w:tr>
      <w:tr>
        <w:tblPrEx>
          <w:tblCellMar>
            <w:top w:w="0" w:type="dxa"/>
            <w:left w:w="108" w:type="dxa"/>
            <w:bottom w:w="0" w:type="dxa"/>
            <w:right w:w="108" w:type="dxa"/>
          </w:tblCellMar>
        </w:tblPrEx>
        <w:trPr>
          <w:trHeight w:val="850" w:hRule="atLeast"/>
          <w:jc w:val="center"/>
        </w:trPr>
        <w:tc>
          <w:tcPr>
            <w:tcW w:w="194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802"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rPr>
              <w:t>区财政局、各镇办</w:t>
            </w:r>
          </w:p>
        </w:tc>
      </w:tr>
      <w:tr>
        <w:tblPrEx>
          <w:tblCellMar>
            <w:top w:w="0" w:type="dxa"/>
            <w:left w:w="108" w:type="dxa"/>
            <w:bottom w:w="0" w:type="dxa"/>
            <w:right w:w="108" w:type="dxa"/>
          </w:tblCellMar>
        </w:tblPrEx>
        <w:trPr>
          <w:trHeight w:val="1510" w:hRule="atLeast"/>
          <w:jc w:val="center"/>
        </w:trPr>
        <w:tc>
          <w:tcPr>
            <w:tcW w:w="194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261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lang w:eastAsia="zh-CN"/>
              </w:rPr>
            </w:pPr>
            <w:r>
              <w:rPr>
                <w:rFonts w:hint="default" w:ascii="Times New Roman" w:hAnsi="Times New Roman" w:eastAsia="仿宋_GB2312" w:cs="Times New Roman"/>
                <w:b w:val="0"/>
                <w:bCs w:val="0"/>
                <w:sz w:val="24"/>
                <w:szCs w:val="24"/>
                <w:lang w:val="en-US" w:eastAsia="zh-CN"/>
              </w:rPr>
              <w:t>1.</w:t>
            </w:r>
            <w:r>
              <w:rPr>
                <w:rFonts w:hint="default" w:ascii="Times New Roman" w:hAnsi="Times New Roman" w:eastAsia="仿宋_GB2312" w:cs="Times New Roman"/>
                <w:b w:val="0"/>
                <w:bCs w:val="0"/>
                <w:sz w:val="24"/>
                <w:szCs w:val="24"/>
              </w:rPr>
              <w:t>开展“三张清单”居家养老服务试点工作</w:t>
            </w:r>
            <w:r>
              <w:rPr>
                <w:rFonts w:hint="default" w:ascii="Times New Roman" w:hAnsi="Times New Roman" w:eastAsia="仿宋_GB2312" w:cs="Times New Roman"/>
                <w:b w:val="0"/>
                <w:bCs w:val="0"/>
                <w:sz w:val="24"/>
                <w:szCs w:val="24"/>
                <w:lang w:eastAsia="zh-CN"/>
              </w:rPr>
              <w:t>，出台政策细则。</w:t>
            </w:r>
            <w:r>
              <w:rPr>
                <w:rFonts w:hint="default" w:ascii="Times New Roman" w:hAnsi="Times New Roman" w:eastAsia="仿宋_GB2312" w:cs="Times New Roman"/>
                <w:b w:val="0"/>
                <w:bCs w:val="0"/>
                <w:sz w:val="24"/>
                <w:szCs w:val="24"/>
                <w:lang w:val="en-US" w:eastAsia="zh-CN"/>
              </w:rPr>
              <w:t>2.</w:t>
            </w:r>
            <w:r>
              <w:rPr>
                <w:rFonts w:hint="default" w:ascii="Times New Roman" w:hAnsi="Times New Roman" w:eastAsia="仿宋_GB2312" w:cs="Times New Roman"/>
                <w:b w:val="0"/>
                <w:bCs w:val="0"/>
                <w:sz w:val="24"/>
                <w:szCs w:val="24"/>
              </w:rPr>
              <w:t>新建长者食堂2处</w:t>
            </w:r>
            <w:r>
              <w:rPr>
                <w:rFonts w:hint="default" w:ascii="Times New Roman" w:hAnsi="Times New Roman" w:eastAsia="仿宋_GB2312" w:cs="Times New Roman"/>
                <w:b w:val="0"/>
                <w:bCs w:val="0"/>
                <w:sz w:val="24"/>
                <w:szCs w:val="24"/>
                <w:lang w:eastAsia="zh-CN"/>
              </w:rPr>
              <w:t>。</w:t>
            </w:r>
          </w:p>
        </w:tc>
        <w:tc>
          <w:tcPr>
            <w:tcW w:w="1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5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1.</w:t>
            </w:r>
            <w:r>
              <w:rPr>
                <w:rFonts w:hint="default" w:ascii="Times New Roman" w:hAnsi="Times New Roman" w:eastAsia="仿宋_GB2312" w:cs="Times New Roman"/>
                <w:b w:val="0"/>
                <w:bCs w:val="0"/>
                <w:sz w:val="24"/>
                <w:szCs w:val="24"/>
                <w:lang w:eastAsia="zh-CN"/>
              </w:rPr>
              <w:t>确定居家上门养老服务名单，并逐步开展试点服务。</w:t>
            </w:r>
            <w:r>
              <w:rPr>
                <w:rFonts w:hint="default" w:ascii="Times New Roman" w:hAnsi="Times New Roman" w:eastAsia="仿宋_GB2312" w:cs="Times New Roman"/>
                <w:b w:val="0"/>
                <w:bCs w:val="0"/>
                <w:sz w:val="24"/>
                <w:szCs w:val="24"/>
                <w:lang w:val="en-US" w:eastAsia="zh-CN"/>
              </w:rPr>
              <w:t>2.</w:t>
            </w:r>
            <w:r>
              <w:rPr>
                <w:rFonts w:hint="default" w:ascii="Times New Roman" w:hAnsi="Times New Roman" w:eastAsia="仿宋_GB2312" w:cs="Times New Roman"/>
                <w:b w:val="0"/>
                <w:bCs w:val="0"/>
                <w:sz w:val="24"/>
                <w:szCs w:val="24"/>
                <w:lang w:eastAsia="zh-CN"/>
              </w:rPr>
              <w:t>累计</w:t>
            </w:r>
            <w:r>
              <w:rPr>
                <w:rFonts w:hint="default" w:ascii="Times New Roman" w:hAnsi="Times New Roman" w:eastAsia="仿宋_GB2312" w:cs="Times New Roman"/>
                <w:b w:val="0"/>
                <w:bCs w:val="0"/>
                <w:sz w:val="24"/>
                <w:szCs w:val="24"/>
              </w:rPr>
              <w:t>新建长者食堂</w:t>
            </w:r>
            <w:r>
              <w:rPr>
                <w:rFonts w:hint="default" w:ascii="Times New Roman" w:hAnsi="Times New Roman" w:eastAsia="仿宋_GB2312" w:cs="Times New Roman"/>
                <w:b w:val="0"/>
                <w:bCs w:val="0"/>
                <w:sz w:val="24"/>
                <w:szCs w:val="24"/>
                <w:lang w:val="en-US" w:eastAsia="zh-CN"/>
              </w:rPr>
              <w:t>5</w:t>
            </w:r>
            <w:r>
              <w:rPr>
                <w:rFonts w:hint="default" w:ascii="Times New Roman" w:hAnsi="Times New Roman" w:eastAsia="仿宋_GB2312" w:cs="Times New Roman"/>
                <w:b w:val="0"/>
                <w:bCs w:val="0"/>
                <w:sz w:val="24"/>
                <w:szCs w:val="24"/>
              </w:rPr>
              <w:t>处</w:t>
            </w:r>
            <w:r>
              <w:rPr>
                <w:rFonts w:hint="default" w:ascii="Times New Roman" w:hAnsi="Times New Roman" w:eastAsia="仿宋_GB2312" w:cs="Times New Roman"/>
                <w:b w:val="0"/>
                <w:bCs w:val="0"/>
                <w:sz w:val="24"/>
                <w:szCs w:val="24"/>
                <w:lang w:eastAsia="zh-CN"/>
              </w:rPr>
              <w:t>。</w:t>
            </w:r>
          </w:p>
        </w:tc>
      </w:tr>
      <w:tr>
        <w:tblPrEx>
          <w:tblCellMar>
            <w:top w:w="0" w:type="dxa"/>
            <w:left w:w="108" w:type="dxa"/>
            <w:bottom w:w="0" w:type="dxa"/>
            <w:right w:w="108" w:type="dxa"/>
          </w:tblCellMar>
        </w:tblPrEx>
        <w:trPr>
          <w:trHeight w:val="2049" w:hRule="atLeast"/>
          <w:jc w:val="center"/>
        </w:trPr>
        <w:tc>
          <w:tcPr>
            <w:tcW w:w="194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261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w:t>
            </w:r>
            <w:r>
              <w:rPr>
                <w:rFonts w:hint="default" w:ascii="Times New Roman" w:hAnsi="Times New Roman" w:eastAsia="仿宋_GB2312" w:cs="Times New Roman"/>
                <w:b w:val="0"/>
                <w:bCs w:val="0"/>
                <w:sz w:val="24"/>
                <w:szCs w:val="24"/>
                <w:lang w:eastAsia="zh-CN"/>
              </w:rPr>
              <w:t>对居家养老服务持续督导，确保服务质量。</w:t>
            </w:r>
            <w:r>
              <w:rPr>
                <w:rFonts w:hint="default" w:ascii="Times New Roman" w:hAnsi="Times New Roman" w:eastAsia="仿宋_GB2312" w:cs="Times New Roman"/>
                <w:b w:val="0"/>
                <w:bCs w:val="0"/>
                <w:sz w:val="24"/>
                <w:szCs w:val="24"/>
                <w:lang w:val="en-US" w:eastAsia="zh-CN"/>
              </w:rPr>
              <w:t>2.</w:t>
            </w:r>
            <w:r>
              <w:rPr>
                <w:rFonts w:hint="default" w:ascii="Times New Roman" w:hAnsi="Times New Roman" w:eastAsia="仿宋_GB2312" w:cs="Times New Roman"/>
                <w:b w:val="0"/>
                <w:bCs w:val="0"/>
                <w:sz w:val="24"/>
                <w:szCs w:val="24"/>
                <w:lang w:eastAsia="zh-CN"/>
              </w:rPr>
              <w:t>累计</w:t>
            </w:r>
            <w:r>
              <w:rPr>
                <w:rFonts w:hint="default" w:ascii="Times New Roman" w:hAnsi="Times New Roman" w:eastAsia="仿宋_GB2312" w:cs="Times New Roman"/>
                <w:b w:val="0"/>
                <w:bCs w:val="0"/>
                <w:sz w:val="24"/>
                <w:szCs w:val="24"/>
              </w:rPr>
              <w:t>新建长者食堂</w:t>
            </w:r>
            <w:r>
              <w:rPr>
                <w:rFonts w:hint="default" w:ascii="Times New Roman" w:hAnsi="Times New Roman" w:eastAsia="仿宋_GB2312" w:cs="Times New Roman"/>
                <w:b w:val="0"/>
                <w:bCs w:val="0"/>
                <w:sz w:val="24"/>
                <w:szCs w:val="24"/>
                <w:lang w:val="en-US" w:eastAsia="zh-CN"/>
              </w:rPr>
              <w:t>10</w:t>
            </w:r>
            <w:r>
              <w:rPr>
                <w:rFonts w:hint="default" w:ascii="Times New Roman" w:hAnsi="Times New Roman" w:eastAsia="仿宋_GB2312" w:cs="Times New Roman"/>
                <w:b w:val="0"/>
                <w:bCs w:val="0"/>
                <w:sz w:val="24"/>
                <w:szCs w:val="24"/>
              </w:rPr>
              <w:t>处，新增养老机构1处</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综合养老服务中心</w:t>
            </w:r>
            <w:r>
              <w:rPr>
                <w:rFonts w:hint="default" w:ascii="Times New Roman" w:hAnsi="Times New Roman" w:eastAsia="仿宋_GB2312" w:cs="Times New Roman"/>
                <w:b w:val="0"/>
                <w:bCs w:val="0"/>
                <w:sz w:val="24"/>
                <w:szCs w:val="24"/>
                <w:lang w:val="en-US" w:eastAsia="zh-CN"/>
              </w:rPr>
              <w:t>1</w:t>
            </w:r>
            <w:r>
              <w:rPr>
                <w:rFonts w:hint="default" w:ascii="Times New Roman" w:hAnsi="Times New Roman" w:eastAsia="仿宋_GB2312" w:cs="Times New Roman"/>
                <w:b w:val="0"/>
                <w:bCs w:val="0"/>
                <w:sz w:val="24"/>
                <w:szCs w:val="24"/>
              </w:rPr>
              <w:t>处</w:t>
            </w:r>
            <w:r>
              <w:rPr>
                <w:rFonts w:hint="default" w:ascii="Times New Roman" w:hAnsi="Times New Roman" w:eastAsia="仿宋_GB2312" w:cs="Times New Roman"/>
                <w:b w:val="0"/>
                <w:bCs w:val="0"/>
                <w:sz w:val="24"/>
                <w:szCs w:val="24"/>
                <w:lang w:val="en-US" w:eastAsia="zh-CN"/>
              </w:rPr>
              <w:t>。</w:t>
            </w:r>
          </w:p>
        </w:tc>
        <w:tc>
          <w:tcPr>
            <w:tcW w:w="1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5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color w:val="auto"/>
                <w:sz w:val="24"/>
                <w:szCs w:val="24"/>
                <w:lang w:val="en-US" w:eastAsia="zh-CN"/>
              </w:rPr>
              <w:t>1.</w:t>
            </w:r>
            <w:r>
              <w:rPr>
                <w:rFonts w:hint="default" w:ascii="Times New Roman" w:hAnsi="Times New Roman" w:eastAsia="仿宋_GB2312" w:cs="Times New Roman"/>
                <w:b w:val="0"/>
                <w:bCs w:val="0"/>
                <w:color w:val="auto"/>
                <w:sz w:val="24"/>
                <w:szCs w:val="24"/>
                <w:lang w:eastAsia="zh-CN"/>
              </w:rPr>
              <w:t>总结居家养老服务试点工作并做好总结推广。</w:t>
            </w:r>
            <w:r>
              <w:rPr>
                <w:rFonts w:hint="default" w:ascii="Times New Roman" w:hAnsi="Times New Roman" w:eastAsia="仿宋_GB2312" w:cs="Times New Roman"/>
                <w:b w:val="0"/>
                <w:bCs w:val="0"/>
                <w:color w:val="auto"/>
                <w:sz w:val="24"/>
                <w:szCs w:val="24"/>
                <w:lang w:val="en-US" w:eastAsia="zh-CN"/>
              </w:rPr>
              <w:t>2.</w:t>
            </w:r>
            <w:r>
              <w:rPr>
                <w:rFonts w:hint="default" w:ascii="Times New Roman" w:hAnsi="Times New Roman" w:eastAsia="仿宋_GB2312" w:cs="Times New Roman"/>
                <w:b w:val="0"/>
                <w:bCs w:val="0"/>
                <w:color w:val="auto"/>
                <w:sz w:val="24"/>
                <w:szCs w:val="24"/>
                <w:lang w:eastAsia="zh-CN"/>
              </w:rPr>
              <w:t>累计</w:t>
            </w:r>
            <w:r>
              <w:rPr>
                <w:rFonts w:hint="default" w:ascii="Times New Roman" w:hAnsi="Times New Roman" w:eastAsia="仿宋_GB2312" w:cs="Times New Roman"/>
                <w:b w:val="0"/>
                <w:bCs w:val="0"/>
                <w:color w:val="auto"/>
                <w:sz w:val="24"/>
                <w:szCs w:val="24"/>
              </w:rPr>
              <w:t>新建长者食堂20处，养老机构1处</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综合养老服务中心3处</w:t>
            </w:r>
            <w:r>
              <w:rPr>
                <w:rFonts w:hint="default" w:ascii="Times New Roman" w:hAnsi="Times New Roman" w:eastAsia="仿宋_GB2312" w:cs="Times New Roman"/>
                <w:b w:val="0"/>
                <w:bCs w:val="0"/>
                <w:color w:val="auto"/>
                <w:sz w:val="24"/>
                <w:szCs w:val="24"/>
                <w:lang w:eastAsia="zh-CN"/>
              </w:rPr>
              <w:t>。</w:t>
            </w:r>
          </w:p>
        </w:tc>
      </w:tr>
      <w:tr>
        <w:tblPrEx>
          <w:tblCellMar>
            <w:top w:w="0" w:type="dxa"/>
            <w:left w:w="108" w:type="dxa"/>
            <w:bottom w:w="0" w:type="dxa"/>
            <w:right w:w="108" w:type="dxa"/>
          </w:tblCellMar>
        </w:tblPrEx>
        <w:trPr>
          <w:trHeight w:val="1883" w:hRule="atLeast"/>
          <w:jc w:val="center"/>
        </w:trPr>
        <w:tc>
          <w:tcPr>
            <w:tcW w:w="194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802"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Times New Roman"/>
                <w:sz w:val="32"/>
                <w:szCs w:val="32"/>
              </w:rPr>
            </w:pPr>
            <w:r>
              <w:rPr>
                <w:rFonts w:hint="eastAsia" w:ascii="Times New Roman" w:hAnsi="Times New Roman" w:eastAsia="仿宋_GB2312" w:cs="Times New Roman"/>
                <w:kern w:val="0"/>
                <w:sz w:val="24"/>
                <w:szCs w:val="24"/>
                <w:lang w:val="en-US" w:eastAsia="zh-CN"/>
              </w:rPr>
              <w:t>开展社区居家养老服务试点工作，新建3处镇街级综合养老服务中心；1家养老机构，新增床位150张；20家长者食堂；8处示范性养老服务站点。</w:t>
            </w:r>
          </w:p>
        </w:tc>
      </w:tr>
      <w:tr>
        <w:tblPrEx>
          <w:tblCellMar>
            <w:top w:w="0" w:type="dxa"/>
            <w:left w:w="108" w:type="dxa"/>
            <w:bottom w:w="0" w:type="dxa"/>
            <w:right w:w="108" w:type="dxa"/>
          </w:tblCellMar>
        </w:tblPrEx>
        <w:trPr>
          <w:trHeight w:val="883" w:hRule="atLeast"/>
          <w:jc w:val="center"/>
        </w:trPr>
        <w:tc>
          <w:tcPr>
            <w:tcW w:w="194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802"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1020" w:hRule="atLeast"/>
          <w:jc w:val="center"/>
        </w:trPr>
        <w:tc>
          <w:tcPr>
            <w:tcW w:w="193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266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eastAsia="zh-CN"/>
              </w:rPr>
            </w:pPr>
            <w:r>
              <w:rPr>
                <w:rFonts w:hint="eastAsia" w:ascii="Times New Roman" w:hAnsi="Times New Roman" w:eastAsia="仿宋_GB2312" w:cs="Times New Roman"/>
                <w:kern w:val="0"/>
                <w:sz w:val="28"/>
                <w:szCs w:val="28"/>
                <w:lang w:val="en-US" w:eastAsia="zh-CN"/>
              </w:rPr>
              <w:t>邓景斌</w:t>
            </w:r>
          </w:p>
        </w:tc>
        <w:tc>
          <w:tcPr>
            <w:tcW w:w="1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5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kern w:val="0"/>
                <w:sz w:val="28"/>
                <w:szCs w:val="28"/>
                <w:lang w:val="en-US" w:eastAsia="zh-CN"/>
              </w:rPr>
              <w:t>19953362525</w:t>
            </w:r>
          </w:p>
        </w:tc>
      </w:tr>
    </w:tbl>
    <w:p>
      <w:pPr>
        <w:rPr>
          <w:rFonts w:ascii="Times New Roman" w:hAnsi="Times New Roman" w:eastAsia="宋体" w:cs="Times New Roman"/>
        </w:rPr>
      </w:pPr>
    </w:p>
    <w:p>
      <w:pPr>
        <w:spacing w:line="56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工作项目化方案</w:t>
      </w:r>
    </w:p>
    <w:p>
      <w:pPr>
        <w:spacing w:line="560" w:lineRule="exact"/>
        <w:ind w:right="232"/>
        <w:rPr>
          <w:rFonts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35"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b/>
                <w:sz w:val="32"/>
                <w:lang w:eastAsia="zh-CN"/>
              </w:rPr>
            </w:pPr>
            <w:r>
              <w:rPr>
                <w:rFonts w:hint="eastAsia" w:ascii="Times New Roman" w:hAnsi="Times New Roman" w:eastAsia="仿宋_GB2312" w:cs="Times New Roman"/>
                <w:b/>
                <w:sz w:val="30"/>
                <w:szCs w:val="30"/>
                <w:lang w:val="en-US" w:eastAsia="zh-CN"/>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lang w:val="en-US" w:eastAsia="zh-CN"/>
              </w:rPr>
            </w:pPr>
            <w:r>
              <w:rPr>
                <w:rFonts w:hint="eastAsia" w:ascii="Times New Roman" w:hAnsi="Times New Roman" w:eastAsia="仿宋_GB2312" w:cs="Times New Roman"/>
                <w:b/>
                <w:sz w:val="32"/>
                <w:lang w:val="en-US" w:eastAsia="zh-CN"/>
              </w:rPr>
              <w:t>44</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b/>
                <w:bCs/>
                <w:color w:val="000000"/>
                <w:sz w:val="30"/>
                <w:szCs w:val="30"/>
                <w:lang w:eastAsia="zh-CN"/>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rPr>
            </w:pPr>
            <w:r>
              <w:rPr>
                <w:rFonts w:hint="eastAsia" w:ascii="Times New Roman" w:hAnsi="Times New Roman" w:eastAsia="仿宋_GB2312" w:cs="Times New Roman"/>
                <w:color w:val="000000"/>
                <w:sz w:val="28"/>
                <w:szCs w:val="28"/>
              </w:rPr>
              <w:t>促进教育培训等生活性服务业向高品质升级</w:t>
            </w:r>
          </w:p>
        </w:tc>
      </w:tr>
      <w:tr>
        <w:tblPrEx>
          <w:tblCellMar>
            <w:top w:w="0" w:type="dxa"/>
            <w:left w:w="108" w:type="dxa"/>
            <w:bottom w:w="0" w:type="dxa"/>
            <w:right w:w="108" w:type="dxa"/>
          </w:tblCellMar>
        </w:tblPrEx>
        <w:trPr>
          <w:trHeight w:val="82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b/>
                <w:sz w:val="32"/>
                <w:lang w:eastAsia="zh-CN"/>
              </w:rPr>
            </w:pPr>
            <w:r>
              <w:rPr>
                <w:rFonts w:hint="eastAsia" w:ascii="Times New Roman" w:hAnsi="Times New Roman" w:eastAsia="仿宋_GB2312" w:cs="Times New Roman"/>
                <w:b/>
                <w:sz w:val="30"/>
                <w:szCs w:val="30"/>
                <w:lang w:val="en-US" w:eastAsia="zh-CN"/>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rPr>
            </w:pPr>
            <w:r>
              <w:rPr>
                <w:rFonts w:ascii="Times New Roman" w:hAnsi="Times New Roman" w:eastAsia="仿宋_GB2312" w:cs="Times New Roman"/>
                <w:color w:val="000000"/>
                <w:sz w:val="32"/>
                <w:szCs w:val="32"/>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lang w:eastAsia="zh-CN"/>
              </w:rPr>
            </w:pPr>
            <w:r>
              <w:rPr>
                <w:rFonts w:hint="eastAsia" w:ascii="Times New Roman" w:hAnsi="Times New Roman" w:eastAsia="仿宋_GB2312" w:cs="Times New Roman"/>
                <w:b/>
                <w:sz w:val="30"/>
                <w:szCs w:val="30"/>
                <w:lang w:val="en-US" w:eastAsia="zh-CN"/>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rPr>
            </w:pPr>
            <w:r>
              <w:rPr>
                <w:rFonts w:ascii="Times New Roman" w:hAnsi="Times New Roman" w:eastAsia="仿宋_GB2312" w:cs="Times New Roman"/>
                <w:color w:val="000000"/>
                <w:sz w:val="32"/>
                <w:szCs w:val="32"/>
              </w:rPr>
              <w:t>区教体局</w:t>
            </w:r>
          </w:p>
        </w:tc>
      </w:tr>
      <w:tr>
        <w:tblPrEx>
          <w:tblCellMar>
            <w:top w:w="0" w:type="dxa"/>
            <w:left w:w="108" w:type="dxa"/>
            <w:bottom w:w="0" w:type="dxa"/>
            <w:right w:w="108" w:type="dxa"/>
          </w:tblCellMar>
        </w:tblPrEx>
        <w:trPr>
          <w:trHeight w:val="91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sz w:val="32"/>
                <w:szCs w:val="32"/>
              </w:rPr>
            </w:pPr>
            <w:r>
              <w:rPr>
                <w:rFonts w:hint="eastAsia" w:ascii="仿宋_GB2312" w:hAnsi="仿宋_GB2312" w:eastAsia="仿宋_GB2312" w:cs="仿宋_GB2312"/>
                <w:color w:val="000000"/>
                <w:sz w:val="28"/>
                <w:szCs w:val="28"/>
              </w:rPr>
              <w:t>“双减”工作协调机制各成员单位</w:t>
            </w:r>
          </w:p>
        </w:tc>
      </w:tr>
      <w:tr>
        <w:tblPrEx>
          <w:tblCellMar>
            <w:top w:w="0" w:type="dxa"/>
            <w:left w:w="108" w:type="dxa"/>
            <w:bottom w:w="0" w:type="dxa"/>
            <w:right w:w="108" w:type="dxa"/>
          </w:tblCellMar>
        </w:tblPrEx>
        <w:trPr>
          <w:trHeight w:val="272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第一季度</w:t>
            </w:r>
          </w:p>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.校外培训寒假专项治理工作；2.培训机构消防安全专项治理工作。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eastAsia" w:ascii="仿宋_GB2312" w:hAnsi="仿宋_GB2312" w:eastAsia="仿宋_GB2312" w:cs="仿宋_GB2312"/>
                <w:color w:val="000000"/>
                <w:sz w:val="28"/>
                <w:szCs w:val="28"/>
              </w:rPr>
              <w:t>1.全面推进全国校外教育培训监管与服务综合平台使用，实现全流程监管常态化，全面实现”网络购课、一课一消；2.培训机构培训广告宣传和收费专项治理。</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第三季度</w:t>
            </w:r>
          </w:p>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1.校外培训暑假专项治理；2.校外培训机构“双随机</w:t>
            </w:r>
            <w:r>
              <w:rPr>
                <w:rFonts w:hint="eastAsia" w:eastAsia="仿宋_GB2312" w:cs="Times New Roman"/>
                <w:color w:val="000000"/>
                <w:sz w:val="28"/>
                <w:szCs w:val="28"/>
                <w:lang w:eastAsia="zh-CN"/>
              </w:rPr>
              <w:t>、</w:t>
            </w:r>
            <w:bookmarkStart w:id="1" w:name="_GoBack"/>
            <w:bookmarkEnd w:id="1"/>
            <w:r>
              <w:rPr>
                <w:rFonts w:hint="default" w:ascii="Times New Roman" w:hAnsi="Times New Roman" w:eastAsia="仿宋_GB2312" w:cs="Times New Roman"/>
                <w:color w:val="000000"/>
                <w:sz w:val="28"/>
                <w:szCs w:val="28"/>
              </w:rPr>
              <w:t>一公开”检查。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1.校外培训安全专项检查</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2.校外培训自编培训材料专项检查</w:t>
            </w:r>
            <w:r>
              <w:rPr>
                <w:rFonts w:hint="eastAsia" w:ascii="Times New Roman" w:hAnsi="Times New Roman" w:eastAsia="仿宋_GB2312" w:cs="Times New Roman"/>
                <w:color w:val="000000"/>
                <w:sz w:val="28"/>
                <w:szCs w:val="28"/>
              </w:rPr>
              <w:t>。</w:t>
            </w:r>
          </w:p>
        </w:tc>
      </w:tr>
      <w:tr>
        <w:tblPrEx>
          <w:tblCellMar>
            <w:top w:w="0" w:type="dxa"/>
            <w:left w:w="108" w:type="dxa"/>
            <w:bottom w:w="0" w:type="dxa"/>
            <w:right w:w="108" w:type="dxa"/>
          </w:tblCellMar>
        </w:tblPrEx>
        <w:trPr>
          <w:trHeight w:val="175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主  要</w:t>
            </w:r>
          </w:p>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1.完善“一网三联”网络监管体系，加强培训机构日常监管。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2.坚持源头治理、系统治理、综合治理，全面规范校外培训行为，有效防范校外培训涉稳风险。</w:t>
            </w:r>
          </w:p>
        </w:tc>
      </w:tr>
      <w:tr>
        <w:tblPrEx>
          <w:tblCellMar>
            <w:top w:w="0" w:type="dxa"/>
            <w:left w:w="108" w:type="dxa"/>
            <w:bottom w:w="0" w:type="dxa"/>
            <w:right w:w="108" w:type="dxa"/>
          </w:tblCellMar>
        </w:tblPrEx>
        <w:trPr>
          <w:trHeight w:val="77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Times New Roman"/>
                <w:sz w:val="32"/>
                <w:szCs w:val="32"/>
                <w:lang w:eastAsia="zh-CN"/>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30"/>
              </w:rPr>
            </w:pPr>
            <w:r>
              <w:rPr>
                <w:rFonts w:ascii="Times New Roman" w:hAnsi="Times New Roman" w:eastAsia="仿宋_GB2312" w:cs="Times New Roman"/>
                <w:color w:val="000000"/>
                <w:sz w:val="28"/>
                <w:szCs w:val="28"/>
              </w:rPr>
              <w:t>张艳</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0"/>
                <w:szCs w:val="30"/>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val="0"/>
                <w:bCs/>
                <w:sz w:val="32"/>
              </w:rPr>
              <w:t>2278789</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仿宋_GB2312" w:eastAsia="方正小标宋简体" w:cs="Times New Roman"/>
          <w:sz w:val="10"/>
          <w:szCs w:val="1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p>
    <w:tbl>
      <w:tblPr>
        <w:tblStyle w:val="8"/>
        <w:tblW w:w="9595" w:type="dxa"/>
        <w:jc w:val="center"/>
        <w:tblLayout w:type="fixed"/>
        <w:tblCellMar>
          <w:top w:w="0" w:type="dxa"/>
          <w:left w:w="108" w:type="dxa"/>
          <w:bottom w:w="0" w:type="dxa"/>
          <w:right w:w="108" w:type="dxa"/>
        </w:tblCellMar>
      </w:tblPr>
      <w:tblGrid>
        <w:gridCol w:w="1079"/>
        <w:gridCol w:w="641"/>
        <w:gridCol w:w="1909"/>
        <w:gridCol w:w="1415"/>
        <w:gridCol w:w="1535"/>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6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5</w:t>
            </w:r>
          </w:p>
        </w:tc>
        <w:tc>
          <w:tcPr>
            <w:tcW w:w="19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扎实推进总部经济发展三年攻坚行动，持续推进“筑巢”“引凤”工程，发挥齐美大厦等商务楼宇资源优势，打造总部经济优质载体空间。支持本土企业总部化发展，加快山能新材料总部基地、中节能（山东）零碳智慧示范产业园等项目建设，高品质打造总部经济产业园、总部科技园，力争招引总部项目8个以上。</w:t>
            </w:r>
          </w:p>
        </w:tc>
      </w:tr>
      <w:tr>
        <w:tblPrEx>
          <w:tblCellMar>
            <w:top w:w="0" w:type="dxa"/>
            <w:left w:w="108" w:type="dxa"/>
            <w:bottom w:w="0" w:type="dxa"/>
            <w:right w:w="108" w:type="dxa"/>
          </w:tblCellMar>
        </w:tblPrEx>
        <w:trPr>
          <w:trHeight w:val="585"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3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邹</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倩</w:t>
            </w:r>
          </w:p>
        </w:tc>
        <w:tc>
          <w:tcPr>
            <w:tcW w:w="15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区服务业发展中心</w:t>
            </w:r>
          </w:p>
        </w:tc>
      </w:tr>
      <w:tr>
        <w:tblPrEx>
          <w:tblCellMar>
            <w:top w:w="0" w:type="dxa"/>
            <w:left w:w="108" w:type="dxa"/>
            <w:bottom w:w="0" w:type="dxa"/>
            <w:right w:w="108" w:type="dxa"/>
          </w:tblCellMar>
        </w:tblPrEx>
        <w:trPr>
          <w:trHeight w:val="964"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87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4"/>
                <w:szCs w:val="24"/>
                <w:lang w:eastAsia="zh-CN"/>
              </w:rPr>
              <w:t>区投促局</w:t>
            </w:r>
            <w:r>
              <w:rPr>
                <w:rFonts w:hint="eastAsia" w:ascii="Times New Roman" w:hAnsi="Times New Roman" w:eastAsia="仿宋_GB2312" w:cs="Times New Roman"/>
                <w:sz w:val="24"/>
                <w:szCs w:val="24"/>
              </w:rPr>
              <w:t>、区工信局、区发改局、区财政局、区金融监管局、区科技局、区商务局、区卫健局、区民政局、</w:t>
            </w:r>
            <w:r>
              <w:rPr>
                <w:rFonts w:hint="eastAsia" w:ascii="Times New Roman" w:hAnsi="Times New Roman" w:eastAsia="仿宋_GB2312" w:cs="Times New Roman"/>
                <w:sz w:val="24"/>
                <w:szCs w:val="24"/>
                <w:lang w:eastAsia="zh-CN"/>
              </w:rPr>
              <w:t>市自然资源和规划局张店分局</w:t>
            </w:r>
            <w:r>
              <w:rPr>
                <w:rFonts w:hint="eastAsia" w:ascii="Times New Roman" w:hAnsi="Times New Roman" w:eastAsia="仿宋_GB2312" w:cs="Times New Roman"/>
                <w:sz w:val="24"/>
                <w:szCs w:val="24"/>
              </w:rPr>
              <w:t>、马尚街道、张店经济开发区、齐嬴公司、西地置业</w:t>
            </w:r>
          </w:p>
        </w:tc>
      </w:tr>
      <w:tr>
        <w:tblPrEx>
          <w:tblCellMar>
            <w:top w:w="0" w:type="dxa"/>
            <w:left w:w="108" w:type="dxa"/>
            <w:bottom w:w="0" w:type="dxa"/>
            <w:right w:w="108" w:type="dxa"/>
          </w:tblCellMar>
        </w:tblPrEx>
        <w:trPr>
          <w:trHeight w:val="2120"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3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4"/>
                <w:szCs w:val="24"/>
              </w:rPr>
              <w:t>开展总部经济三年攻坚季度调度，协同各部门实现签约总部项目1个以上。调度推动总部经济产业园、总部科技园等园区规划、开发。对接市区相关部门及中节能、山东能源新材料等公司，就项目建设存在问题进行洽谈、沟通，积极拟定解决方案。</w:t>
            </w:r>
          </w:p>
        </w:tc>
        <w:tc>
          <w:tcPr>
            <w:tcW w:w="15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4"/>
                <w:szCs w:val="24"/>
              </w:rPr>
              <w:t>开展总部经济三年攻坚季度调度，实现签约总部项目2个以上。调度推动总部经济产业园、总部科技园等园区规划、开发。就中节能（山东）零碳智慧示范产业园、山能新材料总部大厦项目积极协调相关部门加快项目进展。</w:t>
            </w:r>
          </w:p>
        </w:tc>
      </w:tr>
      <w:tr>
        <w:tblPrEx>
          <w:tblCellMar>
            <w:top w:w="0" w:type="dxa"/>
            <w:left w:w="108" w:type="dxa"/>
            <w:bottom w:w="0" w:type="dxa"/>
            <w:right w:w="108" w:type="dxa"/>
          </w:tblCellMar>
        </w:tblPrEx>
        <w:trPr>
          <w:trHeight w:val="90"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3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4"/>
                <w:szCs w:val="24"/>
              </w:rPr>
              <w:t>开展总部经济三年攻坚季度调度，实现签约总部项目2个以上。调度推动总部经济产业园、总部科技园等园区规划、开发。积极推动中节能（山东）零碳智慧示范产业园、山能新材料总部大厦项目问题解决。</w:t>
            </w:r>
          </w:p>
        </w:tc>
        <w:tc>
          <w:tcPr>
            <w:tcW w:w="15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4"/>
                <w:szCs w:val="24"/>
              </w:rPr>
              <w:t>开展总部经济三年攻坚季度调度，实现签约总部项目3个以上。调度推动总部经济产业园、总部科技园等园区规划、开发。积极推动中节能（山东）零碳智慧示范产业园、山能新材料总部大厦落地。</w:t>
            </w:r>
          </w:p>
        </w:tc>
      </w:tr>
      <w:tr>
        <w:tblPrEx>
          <w:tblCellMar>
            <w:top w:w="0" w:type="dxa"/>
            <w:left w:w="108" w:type="dxa"/>
            <w:bottom w:w="0" w:type="dxa"/>
            <w:right w:w="108" w:type="dxa"/>
          </w:tblCellMar>
        </w:tblPrEx>
        <w:trPr>
          <w:trHeight w:val="2114"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87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tabs>
                <w:tab w:val="left" w:pos="335"/>
              </w:tabs>
              <w:kinsoku/>
              <w:wordWrap/>
              <w:overflowPunct/>
              <w:topLinePunct w:val="0"/>
              <w:autoSpaceDE/>
              <w:autoSpaceDN/>
              <w:bidi w:val="0"/>
              <w:adjustRightInd/>
              <w:snapToGrid/>
              <w:spacing w:line="28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rPr>
              <w:t>根据《总部经济三年攻坚行动实施意见》工作分工及安排，按季度对各部门工作开展情况进行调度、分析，统筹推动全区相关责任单位形成总部经济发展合力，确保全年总部经济项目招引任务完成。2</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协同财政局等相关部门，提升齐美大厦配套设施、综合服务水平，打造高品质楼宇载体空间，为总部经济项目落地创造有利条件。3</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发挥相关工作专班统筹作用，积极协调市相关部门及</w:t>
            </w:r>
            <w:r>
              <w:rPr>
                <w:rFonts w:hint="eastAsia" w:ascii="Times New Roman" w:hAnsi="Times New Roman" w:eastAsia="仿宋_GB2312" w:cs="Times New Roman"/>
                <w:sz w:val="24"/>
                <w:szCs w:val="24"/>
                <w:lang w:eastAsia="zh-CN"/>
              </w:rPr>
              <w:t>市自然资源和规划局张店分局</w:t>
            </w:r>
            <w:r>
              <w:rPr>
                <w:rFonts w:hint="eastAsia" w:ascii="Times New Roman" w:hAnsi="Times New Roman" w:eastAsia="仿宋_GB2312" w:cs="Times New Roman"/>
                <w:sz w:val="24"/>
                <w:szCs w:val="24"/>
              </w:rPr>
              <w:t>、房镇镇等相关单位，加快中节能（山东）零碳智慧示范产业园、山能新材料总部大厦等总部项目推进。</w:t>
            </w:r>
          </w:p>
        </w:tc>
      </w:tr>
      <w:tr>
        <w:tblPrEx>
          <w:tblCellMar>
            <w:top w:w="0" w:type="dxa"/>
            <w:left w:w="108" w:type="dxa"/>
            <w:bottom w:w="0" w:type="dxa"/>
            <w:right w:w="108" w:type="dxa"/>
          </w:tblCellMar>
        </w:tblPrEx>
        <w:trPr>
          <w:trHeight w:val="339"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87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3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rPr>
              <w:t>路晓强</w:t>
            </w:r>
          </w:p>
        </w:tc>
        <w:tc>
          <w:tcPr>
            <w:tcW w:w="15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rPr>
              <w:t>2857606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077"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color w:val="auto"/>
                <w:sz w:val="32"/>
                <w:szCs w:val="32"/>
              </w:rPr>
            </w:pPr>
            <w:r>
              <w:rPr>
                <w:rFonts w:hint="eastAsia" w:ascii="仿宋_GB2312" w:hAnsi="仿宋_GB2312" w:eastAsia="仿宋_GB2312" w:cs="Times New Roman"/>
                <w:b/>
                <w:color w:val="auto"/>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46</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黑体" w:hAnsi="黑体" w:eastAsia="黑体" w:cs="Times New Roman"/>
                <w:b/>
                <w:color w:val="auto"/>
                <w:sz w:val="32"/>
                <w:szCs w:val="32"/>
              </w:rPr>
            </w:pPr>
            <w:r>
              <w:rPr>
                <w:rFonts w:hint="eastAsia" w:ascii="仿宋_GB2312" w:hAnsi="仿宋_GB2312" w:eastAsia="仿宋_GB2312" w:cs="Times New Roman"/>
                <w:b/>
                <w:color w:val="auto"/>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黑体" w:eastAsia="仿宋_GB2312" w:cs="Times New Roman"/>
                <w:color w:val="auto"/>
                <w:sz w:val="32"/>
                <w:szCs w:val="32"/>
              </w:rPr>
            </w:pPr>
            <w:r>
              <w:rPr>
                <w:rFonts w:hint="eastAsia" w:ascii="Times New Roman" w:hAnsi="Times New Roman" w:eastAsia="仿宋_GB2312" w:cs="Times New Roman"/>
                <w:color w:val="auto"/>
                <w:sz w:val="28"/>
                <w:szCs w:val="28"/>
              </w:rPr>
              <w:t>突出发展数字经济等高端服务业，</w:t>
            </w:r>
            <w:r>
              <w:rPr>
                <w:rFonts w:hint="eastAsia" w:ascii="Times New Roman" w:hAnsi="Times New Roman" w:eastAsia="仿宋_GB2312" w:cs="Times New Roman"/>
                <w:color w:val="auto"/>
                <w:kern w:val="0"/>
                <w:sz w:val="28"/>
                <w:szCs w:val="28"/>
              </w:rPr>
              <w:t>培育壮大数字经济，支持淄博数字经济产业园做大做强</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sz w:val="28"/>
                <w:szCs w:val="28"/>
              </w:rPr>
              <w:t>鼓励企业开展人工智能、物联网等新兴数字产业的研发与应用，推动完善数字经济产业链，培育数字经济新的增长点。</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color w:val="auto"/>
                <w:sz w:val="32"/>
                <w:szCs w:val="32"/>
              </w:rPr>
            </w:pPr>
            <w:r>
              <w:rPr>
                <w:rFonts w:hint="eastAsia" w:ascii="仿宋_GB2312" w:hAnsi="仿宋_GB2312" w:eastAsia="仿宋_GB2312" w:cs="Times New Roman"/>
                <w:b/>
                <w:color w:val="auto"/>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color w:val="auto"/>
                <w:sz w:val="32"/>
                <w:szCs w:val="32"/>
              </w:rPr>
            </w:pPr>
            <w:r>
              <w:rPr>
                <w:rFonts w:hint="eastAsia" w:ascii="仿宋_GB2312" w:hAnsi="仿宋_GB2312" w:eastAsia="仿宋_GB2312" w:cs="Times New Roman"/>
                <w:b/>
                <w:color w:val="auto"/>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区工信局</w:t>
            </w:r>
          </w:p>
        </w:tc>
      </w:tr>
      <w:tr>
        <w:tblPrEx>
          <w:tblCellMar>
            <w:top w:w="0" w:type="dxa"/>
            <w:left w:w="108" w:type="dxa"/>
            <w:bottom w:w="0" w:type="dxa"/>
            <w:right w:w="108" w:type="dxa"/>
          </w:tblCellMar>
        </w:tblPrEx>
        <w:trPr>
          <w:trHeight w:val="8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Calibri" w:hAnsi="Calibri" w:eastAsia="仿宋_GB2312" w:cs="Times New Roman"/>
                <w:color w:val="auto"/>
                <w:sz w:val="32"/>
                <w:szCs w:val="32"/>
              </w:rPr>
            </w:pPr>
            <w:r>
              <w:rPr>
                <w:rFonts w:hint="eastAsia" w:ascii="Calibri" w:hAnsi="Calibri" w:eastAsia="仿宋_GB2312" w:cs="Times New Roman"/>
                <w:b/>
                <w:bCs/>
                <w:color w:val="auto"/>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left"/>
              <w:rPr>
                <w:rFonts w:hint="default" w:ascii="Calibri" w:hAnsi="Calibri" w:eastAsia="仿宋_GB2312" w:cs="Times New Roman"/>
                <w:color w:val="auto"/>
                <w:sz w:val="32"/>
                <w:szCs w:val="32"/>
                <w:lang w:val="en-US" w:eastAsia="zh-CN"/>
              </w:rPr>
            </w:pPr>
            <w:r>
              <w:rPr>
                <w:rFonts w:hint="eastAsia" w:ascii="Calibri" w:hAnsi="Calibri" w:eastAsia="仿宋_GB2312" w:cs="Times New Roman"/>
                <w:color w:val="auto"/>
                <w:sz w:val="32"/>
                <w:szCs w:val="32"/>
                <w:lang w:val="en-US" w:eastAsia="zh-CN"/>
              </w:rPr>
              <w:t>区投促局、区大数据服务中心、区服务业发展中心、区农业农村局、区交通局、</w:t>
            </w:r>
            <w:r>
              <w:rPr>
                <w:rFonts w:hint="eastAsia" w:ascii="仿宋_GB2312" w:hAnsi="仿宋_GB2312" w:eastAsia="仿宋_GB2312" w:cs="Times New Roman"/>
                <w:sz w:val="32"/>
                <w:szCs w:val="32"/>
                <w:lang w:val="en-US" w:eastAsia="zh-CN"/>
              </w:rPr>
              <w:t>区发改局、区科技局</w:t>
            </w:r>
          </w:p>
        </w:tc>
      </w:tr>
      <w:tr>
        <w:tblPrEx>
          <w:tblCellMar>
            <w:top w:w="0" w:type="dxa"/>
            <w:left w:w="108" w:type="dxa"/>
            <w:bottom w:w="0" w:type="dxa"/>
            <w:right w:w="108" w:type="dxa"/>
          </w:tblCellMar>
        </w:tblPrEx>
        <w:trPr>
          <w:trHeight w:val="9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color w:val="auto"/>
                <w:sz w:val="32"/>
              </w:rPr>
            </w:pPr>
            <w:r>
              <w:rPr>
                <w:rFonts w:hint="eastAsia" w:ascii="仿宋_GB2312" w:hAnsi="仿宋_GB2312" w:eastAsia="仿宋_GB2312" w:cs="Times New Roman"/>
                <w:b/>
                <w:color w:val="auto"/>
                <w:sz w:val="32"/>
              </w:rPr>
              <w:t>第一季度</w:t>
            </w:r>
          </w:p>
          <w:p>
            <w:pPr>
              <w:jc w:val="center"/>
              <w:rPr>
                <w:rFonts w:ascii="仿宋_GB2312" w:hAnsi="仿宋_GB2312" w:eastAsia="仿宋_GB2312" w:cs="Times New Roman"/>
                <w:b/>
                <w:color w:val="auto"/>
                <w:sz w:val="32"/>
              </w:rPr>
            </w:pPr>
            <w:r>
              <w:rPr>
                <w:rFonts w:hint="eastAsia" w:ascii="仿宋_GB2312" w:hAnsi="仿宋_GB2312" w:eastAsia="仿宋_GB2312" w:cs="Times New Roman"/>
                <w:b/>
                <w:color w:val="auto"/>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both"/>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按照市局工作任务部署，</w:t>
            </w:r>
            <w:r>
              <w:rPr>
                <w:rFonts w:hint="default" w:ascii="Times New Roman" w:hAnsi="Times New Roman" w:eastAsia="仿宋_GB2312" w:cs="Times New Roman"/>
                <w:color w:val="auto"/>
                <w:sz w:val="28"/>
                <w:szCs w:val="28"/>
                <w:lang w:val="en-US" w:eastAsia="zh-CN"/>
              </w:rPr>
              <w:t>结合我区实际梳理人工智能、物联网产业情况，</w:t>
            </w:r>
            <w:r>
              <w:rPr>
                <w:rFonts w:hint="default" w:ascii="Times New Roman" w:hAnsi="Times New Roman" w:eastAsia="仿宋_GB2312" w:cs="Times New Roman"/>
                <w:color w:val="auto"/>
                <w:sz w:val="28"/>
                <w:szCs w:val="28"/>
              </w:rPr>
              <w:t>建立数字经济核心产业企业培育目录。</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color w:val="auto"/>
                <w:sz w:val="30"/>
              </w:rPr>
            </w:pPr>
            <w:r>
              <w:rPr>
                <w:rFonts w:hint="eastAsia" w:ascii="仿宋_GB2312" w:hAnsi="仿宋_GB2312" w:eastAsia="仿宋_GB2312" w:cs="Times New Roman"/>
                <w:b/>
                <w:color w:val="auto"/>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Times New Roman"/>
                <w:color w:val="auto"/>
                <w:kern w:val="2"/>
                <w:sz w:val="28"/>
                <w:szCs w:val="28"/>
                <w:lang w:val="en-US" w:eastAsia="zh-CN" w:bidi="ar-SA"/>
              </w:rPr>
            </w:pPr>
            <w:r>
              <w:rPr>
                <w:rFonts w:hint="eastAsia" w:ascii="Times New Roman" w:hAnsi="Times New Roman" w:eastAsia="仿宋_GB2312" w:cs="Times New Roman"/>
                <w:color w:val="auto"/>
                <w:sz w:val="28"/>
                <w:szCs w:val="28"/>
              </w:rPr>
              <w:t>对接企业，积极推进各领域数字经济提速和数字化转型，鼓励企业开展人工智能、物联网等新兴数字产业的研发与应用，培育壮大数字经济规模。</w:t>
            </w:r>
          </w:p>
        </w:tc>
      </w:tr>
      <w:tr>
        <w:tblPrEx>
          <w:tblCellMar>
            <w:top w:w="0" w:type="dxa"/>
            <w:left w:w="108" w:type="dxa"/>
            <w:bottom w:w="0" w:type="dxa"/>
            <w:right w:w="108" w:type="dxa"/>
          </w:tblCellMar>
        </w:tblPrEx>
        <w:trPr>
          <w:trHeight w:val="192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color w:val="auto"/>
                <w:sz w:val="32"/>
              </w:rPr>
            </w:pPr>
            <w:r>
              <w:rPr>
                <w:rFonts w:hint="eastAsia" w:ascii="仿宋_GB2312" w:hAnsi="仿宋_GB2312" w:eastAsia="仿宋_GB2312" w:cs="Times New Roman"/>
                <w:b/>
                <w:color w:val="auto"/>
                <w:sz w:val="32"/>
              </w:rPr>
              <w:t>第三季度</w:t>
            </w:r>
          </w:p>
          <w:p>
            <w:pPr>
              <w:jc w:val="center"/>
              <w:rPr>
                <w:rFonts w:ascii="仿宋_GB2312" w:hAnsi="仿宋_GB2312" w:eastAsia="仿宋_GB2312" w:cs="Times New Roman"/>
                <w:b/>
                <w:color w:val="auto"/>
                <w:sz w:val="32"/>
              </w:rPr>
            </w:pPr>
            <w:r>
              <w:rPr>
                <w:rFonts w:hint="eastAsia" w:ascii="仿宋_GB2312" w:hAnsi="仿宋_GB2312" w:eastAsia="仿宋_GB2312" w:cs="Times New Roman"/>
                <w:b/>
                <w:color w:val="auto"/>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lef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聚焦产业、政务、生活、治理等重点领域，积极推动应用场景建设和互联网技术应用，</w:t>
            </w:r>
            <w:r>
              <w:rPr>
                <w:rFonts w:hint="default" w:ascii="Times New Roman" w:hAnsi="Times New Roman" w:eastAsia="仿宋_GB2312" w:cs="Times New Roman"/>
                <w:color w:val="auto"/>
                <w:sz w:val="28"/>
                <w:szCs w:val="28"/>
                <w:lang w:val="en-US" w:eastAsia="zh-CN"/>
              </w:rPr>
              <w:t>延伸数字经济产业链</w:t>
            </w:r>
            <w:r>
              <w:rPr>
                <w:rFonts w:hint="default" w:ascii="Times New Roman" w:hAnsi="Times New Roman" w:eastAsia="仿宋_GB2312" w:cs="Times New Roman"/>
                <w:color w:val="auto"/>
                <w:sz w:val="28"/>
                <w:szCs w:val="28"/>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color w:val="auto"/>
                <w:sz w:val="30"/>
              </w:rPr>
            </w:pPr>
            <w:r>
              <w:rPr>
                <w:rFonts w:hint="eastAsia" w:ascii="仿宋_GB2312" w:hAnsi="仿宋_GB2312" w:eastAsia="仿宋_GB2312" w:cs="Times New Roman"/>
                <w:b/>
                <w:color w:val="auto"/>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sz w:val="28"/>
                <w:szCs w:val="28"/>
                <w:lang w:val="en-US" w:eastAsia="zh-CN"/>
              </w:rPr>
              <w:t>打造至少一处可复制推广的人工智能、物联网新型数字产业应用案例，力争实现数字经济正向增长。</w:t>
            </w:r>
          </w:p>
        </w:tc>
      </w:tr>
      <w:tr>
        <w:tblPrEx>
          <w:tblCellMar>
            <w:top w:w="0" w:type="dxa"/>
            <w:left w:w="108" w:type="dxa"/>
            <w:bottom w:w="0" w:type="dxa"/>
            <w:right w:w="108" w:type="dxa"/>
          </w:tblCellMar>
        </w:tblPrEx>
        <w:trPr>
          <w:trHeight w:val="181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color w:val="auto"/>
                <w:sz w:val="32"/>
              </w:rPr>
            </w:pPr>
            <w:r>
              <w:rPr>
                <w:rFonts w:hint="eastAsia" w:ascii="仿宋_GB2312" w:hAnsi="仿宋_GB2312" w:eastAsia="仿宋_GB2312" w:cs="Times New Roman"/>
                <w:b/>
                <w:color w:val="auto"/>
                <w:sz w:val="32"/>
              </w:rPr>
              <w:t>主  要</w:t>
            </w:r>
          </w:p>
          <w:p>
            <w:pPr>
              <w:spacing w:line="400" w:lineRule="exact"/>
              <w:jc w:val="center"/>
              <w:rPr>
                <w:rFonts w:ascii="仿宋_GB2312" w:hAnsi="仿宋_GB2312" w:eastAsia="仿宋_GB2312" w:cs="Times New Roman"/>
                <w:b/>
                <w:color w:val="auto"/>
                <w:sz w:val="32"/>
              </w:rPr>
            </w:pPr>
            <w:r>
              <w:rPr>
                <w:rFonts w:hint="eastAsia" w:ascii="仿宋_GB2312" w:hAnsi="仿宋_GB2312" w:eastAsia="仿宋_GB2312" w:cs="Times New Roman"/>
                <w:b/>
                <w:color w:val="auto"/>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Times New Roman"/>
                <w:color w:val="auto"/>
                <w:sz w:val="32"/>
                <w:szCs w:val="32"/>
              </w:rPr>
            </w:pPr>
            <w:r>
              <w:rPr>
                <w:rFonts w:hint="eastAsia" w:ascii="Times New Roman" w:hAnsi="Times New Roman" w:eastAsia="仿宋_GB2312" w:cs="Times New Roman"/>
                <w:color w:val="auto"/>
                <w:sz w:val="28"/>
                <w:szCs w:val="28"/>
              </w:rPr>
              <w:t>围绕数字政府、智慧城市、交通、农业等领域，深入发掘互联网平台企业，鼓励企业开展人工智能、物联网等新兴数字产业的研发与应用，推动完善数字经济产业链，不断做大做优我区数字经济产业。</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color w:val="auto"/>
                <w:sz w:val="32"/>
              </w:rPr>
            </w:pPr>
            <w:r>
              <w:rPr>
                <w:rFonts w:hint="eastAsia" w:ascii="仿宋_GB2312" w:hAnsi="仿宋_GB2312" w:eastAsia="仿宋_GB2312" w:cs="Times New Roman"/>
                <w:b/>
                <w:color w:val="auto"/>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color w:val="auto"/>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color w:val="auto"/>
                <w:sz w:val="32"/>
              </w:rPr>
            </w:pPr>
            <w:r>
              <w:rPr>
                <w:rFonts w:hint="eastAsia" w:ascii="仿宋_GB2312" w:hAnsi="仿宋_GB2312" w:eastAsia="仿宋_GB2312" w:cs="Times New Roman"/>
                <w:b/>
                <w:color w:val="auto"/>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sz w:val="28"/>
                <w:szCs w:val="28"/>
              </w:rPr>
              <w:t>刘晓伟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color w:val="auto"/>
                <w:kern w:val="2"/>
                <w:sz w:val="30"/>
                <w:szCs w:val="24"/>
                <w:lang w:val="en-US" w:eastAsia="zh-CN" w:bidi="ar-SA"/>
              </w:rPr>
            </w:pPr>
            <w:r>
              <w:rPr>
                <w:rFonts w:ascii="Times New Roman" w:hAnsi="仿宋_GB2312" w:eastAsia="仿宋_GB2312" w:cs="Times New Roman"/>
                <w:b/>
                <w:color w:val="auto"/>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sz w:val="28"/>
                <w:szCs w:val="28"/>
              </w:rPr>
              <w:t>2869847</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7</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黑体" w:hAnsi="黑体" w:eastAsia="黑体" w:cs="Times New Roman"/>
                <w:b/>
                <w:sz w:val="32"/>
                <w:szCs w:val="32"/>
              </w:rPr>
            </w:pPr>
            <w:r>
              <w:rPr>
                <w:rFonts w:hint="eastAsia" w:ascii="仿宋_GB2312" w:hAnsi="仿宋_GB2312"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黑体" w:eastAsia="仿宋_GB2312" w:cs="Times New Roman"/>
                <w:sz w:val="32"/>
                <w:szCs w:val="32"/>
              </w:rPr>
            </w:pPr>
            <w:r>
              <w:rPr>
                <w:rFonts w:hint="eastAsia" w:ascii="Times New Roman" w:hAnsi="Times New Roman" w:eastAsia="仿宋_GB2312" w:cs="Times New Roman"/>
                <w:sz w:val="28"/>
                <w:szCs w:val="28"/>
                <w:highlight w:val="none"/>
              </w:rPr>
              <w:t>积极推进新一代数字技术与实体经济融合发展，赋能全市传统产业转型升级。</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区工信局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szCs w:val="32"/>
              </w:rPr>
            </w:pPr>
            <w:r>
              <w:rPr>
                <w:rFonts w:hint="eastAsia" w:ascii="仿宋_GB2312" w:hAnsi="仿宋_GB2312"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区</w:t>
            </w:r>
            <w:r>
              <w:rPr>
                <w:rFonts w:hint="eastAsia" w:ascii="仿宋_GB2312" w:hAnsi="仿宋_GB2312" w:eastAsia="仿宋_GB2312" w:cs="Times New Roman"/>
                <w:sz w:val="32"/>
                <w:szCs w:val="32"/>
              </w:rPr>
              <w:t>投促局、</w:t>
            </w:r>
            <w:r>
              <w:rPr>
                <w:rFonts w:hint="eastAsia" w:ascii="仿宋_GB2312" w:hAnsi="仿宋_GB2312" w:eastAsia="仿宋_GB2312" w:cs="Times New Roman"/>
                <w:sz w:val="32"/>
                <w:szCs w:val="32"/>
                <w:lang w:val="en-US" w:eastAsia="zh-CN"/>
              </w:rPr>
              <w:t>区</w:t>
            </w:r>
            <w:r>
              <w:rPr>
                <w:rFonts w:hint="eastAsia" w:ascii="仿宋_GB2312" w:hAnsi="仿宋_GB2312" w:eastAsia="仿宋_GB2312" w:cs="Times New Roman"/>
                <w:sz w:val="32"/>
                <w:szCs w:val="32"/>
              </w:rPr>
              <w:t>大数据服务中心、</w:t>
            </w:r>
            <w:r>
              <w:rPr>
                <w:rFonts w:hint="eastAsia" w:ascii="仿宋_GB2312" w:hAnsi="仿宋_GB2312" w:eastAsia="仿宋_GB2312" w:cs="Times New Roman"/>
                <w:sz w:val="32"/>
                <w:szCs w:val="32"/>
                <w:lang w:val="en-US" w:eastAsia="zh-CN"/>
              </w:rPr>
              <w:t>区科技局、区交通局、区农业农村局</w:t>
            </w:r>
          </w:p>
        </w:tc>
      </w:tr>
      <w:tr>
        <w:tblPrEx>
          <w:tblCellMar>
            <w:top w:w="0" w:type="dxa"/>
            <w:left w:w="108" w:type="dxa"/>
            <w:bottom w:w="0" w:type="dxa"/>
            <w:right w:w="108" w:type="dxa"/>
          </w:tblCellMar>
        </w:tblPrEx>
        <w:trPr>
          <w:trHeight w:val="272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第一季度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按照市局工作任务部署，结合我区实际制定年度工作任务，梳理</w:t>
            </w:r>
            <w:r>
              <w:rPr>
                <w:rFonts w:hint="eastAsia" w:ascii="Times New Roman" w:hAnsi="Times New Roman" w:eastAsia="仿宋_GB2312" w:cs="Times New Roman"/>
                <w:sz w:val="28"/>
                <w:szCs w:val="28"/>
                <w:lang w:val="en-US" w:eastAsia="zh-CN"/>
              </w:rPr>
              <w:t>摸排</w:t>
            </w:r>
            <w:r>
              <w:rPr>
                <w:rFonts w:hint="eastAsia" w:ascii="Times New Roman" w:hAnsi="Times New Roman" w:eastAsia="仿宋_GB2312" w:cs="Times New Roman"/>
                <w:sz w:val="28"/>
                <w:szCs w:val="28"/>
              </w:rPr>
              <w:t>智能化改造企业</w:t>
            </w:r>
            <w:r>
              <w:rPr>
                <w:rFonts w:hint="eastAsia" w:ascii="Times New Roman" w:hAnsi="Times New Roman" w:eastAsia="仿宋_GB2312" w:cs="Times New Roman"/>
                <w:sz w:val="28"/>
                <w:szCs w:val="28"/>
                <w:lang w:val="en-US" w:eastAsia="zh-CN"/>
              </w:rPr>
              <w:t>需求，按照需求开展服务商“揭榜挂帅”工作</w:t>
            </w:r>
            <w:r>
              <w:rPr>
                <w:rFonts w:hint="eastAsia" w:ascii="Times New Roman" w:hAnsi="Times New Roman" w:eastAsia="仿宋_GB2312" w:cs="Times New Roman"/>
                <w:sz w:val="28"/>
                <w:szCs w:val="28"/>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0"/>
              </w:rPr>
            </w:pPr>
            <w:r>
              <w:rPr>
                <w:rFonts w:hint="eastAsia" w:ascii="仿宋_GB2312" w:hAnsi="仿宋_GB2312"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Times New Roman"/>
                <w:sz w:val="28"/>
                <w:szCs w:val="28"/>
              </w:rPr>
            </w:pPr>
            <w:r>
              <w:rPr>
                <w:rFonts w:hint="eastAsia" w:ascii="Times New Roman" w:hAnsi="Times New Roman" w:eastAsia="仿宋_GB2312" w:cs="Times New Roman"/>
                <w:sz w:val="28"/>
                <w:szCs w:val="28"/>
                <w:lang w:val="en-US" w:eastAsia="zh-CN"/>
              </w:rPr>
              <w:t>对接互联网平台</w:t>
            </w:r>
            <w:r>
              <w:rPr>
                <w:rFonts w:hint="eastAsia" w:ascii="Times New Roman" w:hAnsi="Times New Roman" w:eastAsia="仿宋_GB2312" w:cs="Times New Roman"/>
                <w:sz w:val="28"/>
                <w:szCs w:val="28"/>
              </w:rPr>
              <w:t>企业，</w:t>
            </w:r>
            <w:r>
              <w:rPr>
                <w:rFonts w:hint="eastAsia" w:ascii="Times New Roman" w:hAnsi="Times New Roman" w:eastAsia="仿宋_GB2312" w:cs="Times New Roman"/>
                <w:sz w:val="28"/>
                <w:szCs w:val="28"/>
                <w:lang w:val="en-US" w:eastAsia="zh-CN"/>
              </w:rPr>
              <w:t>共同</w:t>
            </w:r>
            <w:r>
              <w:rPr>
                <w:rFonts w:hint="eastAsia" w:ascii="Times New Roman" w:hAnsi="Times New Roman" w:eastAsia="仿宋_GB2312" w:cs="Times New Roman"/>
                <w:sz w:val="28"/>
                <w:szCs w:val="28"/>
              </w:rPr>
              <w:t>通过现场调研的方式与</w:t>
            </w:r>
            <w:r>
              <w:rPr>
                <w:rFonts w:hint="eastAsia" w:ascii="Times New Roman" w:hAnsi="Times New Roman" w:eastAsia="仿宋_GB2312" w:cs="Times New Roman"/>
                <w:sz w:val="28"/>
                <w:szCs w:val="28"/>
                <w:lang w:val="en-US" w:eastAsia="zh-CN"/>
              </w:rPr>
              <w:t>制造业</w:t>
            </w:r>
            <w:r>
              <w:rPr>
                <w:rFonts w:hint="eastAsia" w:ascii="Times New Roman" w:hAnsi="Times New Roman" w:eastAsia="仿宋_GB2312" w:cs="Times New Roman"/>
                <w:sz w:val="28"/>
                <w:szCs w:val="28"/>
              </w:rPr>
              <w:t>企业沟通，确立智能化转型方向以及数字化转型案例培育计划。</w:t>
            </w:r>
          </w:p>
        </w:tc>
      </w:tr>
      <w:tr>
        <w:tblPrEx>
          <w:tblCellMar>
            <w:top w:w="0" w:type="dxa"/>
            <w:left w:w="108" w:type="dxa"/>
            <w:bottom w:w="0" w:type="dxa"/>
            <w:right w:w="108" w:type="dxa"/>
          </w:tblCellMar>
        </w:tblPrEx>
        <w:trPr>
          <w:trHeight w:val="228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第三季度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Times New Roman"/>
                <w:sz w:val="28"/>
                <w:szCs w:val="28"/>
              </w:rPr>
            </w:pPr>
            <w:r>
              <w:rPr>
                <w:rFonts w:hint="eastAsia" w:ascii="Times New Roman" w:hAnsi="Times New Roman" w:eastAsia="仿宋_GB2312" w:cs="Times New Roman"/>
                <w:sz w:val="28"/>
                <w:szCs w:val="28"/>
              </w:rPr>
              <w:t>引导开展智能化改造、优秀案例打造。</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0"/>
              </w:rPr>
            </w:pPr>
            <w:r>
              <w:rPr>
                <w:rFonts w:hint="eastAsia" w:ascii="仿宋_GB2312" w:hAnsi="仿宋_GB2312"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督促</w:t>
            </w:r>
            <w:r>
              <w:rPr>
                <w:rFonts w:hint="eastAsia" w:ascii="Times New Roman" w:hAnsi="Times New Roman" w:eastAsia="仿宋_GB2312" w:cs="Times New Roman"/>
                <w:sz w:val="28"/>
                <w:szCs w:val="28"/>
                <w:lang w:val="en-US" w:eastAsia="zh-CN"/>
              </w:rPr>
              <w:t>互联网企业和制造业</w:t>
            </w:r>
            <w:r>
              <w:rPr>
                <w:rFonts w:hint="eastAsia" w:ascii="Times New Roman" w:hAnsi="Times New Roman" w:eastAsia="仿宋_GB2312" w:cs="Times New Roman"/>
                <w:sz w:val="28"/>
                <w:szCs w:val="28"/>
              </w:rPr>
              <w:t>企业加快</w:t>
            </w:r>
            <w:r>
              <w:rPr>
                <w:rFonts w:hint="eastAsia" w:ascii="Times New Roman" w:hAnsi="Times New Roman" w:eastAsia="仿宋_GB2312" w:cs="Times New Roman"/>
                <w:sz w:val="28"/>
                <w:szCs w:val="28"/>
                <w:lang w:val="en-US" w:eastAsia="zh-CN"/>
              </w:rPr>
              <w:t>融合发展</w:t>
            </w:r>
            <w:r>
              <w:rPr>
                <w:rFonts w:hint="eastAsia" w:ascii="Times New Roman" w:hAnsi="Times New Roman" w:eastAsia="仿宋_GB2312" w:cs="Times New Roman"/>
                <w:sz w:val="28"/>
                <w:szCs w:val="28"/>
              </w:rPr>
              <w:t>建设进度，</w:t>
            </w:r>
            <w:r>
              <w:rPr>
                <w:rFonts w:hint="eastAsia" w:ascii="Times New Roman" w:hAnsi="Times New Roman" w:eastAsia="仿宋_GB2312" w:cs="Times New Roman"/>
                <w:sz w:val="28"/>
                <w:szCs w:val="28"/>
                <w:lang w:val="en-US" w:eastAsia="zh-CN"/>
              </w:rPr>
              <w:t>我区传统产业转型升级效果显著</w:t>
            </w:r>
            <w:r>
              <w:rPr>
                <w:rFonts w:hint="eastAsia" w:ascii="Times New Roman" w:hAnsi="Times New Roman" w:eastAsia="仿宋_GB2312" w:cs="Times New Roman"/>
                <w:sz w:val="28"/>
                <w:szCs w:val="28"/>
              </w:rPr>
              <w:t>。</w:t>
            </w:r>
          </w:p>
        </w:tc>
      </w:tr>
      <w:tr>
        <w:trPr>
          <w:trHeight w:val="237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Times New Roman"/>
                <w:sz w:val="32"/>
                <w:szCs w:val="32"/>
              </w:rPr>
            </w:pPr>
            <w:r>
              <w:rPr>
                <w:rFonts w:hint="default" w:ascii="Times New Roman" w:hAnsi="Times New Roman" w:eastAsia="仿宋_GB2312" w:cs="Times New Roman"/>
                <w:sz w:val="28"/>
                <w:szCs w:val="28"/>
              </w:rPr>
              <w:t>推进制造业数字化、智能化转型，加快推进新一代信息技术与制造业融合发展，</w:t>
            </w:r>
            <w:r>
              <w:rPr>
                <w:rFonts w:hint="default" w:ascii="Times New Roman" w:hAnsi="Times New Roman" w:eastAsia="仿宋_GB2312" w:cs="Times New Roman"/>
                <w:sz w:val="28"/>
                <w:szCs w:val="28"/>
                <w:lang w:val="en-US" w:eastAsia="zh-CN"/>
              </w:rPr>
              <w:t>力争培育</w:t>
            </w:r>
            <w:r>
              <w:rPr>
                <w:rFonts w:hint="default" w:ascii="Times New Roman" w:hAnsi="Times New Roman" w:eastAsia="仿宋_GB2312" w:cs="Times New Roman"/>
                <w:sz w:val="28"/>
                <w:szCs w:val="28"/>
              </w:rPr>
              <w:t>智能制造试点示范项目和行业数字化转型优秀案例3个以上。</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rPr>
              <w:t>刘晓伟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30"/>
              </w:rPr>
              <w:t>2869847</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15"/>
        <w:gridCol w:w="1559"/>
        <w:gridCol w:w="1678"/>
        <w:gridCol w:w="1548"/>
        <w:gridCol w:w="3016"/>
      </w:tblGrid>
      <w:tr>
        <w:tblPrEx>
          <w:tblCellMar>
            <w:top w:w="0" w:type="dxa"/>
            <w:left w:w="108" w:type="dxa"/>
            <w:bottom w:w="0" w:type="dxa"/>
            <w:right w:w="108" w:type="dxa"/>
          </w:tblCellMar>
        </w:tblPrEx>
        <w:trPr>
          <w:trHeight w:val="1814"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624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20" w:lineRule="exact"/>
              <w:ind w:left="0" w:right="0" w:firstLine="0"/>
              <w:jc w:val="left"/>
              <w:textAlignment w:val="auto"/>
              <w:rPr>
                <w:rFonts w:ascii="Times New Roman" w:hAnsi="Times New Roman" w:eastAsia="仿宋_GB2312" w:cs="Times New Roman"/>
                <w:sz w:val="32"/>
                <w:szCs w:val="32"/>
              </w:rPr>
            </w:pPr>
            <w:r>
              <w:rPr>
                <w:rFonts w:hint="eastAsia" w:ascii="仿宋_GB2312" w:hAnsi="仿宋_GB2312" w:eastAsia="仿宋_GB2312" w:cs="仿宋_GB2312"/>
                <w:i w:val="0"/>
                <w:iCs w:val="0"/>
                <w:caps w:val="0"/>
                <w:spacing w:val="0"/>
                <w:kern w:val="0"/>
                <w:sz w:val="28"/>
                <w:szCs w:val="28"/>
                <w:shd w:val="clear" w:color="auto" w:fill="FFFFFF"/>
                <w:lang w:val="en-US" w:eastAsia="zh-CN" w:bidi="ar"/>
              </w:rPr>
              <w:t>加快区域性金融改革先行区、区域性科创产业金融高地建设，实施金融赋能“金翼行动”，构建驻地金融机构服务协同联动机制，增强金融有效支持实体经济能力，引导金融机构加大对科技创新、绿色转型、普惠小微、数字经济等方面的支持力度，推动莲池医院、习尚喜等企业登陆资本市场。</w:t>
            </w:r>
          </w:p>
        </w:tc>
      </w:tr>
      <w:tr>
        <w:tblPrEx>
          <w:tblCellMar>
            <w:top w:w="0" w:type="dxa"/>
            <w:left w:w="108" w:type="dxa"/>
            <w:bottom w:w="0" w:type="dxa"/>
            <w:right w:w="108" w:type="dxa"/>
          </w:tblCellMar>
        </w:tblPrEx>
        <w:trPr>
          <w:trHeight w:val="850"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23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邹  倩</w:t>
            </w:r>
          </w:p>
        </w:tc>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区地方金融监管局</w:t>
            </w:r>
          </w:p>
        </w:tc>
      </w:tr>
      <w:tr>
        <w:tblPrEx>
          <w:tblCellMar>
            <w:top w:w="0" w:type="dxa"/>
            <w:left w:w="108" w:type="dxa"/>
            <w:bottom w:w="0" w:type="dxa"/>
            <w:right w:w="108" w:type="dxa"/>
          </w:tblCellMar>
        </w:tblPrEx>
        <w:trPr>
          <w:trHeight w:val="850"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80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268"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23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eastAsia="zh-CN"/>
              </w:rPr>
              <w:t>推动“</w:t>
            </w:r>
            <w:r>
              <w:rPr>
                <w:rFonts w:hint="eastAsia" w:ascii="Times New Roman" w:hAnsi="Times New Roman" w:eastAsia="仿宋_GB2312" w:cs="Times New Roman"/>
                <w:sz w:val="28"/>
                <w:szCs w:val="28"/>
                <w:lang w:val="en-US" w:eastAsia="zh-CN"/>
              </w:rPr>
              <w:t>12356</w:t>
            </w:r>
            <w:r>
              <w:rPr>
                <w:rFonts w:hint="eastAsia" w:ascii="Times New Roman" w:hAnsi="Times New Roman" w:eastAsia="仿宋_GB2312" w:cs="Times New Roman"/>
                <w:sz w:val="28"/>
                <w:szCs w:val="28"/>
                <w:lang w:eastAsia="zh-CN"/>
              </w:rPr>
              <w:t>”金融服务体系建设，优化金融服务机制，</w:t>
            </w:r>
            <w:r>
              <w:rPr>
                <w:rFonts w:ascii="Times New Roman" w:hAnsi="Times New Roman" w:eastAsia="仿宋_GB2312" w:cs="Times New Roman"/>
                <w:sz w:val="28"/>
                <w:szCs w:val="28"/>
              </w:rPr>
              <w:t>协助公司制定上市工作年度计划。</w:t>
            </w:r>
          </w:p>
        </w:tc>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以“金翼行动”为引领，开展金融服务月活动，</w:t>
            </w:r>
            <w:r>
              <w:rPr>
                <w:rFonts w:hint="default" w:ascii="Times New Roman" w:hAnsi="Times New Roman" w:eastAsia="仿宋_GB2312" w:cs="Times New Roman"/>
                <w:sz w:val="28"/>
                <w:szCs w:val="28"/>
              </w:rPr>
              <w:t>帮助公司排除上市过程中的制约因素。</w:t>
            </w:r>
          </w:p>
        </w:tc>
      </w:tr>
      <w:tr>
        <w:tblPrEx>
          <w:tblCellMar>
            <w:top w:w="0" w:type="dxa"/>
            <w:left w:w="108" w:type="dxa"/>
            <w:bottom w:w="0" w:type="dxa"/>
            <w:right w:w="108" w:type="dxa"/>
          </w:tblCellMar>
        </w:tblPrEx>
        <w:trPr>
          <w:trHeight w:val="2324"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23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eastAsia="zh-CN"/>
              </w:rPr>
              <w:t>发挥好“政银担”“应急转贷”等服务融资作用，</w:t>
            </w:r>
            <w:r>
              <w:rPr>
                <w:rFonts w:ascii="Times New Roman" w:hAnsi="Times New Roman" w:eastAsia="仿宋_GB2312" w:cs="Times New Roman"/>
                <w:sz w:val="28"/>
                <w:szCs w:val="28"/>
              </w:rPr>
              <w:t>推动公司和中介加快上市工作进程。</w:t>
            </w:r>
          </w:p>
        </w:tc>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开展信贷扩容行动，鼓励金融机构创新金融产品，</w:t>
            </w:r>
            <w:r>
              <w:rPr>
                <w:rFonts w:hint="default" w:ascii="Times New Roman" w:hAnsi="Times New Roman" w:eastAsia="仿宋_GB2312" w:cs="Times New Roman"/>
                <w:sz w:val="28"/>
                <w:szCs w:val="28"/>
              </w:rPr>
              <w:t>力争1家公司进入辅导或完成辅导。</w:t>
            </w:r>
          </w:p>
        </w:tc>
      </w:tr>
      <w:tr>
        <w:tblPrEx>
          <w:tblCellMar>
            <w:top w:w="0" w:type="dxa"/>
            <w:left w:w="108" w:type="dxa"/>
            <w:bottom w:w="0" w:type="dxa"/>
            <w:right w:w="108" w:type="dxa"/>
          </w:tblCellMar>
        </w:tblPrEx>
        <w:trPr>
          <w:trHeight w:val="1928"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80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Times New Roman"/>
                <w:color w:val="000000"/>
                <w:sz w:val="32"/>
                <w:szCs w:val="32"/>
              </w:rPr>
            </w:pPr>
            <w:r>
              <w:rPr>
                <w:rFonts w:hint="eastAsia" w:ascii="Times New Roman" w:hAnsi="Times New Roman" w:eastAsia="仿宋_GB2312" w:cs="仿宋_GB2312"/>
                <w:color w:val="000000"/>
                <w:sz w:val="28"/>
                <w:szCs w:val="28"/>
                <w:lang w:eastAsia="zh-CN"/>
              </w:rPr>
              <w:t>按照“金翼行动”实施方案，引导金融机构加大对实体经济支持力度，</w:t>
            </w:r>
            <w:r>
              <w:rPr>
                <w:rFonts w:hint="eastAsia" w:ascii="Times New Roman" w:hAnsi="Times New Roman" w:eastAsia="仿宋_GB2312" w:cs="仿宋_GB2312"/>
                <w:color w:val="000000"/>
                <w:sz w:val="28"/>
                <w:szCs w:val="28"/>
              </w:rPr>
              <w:t>健全企业上市工作服务小组工作机制，优化提升“一函通办”效能，及时解决企业诉求，</w:t>
            </w:r>
            <w:r>
              <w:rPr>
                <w:rFonts w:hint="eastAsia" w:ascii="仿宋_GB2312" w:hAnsi="仿宋_GB2312" w:eastAsia="仿宋_GB2312" w:cs="Times New Roman"/>
                <w:color w:val="000000"/>
                <w:sz w:val="28"/>
                <w:szCs w:val="28"/>
              </w:rPr>
              <w:t>助推企业加快上市进程。</w:t>
            </w:r>
          </w:p>
        </w:tc>
      </w:tr>
      <w:tr>
        <w:tblPrEx>
          <w:tblCellMar>
            <w:top w:w="0" w:type="dxa"/>
            <w:left w:w="108" w:type="dxa"/>
            <w:bottom w:w="0" w:type="dxa"/>
            <w:right w:w="108" w:type="dxa"/>
          </w:tblCellMar>
        </w:tblPrEx>
        <w:trPr>
          <w:trHeight w:val="471"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80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426"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23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于萍</w:t>
            </w:r>
          </w:p>
        </w:tc>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2860662</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32" w:firstLine="3840" w:firstLineChars="1200"/>
        <w:textAlignment w:val="auto"/>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49</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28"/>
                <w:szCs w:val="28"/>
              </w:rPr>
              <w:t>积极防范化解金融风险，牢牢守住不发生区域性系统性金融风险的底线。</w:t>
            </w:r>
          </w:p>
        </w:tc>
      </w:tr>
      <w:tr>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邹  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区地方金融监管局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p>
        </w:tc>
      </w:tr>
      <w:tr>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kern w:val="0"/>
                <w:sz w:val="28"/>
                <w:szCs w:val="28"/>
                <w:lang w:val="en-US" w:eastAsia="zh-CN"/>
              </w:rPr>
              <w:t>1.</w:t>
            </w:r>
            <w:r>
              <w:rPr>
                <w:rFonts w:hint="eastAsia" w:ascii="Times New Roman" w:hAnsi="Times New Roman" w:eastAsia="仿宋_GB2312" w:cs="仿宋_GB2312"/>
                <w:color w:val="auto"/>
                <w:kern w:val="0"/>
                <w:sz w:val="28"/>
                <w:szCs w:val="28"/>
              </w:rPr>
              <w:t>加强对地方金融组织</w:t>
            </w:r>
            <w:r>
              <w:rPr>
                <w:rFonts w:hint="eastAsia" w:ascii="Times New Roman" w:hAnsi="Times New Roman" w:eastAsia="仿宋_GB2312" w:cs="仿宋_GB2312"/>
                <w:color w:val="auto"/>
                <w:sz w:val="28"/>
                <w:szCs w:val="28"/>
              </w:rPr>
              <w:t>的</w:t>
            </w:r>
            <w:r>
              <w:rPr>
                <w:rFonts w:hint="eastAsia" w:ascii="Times New Roman" w:hAnsi="Times New Roman" w:eastAsia="仿宋_GB2312" w:cs="仿宋_GB2312"/>
                <w:color w:val="auto"/>
                <w:kern w:val="0"/>
                <w:sz w:val="28"/>
                <w:szCs w:val="28"/>
              </w:rPr>
              <w:t>分类监管，制定检查计划</w:t>
            </w:r>
            <w:r>
              <w:rPr>
                <w:rFonts w:hint="eastAsia" w:ascii="Times New Roman" w:hAnsi="Times New Roman" w:eastAsia="仿宋_GB2312" w:cs="仿宋_GB2312"/>
                <w:color w:val="auto"/>
                <w:kern w:val="0"/>
                <w:sz w:val="28"/>
                <w:szCs w:val="28"/>
                <w:lang w:eastAsia="zh-CN"/>
              </w:rPr>
              <w:t>；</w:t>
            </w:r>
            <w:r>
              <w:rPr>
                <w:rFonts w:hint="eastAsia" w:ascii="Times New Roman" w:hAnsi="Times New Roman" w:eastAsia="仿宋_GB2312" w:cs="仿宋_GB2312"/>
                <w:color w:val="auto"/>
                <w:kern w:val="0"/>
                <w:sz w:val="28"/>
                <w:szCs w:val="28"/>
                <w:lang w:val="en-US" w:eastAsia="zh-CN" w:bidi="ar-SA"/>
              </w:rPr>
              <w:t>2.制定全年防范和处置非法集资工作计划;3.制定“打击恶意逃废银行债务专项行动”工作计划。</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color w:val="auto"/>
                <w:sz w:val="30"/>
              </w:rPr>
            </w:pPr>
            <w:r>
              <w:rPr>
                <w:rFonts w:ascii="Times New Roman" w:hAnsi="Times New Roman" w:eastAsia="仿宋_GB2312" w:cs="Times New Roman"/>
                <w:b/>
                <w:color w:val="auto"/>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kern w:val="0"/>
                <w:sz w:val="28"/>
                <w:szCs w:val="28"/>
                <w:lang w:val="en-US" w:eastAsia="zh-CN"/>
              </w:rPr>
              <w:t>1.</w:t>
            </w:r>
            <w:r>
              <w:rPr>
                <w:rFonts w:hint="eastAsia" w:ascii="Times New Roman" w:hAnsi="Times New Roman" w:eastAsia="仿宋_GB2312" w:cs="仿宋_GB2312"/>
                <w:color w:val="auto"/>
                <w:kern w:val="0"/>
                <w:sz w:val="28"/>
                <w:szCs w:val="28"/>
              </w:rPr>
              <w:t>组织镇（街道）、特别是行业主管部门针对本区域、本领域开展风险专项排查</w:t>
            </w:r>
            <w:r>
              <w:rPr>
                <w:rFonts w:hint="eastAsia" w:ascii="Times New Roman" w:hAnsi="Times New Roman" w:eastAsia="仿宋_GB2312" w:cs="仿宋_GB2312"/>
                <w:color w:val="auto"/>
                <w:kern w:val="0"/>
                <w:sz w:val="28"/>
                <w:szCs w:val="28"/>
                <w:lang w:eastAsia="zh-CN"/>
              </w:rPr>
              <w:t>；</w:t>
            </w:r>
            <w:r>
              <w:rPr>
                <w:rFonts w:hint="eastAsia" w:ascii="Times New Roman" w:hAnsi="Times New Roman" w:eastAsia="仿宋_GB2312" w:cs="仿宋_GB2312"/>
                <w:color w:val="auto"/>
                <w:sz w:val="28"/>
                <w:szCs w:val="28"/>
                <w:lang w:val="en-US" w:eastAsia="zh-CN"/>
              </w:rPr>
              <w:t>2.开展</w:t>
            </w:r>
            <w:r>
              <w:rPr>
                <w:rFonts w:hint="eastAsia" w:ascii="Times New Roman" w:hAnsi="Times New Roman" w:eastAsia="仿宋_GB2312" w:cs="仿宋_GB2312"/>
                <w:color w:val="auto"/>
                <w:kern w:val="0"/>
                <w:sz w:val="28"/>
                <w:szCs w:val="28"/>
                <w:lang w:val="en-US" w:eastAsia="zh-CN" w:bidi="ar-SA"/>
              </w:rPr>
              <w:t>打击恶意逃废银行债务专项行动。</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kern w:val="0"/>
                <w:sz w:val="28"/>
                <w:szCs w:val="28"/>
                <w:lang w:val="en-US" w:eastAsia="zh-CN"/>
              </w:rPr>
              <w:t>1.</w:t>
            </w:r>
            <w:r>
              <w:rPr>
                <w:rFonts w:hint="eastAsia" w:ascii="Times New Roman" w:hAnsi="Times New Roman" w:eastAsia="仿宋_GB2312" w:cs="仿宋_GB2312"/>
                <w:color w:val="auto"/>
                <w:kern w:val="0"/>
                <w:sz w:val="28"/>
                <w:szCs w:val="28"/>
                <w:lang w:eastAsia="zh-CN"/>
              </w:rPr>
              <w:t>结合防范非法集资集中宣传月，开展不少于</w:t>
            </w:r>
            <w:r>
              <w:rPr>
                <w:rFonts w:hint="eastAsia" w:ascii="Times New Roman" w:hAnsi="Times New Roman" w:eastAsia="仿宋_GB2312" w:cs="仿宋_GB2312"/>
                <w:color w:val="auto"/>
                <w:kern w:val="0"/>
                <w:sz w:val="28"/>
                <w:szCs w:val="28"/>
                <w:lang w:val="en-US" w:eastAsia="zh-CN"/>
              </w:rPr>
              <w:t>12次</w:t>
            </w:r>
            <w:r>
              <w:rPr>
                <w:rFonts w:hint="eastAsia" w:ascii="Times New Roman" w:hAnsi="Times New Roman" w:eastAsia="仿宋_GB2312" w:cs="仿宋_GB2312"/>
                <w:color w:val="auto"/>
                <w:kern w:val="0"/>
                <w:sz w:val="28"/>
                <w:szCs w:val="28"/>
                <w:lang w:eastAsia="zh-CN"/>
              </w:rPr>
              <w:t>防非宣传活动；</w:t>
            </w:r>
            <w:r>
              <w:rPr>
                <w:rFonts w:hint="eastAsia" w:ascii="Times New Roman" w:hAnsi="Times New Roman" w:eastAsia="仿宋_GB2312" w:cs="仿宋_GB2312"/>
                <w:color w:val="auto"/>
                <w:kern w:val="0"/>
                <w:sz w:val="28"/>
                <w:szCs w:val="28"/>
                <w:lang w:val="en-US" w:eastAsia="zh-CN" w:bidi="ar-SA"/>
              </w:rPr>
              <w:t>2.开展打击恶意逃废银行债务专项行动，督导金融机构梳理线索，明确挽损方式。</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color w:val="auto"/>
                <w:sz w:val="30"/>
              </w:rPr>
            </w:pPr>
            <w:r>
              <w:rPr>
                <w:rFonts w:ascii="Times New Roman" w:hAnsi="Times New Roman" w:eastAsia="仿宋_GB2312" w:cs="Times New Roman"/>
                <w:b/>
                <w:color w:val="auto"/>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kern w:val="0"/>
                <w:sz w:val="28"/>
                <w:szCs w:val="28"/>
                <w:lang w:val="en-US" w:eastAsia="zh-CN"/>
              </w:rPr>
              <w:t>对地方金融组织开展 “双随机、一公开”现场检查工作。</w:t>
            </w:r>
          </w:p>
        </w:tc>
      </w:tr>
      <w:tr>
        <w:trPr>
          <w:trHeight w:val="243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bidi="ar-SA"/>
              </w:rPr>
              <w:t>1.对地方金融组织开展 “双随机、一公开”现场检查工作；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bidi="ar-SA"/>
              </w:rPr>
              <w:t>2.组织开展防范和处置非法集资专项行动；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imes New Roman" w:hAnsi="Times New Roman" w:eastAsia="仿宋_GB2312" w:cs="仿宋_GB2312"/>
                <w:color w:val="auto"/>
                <w:kern w:val="0"/>
                <w:sz w:val="28"/>
                <w:szCs w:val="28"/>
                <w:lang w:val="en-US" w:eastAsia="zh-CN" w:bidi="ar-SA"/>
              </w:rPr>
            </w:pPr>
            <w:r>
              <w:rPr>
                <w:rFonts w:hint="eastAsia" w:ascii="Times New Roman" w:hAnsi="Times New Roman" w:eastAsia="仿宋_GB2312" w:cs="仿宋_GB2312"/>
                <w:color w:val="auto"/>
                <w:kern w:val="0"/>
                <w:sz w:val="28"/>
                <w:szCs w:val="28"/>
                <w:lang w:val="en-US" w:eastAsia="zh-CN" w:bidi="ar-SA"/>
              </w:rPr>
              <w:t>3.组织开展防范非法集资集中宣传活动；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仿宋_GB2312" w:cs="仿宋_GB2312"/>
                <w:color w:val="auto"/>
                <w:kern w:val="0"/>
                <w:sz w:val="28"/>
                <w:szCs w:val="28"/>
                <w:lang w:val="en-US" w:eastAsia="zh-CN" w:bidi="ar-SA"/>
              </w:rPr>
              <w:t>4.组织开展打击恶意逃废银行债务专项行动</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color w:val="auto"/>
                <w:sz w:val="32"/>
                <w:szCs w:val="32"/>
              </w:rPr>
            </w:pPr>
          </w:p>
        </w:tc>
      </w:tr>
      <w:tr>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color w:val="auto"/>
                <w:sz w:val="30"/>
                <w:lang w:eastAsia="zh-CN"/>
              </w:rPr>
            </w:pPr>
            <w:r>
              <w:rPr>
                <w:rFonts w:hint="eastAsia" w:ascii="Times New Roman" w:hAnsi="Times New Roman" w:eastAsia="仿宋_GB2312" w:cs="Times New Roman"/>
                <w:color w:val="auto"/>
                <w:sz w:val="28"/>
                <w:szCs w:val="28"/>
                <w:lang w:eastAsia="zh-CN"/>
              </w:rPr>
              <w:t>王丹青</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color w:val="auto"/>
                <w:sz w:val="30"/>
              </w:rPr>
            </w:pPr>
            <w:r>
              <w:rPr>
                <w:rFonts w:ascii="Times New Roman" w:hAnsi="仿宋_GB2312" w:eastAsia="仿宋_GB2312" w:cs="Times New Roman"/>
                <w:b/>
                <w:color w:val="auto"/>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color w:val="auto"/>
                <w:sz w:val="30"/>
                <w:lang w:val="en-US" w:eastAsia="zh-CN"/>
              </w:rPr>
            </w:pPr>
            <w:r>
              <w:rPr>
                <w:rFonts w:hint="eastAsia" w:ascii="Times New Roman" w:hAnsi="Times New Roman" w:eastAsia="仿宋_GB2312" w:cs="Times New Roman"/>
                <w:color w:val="auto"/>
                <w:sz w:val="28"/>
                <w:szCs w:val="28"/>
                <w:lang w:val="en-US" w:eastAsia="zh-CN"/>
              </w:rPr>
              <w:t>2180052</w:t>
            </w:r>
          </w:p>
        </w:tc>
      </w:tr>
    </w:tbl>
    <w:p>
      <w:pPr>
        <w:spacing w:line="560" w:lineRule="exact"/>
        <w:jc w:val="center"/>
        <w:rPr>
          <w:rFonts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899"/>
        <w:gridCol w:w="1651"/>
        <w:gridCol w:w="1312"/>
        <w:gridCol w:w="1638"/>
        <w:gridCol w:w="3016"/>
      </w:tblGrid>
      <w:tr>
        <w:tblPrEx>
          <w:tblCellMar>
            <w:top w:w="0" w:type="dxa"/>
            <w:left w:w="108" w:type="dxa"/>
            <w:bottom w:w="0" w:type="dxa"/>
            <w:right w:w="108" w:type="dxa"/>
          </w:tblCellMar>
        </w:tblPrEx>
        <w:trPr>
          <w:trHeight w:val="128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0</w:t>
            </w:r>
          </w:p>
        </w:tc>
        <w:tc>
          <w:tcPr>
            <w:tcW w:w="1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抓好乡村产业发展，加速推进低碳高效农业数字化园区建设，优化完善“农舍云”数据平台，科学布局食用菌设施农业产业链</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630" w:hRule="atLeast"/>
          <w:jc w:val="center"/>
        </w:trPr>
        <w:tc>
          <w:tcPr>
            <w:tcW w:w="197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296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周克聪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区农业农村局</w:t>
            </w:r>
          </w:p>
        </w:tc>
      </w:tr>
      <w:tr>
        <w:tblPrEx>
          <w:tblCellMar>
            <w:top w:w="0" w:type="dxa"/>
            <w:left w:w="108" w:type="dxa"/>
            <w:bottom w:w="0" w:type="dxa"/>
            <w:right w:w="108" w:type="dxa"/>
          </w:tblCellMar>
        </w:tblPrEx>
        <w:trPr>
          <w:trHeight w:val="642" w:hRule="atLeast"/>
          <w:jc w:val="center"/>
        </w:trPr>
        <w:tc>
          <w:tcPr>
            <w:tcW w:w="197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61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494" w:hRule="atLeast"/>
          <w:jc w:val="center"/>
        </w:trPr>
        <w:tc>
          <w:tcPr>
            <w:tcW w:w="197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296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sz w:val="28"/>
                <w:szCs w:val="28"/>
              </w:rPr>
              <w:t>1.完成建设方案和前期开工事宜</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2.完善平台大田作物精准灌溉系统</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3.选址建设食用菌基地</w:t>
            </w:r>
            <w:r>
              <w:rPr>
                <w:rFonts w:hint="eastAsia" w:ascii="Times New Roman" w:hAnsi="Times New Roman" w:eastAsia="仿宋_GB2312" w:cs="Times New Roman"/>
                <w:color w:val="000000"/>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1.按照建设方案进行园区建设</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2.拓展服务范围，在桓台启润合作社，亳州进行大田场景应用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3.开始在银耳种上种植实施</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2608" w:hRule="atLeast"/>
          <w:jc w:val="center"/>
        </w:trPr>
        <w:tc>
          <w:tcPr>
            <w:tcW w:w="197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296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sz w:val="28"/>
                <w:szCs w:val="28"/>
              </w:rPr>
              <w:t>1.完成园区建设配套工作</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2.完善AI视觉分析功能，应用于虫情和土地墒情</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3.完成银耳的种植烘干加工示范</w:t>
            </w:r>
            <w:r>
              <w:rPr>
                <w:rFonts w:hint="eastAsia" w:ascii="Times New Roman" w:hAnsi="Times New Roman" w:eastAsia="仿宋_GB2312" w:cs="Times New Roman"/>
                <w:color w:val="000000"/>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lang w:eastAsia="zh-CN"/>
              </w:rPr>
            </w:pP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具备种植条件</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2.实现耕作收数据应用闭环</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3.开始大规模推广实施</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2098" w:hRule="atLeast"/>
          <w:jc w:val="center"/>
        </w:trPr>
        <w:tc>
          <w:tcPr>
            <w:tcW w:w="197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61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仿宋_GB2312" w:hAnsi="仿宋_GB2312" w:eastAsia="仿宋_GB2312" w:cs="Times New Roman"/>
                <w:sz w:val="32"/>
                <w:szCs w:val="32"/>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协调有关单位落实开工所具备的条件；督促投资主体有效落实建设方案；成立项目综合协调小组，挂图作战。</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加大研发力度；成立数字农业产业联盟，加大场景建设。</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引进资金和技术；先进行示范种植；整合全区销售、种植、加工资源形成一二三产业融合闭环。</w:t>
            </w:r>
          </w:p>
        </w:tc>
      </w:tr>
      <w:tr>
        <w:tblPrEx>
          <w:tblCellMar>
            <w:top w:w="0" w:type="dxa"/>
            <w:left w:w="108" w:type="dxa"/>
            <w:bottom w:w="0" w:type="dxa"/>
            <w:right w:w="108" w:type="dxa"/>
          </w:tblCellMar>
        </w:tblPrEx>
        <w:trPr>
          <w:trHeight w:val="601" w:hRule="atLeast"/>
          <w:jc w:val="center"/>
        </w:trPr>
        <w:tc>
          <w:tcPr>
            <w:tcW w:w="197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备注</w:t>
            </w:r>
          </w:p>
        </w:tc>
        <w:tc>
          <w:tcPr>
            <w:tcW w:w="761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97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联系人</w:t>
            </w:r>
          </w:p>
        </w:tc>
        <w:tc>
          <w:tcPr>
            <w:tcW w:w="296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胡健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仿宋_GB2312" w:hAnsi="Times New Roman" w:eastAsia="仿宋_GB2312" w:cs="Times New Roman"/>
                <w:sz w:val="28"/>
                <w:szCs w:val="28"/>
              </w:rPr>
            </w:pPr>
            <w:r>
              <w:rPr>
                <w:rFonts w:hint="eastAsia" w:ascii="Times New Roman" w:hAnsi="Times New Roman" w:eastAsia="仿宋_GB2312" w:cs="Times New Roman"/>
                <w:sz w:val="28"/>
                <w:szCs w:val="28"/>
              </w:rPr>
              <w:t>15853363999</w:t>
            </w:r>
          </w:p>
        </w:tc>
      </w:tr>
    </w:tbl>
    <w:p>
      <w:pPr>
        <w:widowControl w:val="0"/>
        <w:jc w:val="both"/>
        <w:rPr>
          <w:rFonts w:ascii="Times New Roman" w:hAnsi="Times New Roman" w:eastAsia="宋体" w:cs="Times New Roman"/>
          <w:kern w:val="2"/>
          <w:sz w:val="21"/>
          <w:szCs w:val="24"/>
          <w:lang w:val="en-US" w:eastAsia="zh-CN" w:bidi="ar-SA"/>
        </w:rPr>
      </w:pPr>
    </w:p>
    <w:p>
      <w:pPr>
        <w:spacing w:line="560" w:lineRule="exact"/>
        <w:jc w:val="center"/>
        <w:rPr>
          <w:rFonts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统筹规划西北四村，搭建农业产业联盟，支持新粮加工项目--八佰粮等特色农业项目发展，探索发展观光采摘、共享菜园、特色民宿等符合张店实际的都市农业新业态、新模式。</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周克聪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区农业农村局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49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在房镇北四村进行产业规划，进行地类分析，以八佰粮为龙头形成农业产业联盟，提升加工能力，加工范围和品牌影响力。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因地制宜进行设施农业项目发展和落实，实现西瓜采摘。</w:t>
            </w:r>
          </w:p>
        </w:tc>
      </w:tr>
      <w:tr>
        <w:tblPrEx>
          <w:tblCellMar>
            <w:top w:w="0" w:type="dxa"/>
            <w:left w:w="108" w:type="dxa"/>
            <w:bottom w:w="0" w:type="dxa"/>
            <w:right w:w="108" w:type="dxa"/>
          </w:tblCellMar>
        </w:tblPrEx>
        <w:trPr>
          <w:trHeight w:val="232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引入特菜营销总部，加快特色民俗开发，形成共享菜园、休闲观光的产业体系。</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实现冰草等特菜的规模化生产</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18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成立工作组引导项目入驻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仿宋_GB2312" w:hAnsi="仿宋_GB2312" w:eastAsia="仿宋_GB2312" w:cs="Times New Roman"/>
                <w:sz w:val="28"/>
                <w:szCs w:val="28"/>
              </w:rPr>
            </w:pP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邀请专家进行产业人员培训</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胡健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仿宋_GB2312" w:hAnsi="Times New Roman" w:eastAsia="仿宋_GB2312" w:cs="Times New Roman"/>
                <w:sz w:val="28"/>
                <w:szCs w:val="28"/>
              </w:rPr>
            </w:pPr>
            <w:r>
              <w:rPr>
                <w:rFonts w:hint="eastAsia" w:ascii="Times New Roman" w:hAnsi="Times New Roman" w:eastAsia="仿宋_GB2312" w:cs="Times New Roman"/>
                <w:sz w:val="28"/>
                <w:szCs w:val="28"/>
              </w:rPr>
              <w:t>15853363999</w:t>
            </w:r>
          </w:p>
        </w:tc>
      </w:tr>
    </w:tbl>
    <w:p>
      <w:pPr>
        <w:widowControl w:val="0"/>
        <w:jc w:val="both"/>
        <w:rPr>
          <w:rFonts w:ascii="Times New Roman" w:hAnsi="Times New Roman" w:eastAsia="宋体" w:cs="Times New Roman"/>
          <w:kern w:val="2"/>
          <w:sz w:val="21"/>
          <w:szCs w:val="24"/>
          <w:lang w:val="en-US" w:eastAsia="zh-CN" w:bidi="ar-SA"/>
        </w:rPr>
      </w:pPr>
    </w:p>
    <w:p>
      <w:pPr>
        <w:spacing w:line="5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工作项目化方案</w:t>
      </w:r>
    </w:p>
    <w:p>
      <w:pPr>
        <w:spacing w:line="500" w:lineRule="exact"/>
        <w:ind w:firstLine="5600" w:firstLineChars="2000"/>
        <w:rPr>
          <w:rFonts w:ascii="仿宋_GB2312" w:hAnsi="Times New Roman" w:eastAsia="仿宋_GB2312" w:cs="Times New Roman"/>
          <w:sz w:val="28"/>
          <w:szCs w:val="28"/>
        </w:rPr>
      </w:pPr>
    </w:p>
    <w:tbl>
      <w:tblPr>
        <w:tblStyle w:val="9"/>
        <w:tblW w:w="950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391"/>
        <w:gridCol w:w="1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序号</w:t>
            </w:r>
          </w:p>
        </w:tc>
        <w:tc>
          <w:tcPr>
            <w:tcW w:w="840" w:type="dxa"/>
            <w:noWrap w:val="0"/>
            <w:vAlign w:val="center"/>
          </w:tcPr>
          <w:p>
            <w:pPr>
              <w:spacing w:line="560" w:lineRule="exact"/>
              <w:jc w:val="center"/>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20"/>
                <w:sz w:val="32"/>
                <w:szCs w:val="32"/>
                <w:lang w:val="en-US" w:eastAsia="zh-CN"/>
              </w:rPr>
              <w:t>52</w:t>
            </w:r>
          </w:p>
        </w:tc>
        <w:tc>
          <w:tcPr>
            <w:tcW w:w="147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年度目标</w:t>
            </w:r>
          </w:p>
        </w:tc>
        <w:tc>
          <w:tcPr>
            <w:tcW w:w="6263" w:type="dxa"/>
            <w:gridSpan w:val="7"/>
            <w:noWrap w:val="0"/>
            <w:vAlign w:val="top"/>
          </w:tcPr>
          <w:p>
            <w:pPr>
              <w:spacing w:line="500" w:lineRule="exact"/>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加强对创新型领军企业的集成支持，出台精准支持创新主体政策措施，鼓励企业牵头组建</w:t>
            </w:r>
            <w:r>
              <w:rPr>
                <w:rFonts w:hint="eastAsia" w:ascii="Times New Roman" w:hAnsi="Times New Roman" w:eastAsia="仿宋_GB2312" w:cs="Times New Roman"/>
                <w:spacing w:val="-20"/>
                <w:sz w:val="32"/>
                <w:szCs w:val="32"/>
                <w:lang w:val="en-US" w:eastAsia="zh-CN"/>
              </w:rPr>
              <w:t>智能电网装备</w:t>
            </w:r>
            <w:r>
              <w:rPr>
                <w:rFonts w:hint="default" w:ascii="Times New Roman" w:hAnsi="Times New Roman" w:eastAsia="仿宋_GB2312" w:cs="Times New Roman"/>
                <w:spacing w:val="-20"/>
                <w:sz w:val="32"/>
                <w:szCs w:val="32"/>
                <w:lang w:val="en-US" w:eastAsia="zh-CN"/>
              </w:rPr>
              <w:t>产业</w:t>
            </w:r>
            <w:r>
              <w:rPr>
                <w:rFonts w:hint="eastAsia" w:ascii="Times New Roman" w:hAnsi="Times New Roman" w:eastAsia="仿宋_GB2312" w:cs="Times New Roman"/>
                <w:spacing w:val="-20"/>
                <w:sz w:val="32"/>
                <w:szCs w:val="32"/>
                <w:lang w:val="en-US" w:eastAsia="zh-CN"/>
              </w:rPr>
              <w:t>创新</w:t>
            </w:r>
            <w:r>
              <w:rPr>
                <w:rFonts w:hint="default" w:ascii="Times New Roman" w:hAnsi="Times New Roman" w:eastAsia="仿宋_GB2312" w:cs="Times New Roman"/>
                <w:spacing w:val="-20"/>
                <w:sz w:val="32"/>
                <w:szCs w:val="32"/>
                <w:lang w:val="en-US" w:eastAsia="zh-CN"/>
              </w:rPr>
              <w:t>研究院等创新联合体</w:t>
            </w:r>
            <w:r>
              <w:rPr>
                <w:rFonts w:hint="eastAsia" w:ascii="Times New Roman" w:hAnsi="Times New Roman" w:eastAsia="仿宋_GB2312" w:cs="Times New Roman"/>
                <w:spacing w:val="-2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责任领导</w:t>
            </w:r>
          </w:p>
        </w:tc>
        <w:tc>
          <w:tcPr>
            <w:tcW w:w="3055" w:type="dxa"/>
            <w:gridSpan w:val="3"/>
            <w:noWrap w:val="0"/>
            <w:vAlign w:val="center"/>
          </w:tcPr>
          <w:p>
            <w:pPr>
              <w:spacing w:line="560" w:lineRule="exact"/>
              <w:jc w:val="center"/>
              <w:rPr>
                <w:rFonts w:hint="default" w:ascii="Times New Roman" w:hAnsi="Times New Roman" w:eastAsia="仿宋_GB2312" w:cs="Times New Roman"/>
                <w:spacing w:val="-20"/>
                <w:sz w:val="32"/>
                <w:szCs w:val="32"/>
                <w:lang w:eastAsia="zh-CN"/>
              </w:rPr>
            </w:pPr>
            <w:r>
              <w:rPr>
                <w:rFonts w:hint="eastAsia" w:ascii="Times New Roman" w:hAnsi="Times New Roman" w:eastAsia="仿宋_GB2312" w:cs="Times New Roman"/>
                <w:spacing w:val="-20"/>
                <w:sz w:val="32"/>
                <w:szCs w:val="32"/>
                <w:lang w:eastAsia="zh-CN"/>
              </w:rPr>
              <w:t>齐</w:t>
            </w:r>
            <w:r>
              <w:rPr>
                <w:rFonts w:hint="eastAsia" w:ascii="Times New Roman" w:hAnsi="Times New Roman" w:eastAsia="仿宋_GB2312" w:cs="Times New Roman"/>
                <w:spacing w:val="-20"/>
                <w:sz w:val="32"/>
                <w:szCs w:val="32"/>
                <w:lang w:val="en-US" w:eastAsia="zh-CN"/>
              </w:rPr>
              <w:t xml:space="preserve">  </w:t>
            </w:r>
            <w:r>
              <w:rPr>
                <w:rFonts w:hint="eastAsia" w:ascii="Times New Roman" w:hAnsi="Times New Roman" w:eastAsia="仿宋_GB2312" w:cs="Times New Roman"/>
                <w:spacing w:val="-20"/>
                <w:sz w:val="32"/>
                <w:szCs w:val="32"/>
                <w:lang w:eastAsia="zh-CN"/>
              </w:rPr>
              <w:t>军</w:t>
            </w:r>
          </w:p>
        </w:tc>
        <w:tc>
          <w:tcPr>
            <w:tcW w:w="1701" w:type="dxa"/>
            <w:gridSpan w:val="4"/>
            <w:noWrap w:val="0"/>
            <w:vAlign w:val="center"/>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0"/>
                <w:sz w:val="32"/>
                <w:szCs w:val="32"/>
              </w:rPr>
              <w:t>牵头单位</w:t>
            </w:r>
          </w:p>
        </w:tc>
        <w:tc>
          <w:tcPr>
            <w:tcW w:w="2977" w:type="dxa"/>
            <w:noWrap w:val="0"/>
            <w:vAlign w:val="center"/>
          </w:tcPr>
          <w:p>
            <w:pPr>
              <w:spacing w:line="500" w:lineRule="exact"/>
              <w:jc w:val="center"/>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pacing w:val="-20"/>
                <w:sz w:val="32"/>
                <w:szCs w:val="32"/>
                <w:lang w:val="en-US" w:eastAsia="zh-CN"/>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责任单位</w:t>
            </w:r>
          </w:p>
        </w:tc>
        <w:tc>
          <w:tcPr>
            <w:tcW w:w="7733" w:type="dxa"/>
            <w:gridSpan w:val="8"/>
            <w:noWrap w:val="0"/>
            <w:vAlign w:val="top"/>
          </w:tcPr>
          <w:p>
            <w:pPr>
              <w:spacing w:line="500" w:lineRule="exact"/>
              <w:rPr>
                <w:rFonts w:hint="default" w:ascii="Times New Roman" w:hAnsi="Times New Roman" w:eastAsia="仿宋_GB2312" w:cs="Times New Roman"/>
                <w:spacing w:val="-2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第一季度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97" w:type="dxa"/>
            <w:gridSpan w:val="4"/>
            <w:noWrap w:val="0"/>
            <w:vAlign w:val="top"/>
          </w:tcPr>
          <w:p>
            <w:pPr>
              <w:spacing w:line="500" w:lineRule="exact"/>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20"/>
                <w:sz w:val="32"/>
                <w:szCs w:val="32"/>
                <w:lang w:val="en-US" w:eastAsia="zh-CN"/>
              </w:rPr>
              <w:t>调研我区电力电气相关企业，召开第一次智能电网装备</w:t>
            </w:r>
            <w:r>
              <w:rPr>
                <w:rFonts w:hint="default" w:ascii="Times New Roman" w:hAnsi="Times New Roman" w:eastAsia="仿宋_GB2312" w:cs="Times New Roman"/>
                <w:spacing w:val="-20"/>
                <w:sz w:val="32"/>
                <w:szCs w:val="32"/>
                <w:lang w:val="en-US" w:eastAsia="zh-CN"/>
              </w:rPr>
              <w:t>产业</w:t>
            </w:r>
            <w:r>
              <w:rPr>
                <w:rFonts w:hint="eastAsia" w:ascii="Times New Roman" w:hAnsi="Times New Roman" w:eastAsia="仿宋_GB2312" w:cs="Times New Roman"/>
                <w:spacing w:val="-20"/>
                <w:sz w:val="32"/>
                <w:szCs w:val="32"/>
                <w:lang w:val="en-US" w:eastAsia="zh-CN"/>
              </w:rPr>
              <w:t>创新</w:t>
            </w:r>
            <w:r>
              <w:rPr>
                <w:rFonts w:hint="default" w:ascii="Times New Roman" w:hAnsi="Times New Roman" w:eastAsia="仿宋_GB2312" w:cs="Times New Roman"/>
                <w:spacing w:val="-20"/>
                <w:sz w:val="32"/>
                <w:szCs w:val="32"/>
                <w:lang w:val="en-US" w:eastAsia="zh-CN"/>
              </w:rPr>
              <w:t>研究院</w:t>
            </w:r>
            <w:r>
              <w:rPr>
                <w:rFonts w:hint="eastAsia" w:ascii="Times New Roman" w:hAnsi="Times New Roman" w:eastAsia="仿宋_GB2312" w:cs="Times New Roman"/>
                <w:spacing w:val="-20"/>
                <w:sz w:val="32"/>
                <w:szCs w:val="32"/>
                <w:lang w:val="en-US" w:eastAsia="zh-CN"/>
              </w:rPr>
              <w:t>筹备会。</w:t>
            </w:r>
          </w:p>
        </w:tc>
        <w:tc>
          <w:tcPr>
            <w:tcW w:w="1417"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第二季度目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lang w:val="en-US" w:eastAsia="zh-CN"/>
              </w:rPr>
              <w:t>标</w:t>
            </w:r>
          </w:p>
        </w:tc>
        <w:tc>
          <w:tcPr>
            <w:tcW w:w="3119" w:type="dxa"/>
            <w:gridSpan w:val="2"/>
            <w:noWrap w:val="0"/>
            <w:vAlign w:val="top"/>
          </w:tcPr>
          <w:p>
            <w:pPr>
              <w:spacing w:line="500" w:lineRule="exact"/>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20"/>
                <w:sz w:val="32"/>
                <w:szCs w:val="32"/>
                <w:lang w:val="en-US" w:eastAsia="zh-CN"/>
              </w:rPr>
              <w:t>拟定智能电网装备</w:t>
            </w:r>
            <w:r>
              <w:rPr>
                <w:rFonts w:hint="default" w:ascii="Times New Roman" w:hAnsi="Times New Roman" w:eastAsia="仿宋_GB2312" w:cs="Times New Roman"/>
                <w:spacing w:val="-20"/>
                <w:sz w:val="32"/>
                <w:szCs w:val="32"/>
                <w:lang w:val="en-US" w:eastAsia="zh-CN"/>
              </w:rPr>
              <w:t>产业</w:t>
            </w:r>
            <w:r>
              <w:rPr>
                <w:rFonts w:hint="eastAsia" w:ascii="Times New Roman" w:hAnsi="Times New Roman" w:eastAsia="仿宋_GB2312" w:cs="Times New Roman"/>
                <w:spacing w:val="-20"/>
                <w:sz w:val="32"/>
                <w:szCs w:val="32"/>
                <w:lang w:val="en-US" w:eastAsia="zh-CN"/>
              </w:rPr>
              <w:t>创新</w:t>
            </w:r>
            <w:r>
              <w:rPr>
                <w:rFonts w:hint="default" w:ascii="Times New Roman" w:hAnsi="Times New Roman" w:eastAsia="仿宋_GB2312" w:cs="Times New Roman"/>
                <w:spacing w:val="-20"/>
                <w:sz w:val="32"/>
                <w:szCs w:val="32"/>
                <w:lang w:val="en-US" w:eastAsia="zh-CN"/>
              </w:rPr>
              <w:t>研究院</w:t>
            </w:r>
            <w:r>
              <w:rPr>
                <w:rFonts w:hint="eastAsia" w:ascii="Times New Roman" w:hAnsi="Times New Roman" w:eastAsia="仿宋_GB2312" w:cs="Times New Roman"/>
                <w:spacing w:val="-20"/>
                <w:sz w:val="32"/>
                <w:szCs w:val="32"/>
                <w:lang w:val="en-US" w:eastAsia="zh-CN"/>
              </w:rPr>
              <w:t>章程、协议等文件材料，争取正式签订五方协议。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第三季度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97" w:type="dxa"/>
            <w:gridSpan w:val="4"/>
            <w:noWrap w:val="0"/>
            <w:vAlign w:val="top"/>
          </w:tcPr>
          <w:p>
            <w:pPr>
              <w:spacing w:line="500" w:lineRule="exact"/>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20"/>
                <w:sz w:val="32"/>
                <w:szCs w:val="32"/>
                <w:lang w:val="en-US" w:eastAsia="zh-CN"/>
              </w:rPr>
              <w:t>定期举办电力电气相关论坛活动，及时发布电力电气行业动态、科技政策，及时跟进辅导。</w:t>
            </w:r>
          </w:p>
        </w:tc>
        <w:tc>
          <w:tcPr>
            <w:tcW w:w="1417"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第四季度目</w:t>
            </w:r>
            <w:r>
              <w:rPr>
                <w:rFonts w:hint="eastAsia"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lang w:val="en-US" w:eastAsia="zh-CN"/>
              </w:rPr>
              <w:t>标</w:t>
            </w:r>
          </w:p>
        </w:tc>
        <w:tc>
          <w:tcPr>
            <w:tcW w:w="3119" w:type="dxa"/>
            <w:gridSpan w:val="2"/>
            <w:noWrap w:val="0"/>
            <w:vAlign w:val="top"/>
          </w:tcPr>
          <w:p>
            <w:pPr>
              <w:spacing w:line="500" w:lineRule="exact"/>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20"/>
                <w:sz w:val="32"/>
                <w:szCs w:val="32"/>
                <w:lang w:val="en-US" w:eastAsia="zh-CN"/>
              </w:rPr>
              <w:t>梳理2024年张店区智能电网装备</w:t>
            </w:r>
            <w:r>
              <w:rPr>
                <w:rFonts w:hint="default" w:ascii="Times New Roman" w:hAnsi="Times New Roman" w:eastAsia="仿宋_GB2312" w:cs="Times New Roman"/>
                <w:spacing w:val="-20"/>
                <w:sz w:val="32"/>
                <w:szCs w:val="32"/>
                <w:lang w:val="en-US" w:eastAsia="zh-CN"/>
              </w:rPr>
              <w:t>产业</w:t>
            </w:r>
            <w:r>
              <w:rPr>
                <w:rFonts w:hint="eastAsia" w:ascii="Times New Roman" w:hAnsi="Times New Roman" w:eastAsia="仿宋_GB2312" w:cs="Times New Roman"/>
                <w:spacing w:val="-20"/>
                <w:sz w:val="32"/>
                <w:szCs w:val="32"/>
                <w:lang w:val="en-US" w:eastAsia="zh-CN"/>
              </w:rPr>
              <w:t>创新</w:t>
            </w:r>
            <w:r>
              <w:rPr>
                <w:rFonts w:hint="default" w:ascii="Times New Roman" w:hAnsi="Times New Roman" w:eastAsia="仿宋_GB2312" w:cs="Times New Roman"/>
                <w:spacing w:val="-20"/>
                <w:sz w:val="32"/>
                <w:szCs w:val="32"/>
                <w:lang w:val="en-US" w:eastAsia="zh-CN"/>
              </w:rPr>
              <w:t>研究院</w:t>
            </w:r>
            <w:r>
              <w:rPr>
                <w:rFonts w:hint="eastAsia" w:ascii="Times New Roman" w:hAnsi="Times New Roman" w:eastAsia="仿宋_GB2312" w:cs="Times New Roman"/>
                <w:spacing w:val="-20"/>
                <w:sz w:val="32"/>
                <w:szCs w:val="32"/>
                <w:lang w:val="en-US" w:eastAsia="zh-CN"/>
              </w:rPr>
              <w:t>发展情况，征集联合体成员意见建议，拟定2025年工作目标、方案。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主</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要</w:t>
            </w:r>
          </w:p>
          <w:p>
            <w:pPr>
              <w:spacing w:line="5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工作措施</w:t>
            </w:r>
          </w:p>
        </w:tc>
        <w:tc>
          <w:tcPr>
            <w:tcW w:w="7733" w:type="dxa"/>
            <w:gridSpan w:val="8"/>
            <w:noWrap w:val="0"/>
            <w:vAlign w:val="top"/>
          </w:tcPr>
          <w:p>
            <w:pPr>
              <w:numPr>
                <w:ilvl w:val="0"/>
                <w:numId w:val="0"/>
              </w:numPr>
              <w:spacing w:line="500" w:lineRule="exact"/>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20"/>
                <w:sz w:val="32"/>
                <w:szCs w:val="32"/>
                <w:lang w:val="en-US" w:eastAsia="zh-CN"/>
              </w:rPr>
              <w:t>1.开展广撒网式企业调研，一对一调研和广泛意见征集相结合，利用“面对面”沟通、科技政策培训会等方式了解企业发展现状、需求。2.</w:t>
            </w:r>
            <w:r>
              <w:rPr>
                <w:rFonts w:hint="default" w:ascii="Times New Roman" w:hAnsi="Times New Roman" w:eastAsia="仿宋_GB2312" w:cs="Times New Roman"/>
                <w:spacing w:val="-20"/>
                <w:sz w:val="32"/>
                <w:szCs w:val="32"/>
                <w:lang w:val="en-US" w:eastAsia="zh-CN"/>
              </w:rPr>
              <w:t>积极组织企业参加赴高校和科研院所的</w:t>
            </w:r>
            <w:r>
              <w:rPr>
                <w:rFonts w:hint="eastAsia" w:ascii="Times New Roman" w:hAnsi="Times New Roman" w:eastAsia="仿宋_GB2312" w:cs="Times New Roman"/>
                <w:spacing w:val="-20"/>
                <w:sz w:val="32"/>
                <w:szCs w:val="32"/>
                <w:lang w:val="en-US" w:eastAsia="zh-CN"/>
              </w:rPr>
              <w:t>电力电气相关</w:t>
            </w:r>
            <w:r>
              <w:rPr>
                <w:rFonts w:hint="default" w:ascii="Times New Roman" w:hAnsi="Times New Roman" w:eastAsia="仿宋_GB2312" w:cs="Times New Roman"/>
                <w:spacing w:val="-20"/>
                <w:sz w:val="32"/>
                <w:szCs w:val="32"/>
                <w:lang w:val="en-US" w:eastAsia="zh-CN"/>
              </w:rPr>
              <w:t>专题对接交流，保证张店区</w:t>
            </w:r>
            <w:r>
              <w:rPr>
                <w:rFonts w:hint="eastAsia" w:ascii="Times New Roman" w:hAnsi="Times New Roman" w:eastAsia="仿宋_GB2312" w:cs="Times New Roman"/>
                <w:spacing w:val="-20"/>
                <w:sz w:val="32"/>
                <w:szCs w:val="32"/>
                <w:lang w:val="en-US" w:eastAsia="zh-CN"/>
              </w:rPr>
              <w:t>电力电气相关</w:t>
            </w:r>
            <w:r>
              <w:rPr>
                <w:rFonts w:hint="default" w:ascii="Times New Roman" w:hAnsi="Times New Roman" w:eastAsia="仿宋_GB2312" w:cs="Times New Roman"/>
                <w:spacing w:val="-20"/>
                <w:sz w:val="32"/>
                <w:szCs w:val="32"/>
                <w:lang w:val="en-US" w:eastAsia="zh-CN"/>
              </w:rPr>
              <w:t>论坛活动的高质量性</w:t>
            </w:r>
            <w:r>
              <w:rPr>
                <w:rFonts w:hint="eastAsia" w:ascii="Times New Roman" w:hAnsi="Times New Roman" w:eastAsia="仿宋_GB2312" w:cs="Times New Roman"/>
                <w:spacing w:val="-2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60" w:lineRule="exact"/>
              <w:ind w:firstLine="321" w:firstLineChars="1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备注</w:t>
            </w:r>
          </w:p>
        </w:tc>
        <w:tc>
          <w:tcPr>
            <w:tcW w:w="7733" w:type="dxa"/>
            <w:gridSpan w:val="8"/>
            <w:noWrap w:val="0"/>
            <w:vAlign w:val="top"/>
          </w:tcPr>
          <w:p>
            <w:pPr>
              <w:spacing w:line="56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联系人</w:t>
            </w:r>
          </w:p>
        </w:tc>
        <w:tc>
          <w:tcPr>
            <w:tcW w:w="2678" w:type="dxa"/>
            <w:gridSpan w:val="2"/>
            <w:noWrap w:val="0"/>
            <w:vAlign w:val="top"/>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马燕</w:t>
            </w:r>
          </w:p>
        </w:tc>
        <w:tc>
          <w:tcPr>
            <w:tcW w:w="1545" w:type="dxa"/>
            <w:gridSpan w:val="3"/>
            <w:tcBorders>
              <w:bottom w:val="single" w:color="auto" w:sz="4" w:space="0"/>
            </w:tcBorders>
            <w:noWrap w:val="0"/>
            <w:vAlign w:val="top"/>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联系方式</w:t>
            </w:r>
          </w:p>
        </w:tc>
        <w:tc>
          <w:tcPr>
            <w:tcW w:w="3510" w:type="dxa"/>
            <w:gridSpan w:val="3"/>
            <w:noWrap w:val="0"/>
            <w:vAlign w:val="top"/>
          </w:tcPr>
          <w:p>
            <w:pPr>
              <w:spacing w:line="560"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2865076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439"/>
        <w:gridCol w:w="1511"/>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53</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实施省级工业技术创新项目4项以上，申报省级首台（套）技术装备和市级创新工业产品生产企业2家以上</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22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齐  军</w:t>
            </w:r>
          </w:p>
        </w:tc>
        <w:tc>
          <w:tcPr>
            <w:tcW w:w="15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区工信局</w:t>
            </w:r>
          </w:p>
        </w:tc>
      </w:tr>
      <w:tr>
        <w:tblPrEx>
          <w:tblCellMar>
            <w:top w:w="0" w:type="dxa"/>
            <w:left w:w="108" w:type="dxa"/>
            <w:bottom w:w="0" w:type="dxa"/>
            <w:right w:w="108" w:type="dxa"/>
          </w:tblCellMar>
        </w:tblPrEx>
        <w:trPr>
          <w:trHeight w:val="67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各镇办、相关园区</w:t>
            </w:r>
          </w:p>
        </w:tc>
      </w:tr>
      <w:tr>
        <w:tblPrEx>
          <w:tblCellMar>
            <w:top w:w="0" w:type="dxa"/>
            <w:left w:w="108" w:type="dxa"/>
            <w:bottom w:w="0" w:type="dxa"/>
            <w:right w:w="108" w:type="dxa"/>
          </w:tblCellMar>
        </w:tblPrEx>
        <w:trPr>
          <w:trHeight w:val="243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22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开展重点企业申报专题辅导、建立申报企业数据库，为后续工作开展奠定坚实基础。</w:t>
            </w:r>
          </w:p>
        </w:tc>
        <w:tc>
          <w:tcPr>
            <w:tcW w:w="15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开展2024年第一批次省级工业企业技术创新项目申报，力争完成2项以上。</w:t>
            </w:r>
          </w:p>
        </w:tc>
      </w:tr>
      <w:tr>
        <w:tblPrEx>
          <w:tblCellMar>
            <w:top w:w="0" w:type="dxa"/>
            <w:left w:w="108" w:type="dxa"/>
            <w:bottom w:w="0" w:type="dxa"/>
            <w:right w:w="108" w:type="dxa"/>
          </w:tblCellMar>
        </w:tblPrEx>
        <w:trPr>
          <w:trHeight w:val="249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22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开展2024年省级首台（套）技术装备和市级创新工业产品生产企业申报，力争完成2家以上。</w:t>
            </w:r>
          </w:p>
        </w:tc>
        <w:tc>
          <w:tcPr>
            <w:tcW w:w="15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开展2024年第二批次省级工业企业技术创新项目申报，力争完成2项以上，确保完成全年工作目标。</w:t>
            </w:r>
          </w:p>
        </w:tc>
      </w:tr>
      <w:tr>
        <w:tblPrEx>
          <w:tblCellMar>
            <w:top w:w="0" w:type="dxa"/>
            <w:left w:w="108" w:type="dxa"/>
            <w:bottom w:w="0" w:type="dxa"/>
            <w:right w:w="108" w:type="dxa"/>
          </w:tblCellMar>
        </w:tblPrEx>
        <w:trPr>
          <w:trHeight w:val="209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主  要</w:t>
            </w:r>
          </w:p>
          <w:p>
            <w:pPr>
              <w:spacing w:line="400" w:lineRule="exact"/>
              <w:jc w:val="center"/>
              <w:rPr>
                <w:rFonts w:ascii="Times New Roman" w:hAnsi="Times New Roman" w:eastAsia="仿宋_GB2312" w:cs="Times New Roman"/>
                <w:b/>
                <w:sz w:val="32"/>
              </w:rPr>
            </w:pPr>
            <w:r>
              <w:rPr>
                <w:rFonts w:hint="eastAsia"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28"/>
                <w:szCs w:val="28"/>
                <w:lang w:val="en-US" w:eastAsia="zh-CN"/>
              </w:rPr>
              <w:t>一是及时开展专题辅导和政策培训；二是对申报重点企业进行专项扶持；三是加强工作沟通和信息交流。</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联系人</w:t>
            </w:r>
          </w:p>
        </w:tc>
        <w:tc>
          <w:tcPr>
            <w:tcW w:w="322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张吉军</w:t>
            </w:r>
          </w:p>
        </w:tc>
        <w:tc>
          <w:tcPr>
            <w:tcW w:w="15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2869969</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54</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促进中小企业专精特新发展，</w:t>
            </w:r>
            <w:r>
              <w:rPr>
                <w:rFonts w:hint="eastAsia" w:ascii="仿宋_GB2312" w:hAnsi="仿宋_GB2312" w:eastAsia="仿宋_GB2312" w:cs="仿宋_GB2312"/>
                <w:color w:val="auto"/>
                <w:sz w:val="28"/>
                <w:szCs w:val="28"/>
              </w:rPr>
              <w:t>新增市级以上瞪羚企业、“专精特新”企业</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家以上</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Times New Roman"/>
                <w:sz w:val="32"/>
                <w:szCs w:val="32"/>
                <w:lang w:val="en-US" w:eastAsia="zh-CN"/>
              </w:rPr>
              <w:t>区企业服务中心</w:t>
            </w:r>
          </w:p>
        </w:tc>
      </w:tr>
      <w:tr>
        <w:tblPrEx>
          <w:tblCellMar>
            <w:top w:w="0" w:type="dxa"/>
            <w:left w:w="108" w:type="dxa"/>
            <w:bottom w:w="0" w:type="dxa"/>
            <w:right w:w="108" w:type="dxa"/>
          </w:tblCellMar>
        </w:tblPrEx>
        <w:trPr>
          <w:trHeight w:val="113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color w:val="0000FF"/>
                <w:sz w:val="32"/>
                <w:szCs w:val="32"/>
                <w:lang w:val="en-US" w:eastAsia="zh-CN"/>
              </w:rPr>
            </w:pPr>
            <w:r>
              <w:rPr>
                <w:rFonts w:hint="eastAsia" w:ascii="仿宋_GB2312" w:hAnsi="仿宋_GB2312" w:eastAsia="仿宋_GB2312" w:cs="Times New Roman"/>
                <w:b w:val="0"/>
                <w:bCs w:val="0"/>
                <w:color w:val="auto"/>
                <w:sz w:val="28"/>
                <w:szCs w:val="28"/>
                <w:lang w:val="en-US" w:eastAsia="zh-CN"/>
              </w:rPr>
              <w:t>张店经济开发区、张店化工产业发展服务中心、区科技局、区工信局、区商务局、区服务业发展中心、区住建局，各镇办</w:t>
            </w:r>
          </w:p>
        </w:tc>
      </w:tr>
      <w:tr>
        <w:tblPrEx>
          <w:tblCellMar>
            <w:top w:w="0" w:type="dxa"/>
            <w:left w:w="108" w:type="dxa"/>
            <w:bottom w:w="0" w:type="dxa"/>
            <w:right w:w="108" w:type="dxa"/>
          </w:tblCellMar>
        </w:tblPrEx>
        <w:trPr>
          <w:trHeight w:val="226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做好相关政策宣传，引导企业积极申报2024年度第一批创新型中小企业</w:t>
            </w:r>
            <w:r>
              <w:rPr>
                <w:rFonts w:hint="eastAsia" w:ascii="Times New Roman" w:hAnsi="Times New Roman" w:eastAsia="仿宋_GB2312" w:cs="Times New Roman"/>
                <w:sz w:val="28"/>
                <w:szCs w:val="28"/>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组织创新型中小企业申报2024年度省“专精特新”中小企业</w:t>
            </w:r>
            <w:r>
              <w:rPr>
                <w:rFonts w:hint="eastAsia" w:ascii="Times New Roman" w:hAnsi="Times New Roman" w:eastAsia="仿宋_GB2312" w:cs="Times New Roman"/>
                <w:sz w:val="28"/>
                <w:szCs w:val="28"/>
                <w:lang w:val="en-US" w:eastAsia="zh-CN"/>
              </w:rPr>
              <w:t>。</w:t>
            </w:r>
          </w:p>
        </w:tc>
      </w:tr>
      <w:tr>
        <w:tblPrEx>
          <w:tblCellMar>
            <w:top w:w="0" w:type="dxa"/>
            <w:left w:w="108" w:type="dxa"/>
            <w:bottom w:w="0" w:type="dxa"/>
            <w:right w:w="108" w:type="dxa"/>
          </w:tblCellMar>
        </w:tblPrEx>
        <w:trPr>
          <w:trHeight w:val="249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根据省、市工作通知，组织申报2024年度省瞪羚企业</w:t>
            </w:r>
            <w:r>
              <w:rPr>
                <w:rFonts w:hint="eastAsia" w:ascii="Times New Roman" w:hAnsi="Times New Roman" w:eastAsia="仿宋_GB2312" w:cs="Times New Roman"/>
                <w:sz w:val="28"/>
                <w:szCs w:val="28"/>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组织申报2024年度第二批创新型中小企业；全年新增市级以上瞪羚企业、“专精特新”企业2家以上</w:t>
            </w:r>
            <w:r>
              <w:rPr>
                <w:rFonts w:hint="eastAsia" w:ascii="Times New Roman" w:hAnsi="Times New Roman" w:eastAsia="仿宋_GB2312" w:cs="Times New Roman"/>
                <w:sz w:val="28"/>
                <w:szCs w:val="28"/>
                <w:lang w:val="en-US" w:eastAsia="zh-CN"/>
              </w:rPr>
              <w:t>。</w:t>
            </w:r>
          </w:p>
        </w:tc>
      </w:tr>
      <w:tr>
        <w:trPr>
          <w:trHeight w:val="221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Times New Roman"/>
                <w:sz w:val="32"/>
                <w:szCs w:val="32"/>
                <w:lang w:val="en-US" w:eastAsia="zh-CN"/>
              </w:rPr>
            </w:pPr>
            <w:r>
              <w:rPr>
                <w:rFonts w:hint="default" w:ascii="Times New Roman" w:hAnsi="Times New Roman" w:eastAsia="仿宋_GB2312" w:cs="Times New Roman"/>
                <w:color w:val="000000"/>
                <w:sz w:val="28"/>
                <w:szCs w:val="28"/>
                <w:lang w:val="en-US" w:eastAsia="zh-CN"/>
              </w:rPr>
              <w:t>1.结合年度开展的走访企业活动，宣传优质中小企业梯度培育相关政策，引导企业参与；2.借助行业主管部门、孵化中心等，推送优质中小企业梯度培育管理办法，发动更多的企业参与；3.发挥考核指挥棒作用，加强镇办参与的主动性和积极性；4.加强创新型中小企业的培训，提升申报“专精特新”的成功率。</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汪兴春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2697656</w:t>
            </w:r>
          </w:p>
        </w:tc>
      </w:tr>
    </w:tbl>
    <w:p>
      <w:pPr>
        <w:rPr>
          <w:rFonts w:hint="eastAsia"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32" w:firstLine="3840" w:firstLineChars="1200"/>
        <w:textAlignment w:val="auto"/>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02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55</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val="en-US" w:eastAsia="zh-CN"/>
              </w:rPr>
              <w:t>狠抓科技型创新型企业培育，延伸“科技型中小企业—高新技术企业培育库企业—高新技术企业—领军型企业”培育模式。扎实推进高新技术企业“双培育”计划和科技型中小企业“育苗”计划，新增高新技术企业8家，科技型中小企业数量突破260家。</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区科技局</w:t>
            </w:r>
          </w:p>
        </w:tc>
      </w:tr>
      <w:tr>
        <w:tblPrEx>
          <w:tblCellMar>
            <w:top w:w="0" w:type="dxa"/>
            <w:left w:w="108" w:type="dxa"/>
            <w:bottom w:w="0" w:type="dxa"/>
            <w:right w:w="108" w:type="dxa"/>
          </w:tblCellMar>
        </w:tblPrEx>
        <w:trPr>
          <w:trHeight w:val="65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04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1.发掘科小和高企培育企业，从企业比较集中的重点孵化器、重点楼宇和地段着手开展入户走访，持续完善培育库。2.组织不少于50家企业开展科技型中小企业评价。</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1.组织不少于10家企业参加第一批高企申报，并做好材料初审和现场核实工作。2.组织不少于90家企业开展科技型中小企业评价。</w:t>
            </w:r>
          </w:p>
        </w:tc>
      </w:tr>
      <w:tr>
        <w:tblPrEx>
          <w:tblCellMar>
            <w:top w:w="0" w:type="dxa"/>
            <w:left w:w="108" w:type="dxa"/>
            <w:bottom w:w="0" w:type="dxa"/>
            <w:right w:w="108" w:type="dxa"/>
          </w:tblCellMar>
        </w:tblPrEx>
        <w:trPr>
          <w:trHeight w:val="204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1组织不少于20家企业参加第二三批高企申报，并做好材料初审和现场核实工作。2.组织不少于90家企业开展科技型中小企业评价。</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1.总结本年度科小评价和高企认定工作情况，梳理发掘2025年度培育企业。2.组织不少于30家企业开展科技型中小企业评价。</w:t>
            </w:r>
          </w:p>
        </w:tc>
      </w:tr>
      <w:tr>
        <w:tblPrEx>
          <w:tblCellMar>
            <w:top w:w="0" w:type="dxa"/>
            <w:left w:w="108" w:type="dxa"/>
            <w:bottom w:w="0" w:type="dxa"/>
            <w:right w:w="108" w:type="dxa"/>
          </w:tblCellMar>
        </w:tblPrEx>
        <w:trPr>
          <w:trHeight w:val="9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培育壮大科技型企业队伍。加强与税务部门的对接，梳理企业信息，从企业比较集中的重点孵化器、重点楼宇和地段着手开展入户走访，力争发掘一批科技型中小企业培育企业。</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持续完善科技型中小企业种子库和高新技术企业培育库，对在库培育企业坚持“一企一策”精准培育服务。</w:t>
            </w:r>
            <w:r>
              <w:rPr>
                <w:rFonts w:hint="eastAsia" w:ascii="仿宋_GB2312" w:hAnsi="仿宋_GB2312" w:eastAsia="仿宋_GB2312" w:cs="仿宋_GB2312"/>
                <w:sz w:val="24"/>
                <w:szCs w:val="24"/>
                <w:lang w:val="en-US" w:eastAsia="zh-CN"/>
              </w:rPr>
              <w:t>一对一上门服务为培育企业和拟申报企业提供精准服务，</w:t>
            </w:r>
            <w:r>
              <w:rPr>
                <w:rFonts w:hint="eastAsia" w:ascii="仿宋_GB2312" w:hAnsi="仿宋_GB2312" w:eastAsia="仿宋_GB2312" w:cs="仿宋_GB2312"/>
                <w:sz w:val="24"/>
                <w:szCs w:val="24"/>
              </w:rPr>
              <w:t>定期联系走访，</w:t>
            </w:r>
            <w:r>
              <w:rPr>
                <w:rFonts w:hint="eastAsia" w:ascii="仿宋_GB2312" w:hAnsi="仿宋_GB2312" w:eastAsia="仿宋_GB2312" w:cs="仿宋_GB2312"/>
                <w:sz w:val="24"/>
                <w:szCs w:val="24"/>
                <w:lang w:val="en-US" w:eastAsia="zh-CN"/>
              </w:rPr>
              <w:t>上门服务解读政策，关注企业发展动态、技术需求及发展瓶颈等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帮助企业分析在研发投入归集、知识产权支撑、成果转化等方面存在的问题和缺项，夯实申报企业基础条件。</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lang w:eastAsia="zh-CN"/>
              </w:rPr>
              <w:t>姜晓菡</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lang w:val="en-US" w:eastAsia="zh-CN"/>
              </w:rPr>
              <w:t>2867759</w:t>
            </w:r>
          </w:p>
        </w:tc>
      </w:tr>
    </w:tbl>
    <w:p>
      <w:pPr>
        <w:spacing w:line="560" w:lineRule="exact"/>
        <w:jc w:val="both"/>
        <w:rPr>
          <w:rFonts w:hint="eastAsia" w:ascii="方正小标宋简体" w:hAnsi="仿宋_GB2312" w:eastAsia="方正小标宋简体"/>
          <w:sz w:val="32"/>
          <w:szCs w:val="20"/>
        </w:rPr>
        <w:sectPr>
          <w:pgSz w:w="11906" w:h="16838"/>
          <w:pgMar w:top="2098" w:right="1531" w:bottom="209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32" w:firstLine="3840" w:firstLineChars="1200"/>
        <w:textAlignment w:val="auto"/>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56</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持续深化校</w:t>
            </w:r>
            <w:r>
              <w:rPr>
                <w:rFonts w:hint="eastAsia" w:ascii="Times New Roman" w:hAnsi="Times New Roman" w:eastAsia="仿宋_GB2312" w:cs="Times New Roman"/>
                <w:sz w:val="28"/>
                <w:szCs w:val="28"/>
                <w:shd w:val="clear" w:color="auto" w:fill="auto"/>
              </w:rPr>
              <w:t>城融合、校企合作，更好支持驻地高校基础研究和原始创新，积极探索技术转移和成果转化新机制、新模式，促进科教资源、研发成果、技术供给和区</w:t>
            </w:r>
            <w:r>
              <w:rPr>
                <w:rFonts w:hint="eastAsia" w:ascii="Times New Roman" w:hAnsi="Times New Roman" w:eastAsia="仿宋_GB2312" w:cs="Times New Roman"/>
                <w:sz w:val="28"/>
                <w:szCs w:val="28"/>
              </w:rPr>
              <w:t>域发展需求深度对接。</w:t>
            </w:r>
          </w:p>
        </w:tc>
      </w:tr>
      <w:tr>
        <w:tblPrEx>
          <w:tblCellMar>
            <w:top w:w="0" w:type="dxa"/>
            <w:left w:w="108" w:type="dxa"/>
            <w:bottom w:w="0" w:type="dxa"/>
            <w:right w:w="108" w:type="dxa"/>
          </w:tblCellMar>
        </w:tblPrEx>
        <w:trPr>
          <w:trHeight w:val="9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区科技局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eastAsia"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trHeight w:val="232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第一季度</w:t>
            </w:r>
          </w:p>
          <w:p>
            <w:pPr>
              <w:jc w:val="center"/>
              <w:rPr>
                <w:rFonts w:ascii="仿宋_GB2312" w:hAnsi="仿宋_GB2312" w:eastAsia="仿宋_GB2312" w:cs="Times New Roman"/>
                <w:b/>
                <w:kern w:val="2"/>
                <w:sz w:val="32"/>
                <w:szCs w:val="22"/>
                <w:lang w:val="en-US" w:eastAsia="zh-CN" w:bidi="ar-SA"/>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促进企业与高校积极合作，鼓励不少于</w:t>
            </w:r>
            <w:r>
              <w:rPr>
                <w:rFonts w:hint="eastAsia" w:ascii="Times New Roman" w:hAnsi="Times New Roman" w:eastAsia="仿宋_GB2312" w:cs="Times New Roman"/>
                <w:sz w:val="28"/>
                <w:szCs w:val="28"/>
                <w:lang w:val="en-US" w:eastAsia="zh-CN"/>
              </w:rPr>
              <w:t>2家企业积极报名参与产学研交流合作活动。</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kern w:val="2"/>
                <w:sz w:val="30"/>
                <w:szCs w:val="22"/>
                <w:lang w:val="en-US" w:eastAsia="zh-CN" w:bidi="ar-SA"/>
              </w:rPr>
            </w:pPr>
            <w:r>
              <w:rPr>
                <w:rFonts w:hint="eastAsia" w:ascii="仿宋_GB2312" w:hAnsi="仿宋_GB2312"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Times New Roman"/>
                <w:kern w:val="2"/>
                <w:sz w:val="32"/>
                <w:szCs w:val="32"/>
                <w:lang w:val="en-US" w:eastAsia="zh-CN" w:bidi="ar-SA"/>
              </w:rPr>
            </w:pPr>
            <w:r>
              <w:rPr>
                <w:rFonts w:hint="eastAsia" w:ascii="Times New Roman" w:hAnsi="Times New Roman" w:eastAsia="仿宋_GB2312" w:cs="Times New Roman"/>
                <w:sz w:val="28"/>
                <w:szCs w:val="28"/>
                <w:lang w:eastAsia="zh-CN"/>
              </w:rPr>
              <w:t>加强校城融合项目的过程管理，及时跟进项目的开展和实施情况。</w:t>
            </w:r>
          </w:p>
        </w:tc>
      </w:tr>
      <w:tr>
        <w:tblPrEx>
          <w:tblCellMar>
            <w:top w:w="0" w:type="dxa"/>
            <w:left w:w="108" w:type="dxa"/>
            <w:bottom w:w="0" w:type="dxa"/>
            <w:right w:w="108" w:type="dxa"/>
          </w:tblCellMar>
        </w:tblPrEx>
        <w:trPr>
          <w:trHeight w:val="266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第三季度</w:t>
            </w:r>
          </w:p>
          <w:p>
            <w:pPr>
              <w:jc w:val="center"/>
              <w:rPr>
                <w:rFonts w:ascii="仿宋_GB2312" w:hAnsi="仿宋_GB2312" w:eastAsia="仿宋_GB2312" w:cs="Times New Roman"/>
                <w:b/>
                <w:kern w:val="2"/>
                <w:sz w:val="32"/>
                <w:szCs w:val="22"/>
                <w:lang w:val="en-US" w:eastAsia="zh-CN" w:bidi="ar-SA"/>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kern w:val="2"/>
                <w:sz w:val="32"/>
                <w:szCs w:val="32"/>
                <w:lang w:val="en-US" w:eastAsia="zh-CN" w:bidi="ar-SA"/>
              </w:rPr>
            </w:pPr>
            <w:r>
              <w:rPr>
                <w:rFonts w:hint="eastAsia" w:ascii="Times New Roman" w:hAnsi="Times New Roman" w:eastAsia="仿宋_GB2312" w:cs="Times New Roman"/>
                <w:sz w:val="28"/>
                <w:szCs w:val="28"/>
                <w:lang w:eastAsia="zh-CN"/>
              </w:rPr>
              <w:t>根据工作安排，加强与高校的沟通对接，就积极探索技术转移和成果转化新机制、新模式，促进科教资源、研发成果、技术供给和区域发展需求深度对接。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kern w:val="2"/>
                <w:sz w:val="30"/>
                <w:szCs w:val="22"/>
                <w:lang w:val="en-US" w:eastAsia="zh-CN" w:bidi="ar-SA"/>
              </w:rPr>
            </w:pPr>
            <w:r>
              <w:rPr>
                <w:rFonts w:hint="eastAsia" w:ascii="仿宋_GB2312" w:hAnsi="仿宋_GB2312"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28"/>
                <w:szCs w:val="28"/>
              </w:rPr>
              <w:t>持续深化校城融合、校企合作，</w:t>
            </w:r>
            <w:r>
              <w:rPr>
                <w:rFonts w:hint="eastAsia" w:ascii="仿宋_GB2312" w:hAnsi="仿宋_GB2312" w:eastAsia="仿宋_GB2312" w:cs="仿宋_GB2312"/>
                <w:sz w:val="28"/>
                <w:szCs w:val="28"/>
                <w:lang w:val="en-US" w:eastAsia="zh-CN"/>
              </w:rPr>
              <w:t>积极引导企业对接、洽谈、合作或实施校城融合项目。</w:t>
            </w:r>
          </w:p>
        </w:tc>
      </w:tr>
      <w:tr>
        <w:tblPrEx>
          <w:tblCellMar>
            <w:top w:w="0" w:type="dxa"/>
            <w:left w:w="108" w:type="dxa"/>
            <w:bottom w:w="0" w:type="dxa"/>
            <w:right w:w="108" w:type="dxa"/>
          </w:tblCellMar>
        </w:tblPrEx>
        <w:trPr>
          <w:trHeight w:val="18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Times New Roman"/>
                <w:sz w:val="32"/>
                <w:szCs w:val="32"/>
              </w:rPr>
            </w:pPr>
            <w:r>
              <w:rPr>
                <w:rFonts w:hint="eastAsia" w:ascii="Times New Roman" w:hAnsi="Times New Roman" w:eastAsia="仿宋_GB2312" w:cs="Times New Roman"/>
                <w:sz w:val="28"/>
                <w:szCs w:val="28"/>
                <w:lang w:val="en-US" w:eastAsia="zh-CN"/>
              </w:rPr>
              <w:t>1.利用线上和线下方式进行校城融合有关政策宣传，提高企业对科技扶持政策的知晓率。2.积极鼓励或组织企业参加赴高校和科研院所的产学研专题对接交流，深化与不同高校的融合发展，实现高校科技、人才、学科优势与张店区经济社会发展精准对接。</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eastAsia="zh-CN"/>
              </w:rPr>
            </w:pPr>
            <w:r>
              <w:rPr>
                <w:rFonts w:hint="eastAsia" w:ascii="Times New Roman" w:hAnsi="Times New Roman" w:eastAsia="仿宋_GB2312" w:cs="Times New Roman"/>
                <w:sz w:val="28"/>
                <w:szCs w:val="28"/>
                <w:lang w:eastAsia="zh-CN"/>
              </w:rPr>
              <w:t>马燕</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2865076</w:t>
            </w:r>
          </w:p>
        </w:tc>
      </w:tr>
    </w:tbl>
    <w:p>
      <w:pPr>
        <w:spacing w:line="560" w:lineRule="exact"/>
        <w:jc w:val="center"/>
        <w:rPr>
          <w:rFonts w:hint="eastAsia" w:ascii="方正小标宋简体" w:hAnsi="仿宋_GB2312" w:eastAsia="方正小标宋简体"/>
          <w:sz w:val="44"/>
        </w:rPr>
        <w:sectPr>
          <w:pgSz w:w="11906" w:h="16838"/>
          <w:pgMar w:top="2098" w:right="1531" w:bottom="209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tbl>
      <w:tblPr>
        <w:tblStyle w:val="8"/>
        <w:tblW w:w="9595" w:type="dxa"/>
        <w:jc w:val="center"/>
        <w:tblLayout w:type="fixed"/>
        <w:tblCellMar>
          <w:top w:w="0" w:type="dxa"/>
          <w:left w:w="108" w:type="dxa"/>
          <w:bottom w:w="0" w:type="dxa"/>
          <w:right w:w="108" w:type="dxa"/>
        </w:tblCellMar>
      </w:tblPr>
      <w:tblGrid>
        <w:gridCol w:w="922"/>
        <w:gridCol w:w="919"/>
        <w:gridCol w:w="2934"/>
        <w:gridCol w:w="1637"/>
        <w:gridCol w:w="3183"/>
      </w:tblGrid>
      <w:tr>
        <w:tblPrEx>
          <w:tblCellMar>
            <w:top w:w="0" w:type="dxa"/>
            <w:left w:w="108" w:type="dxa"/>
            <w:bottom w:w="0" w:type="dxa"/>
            <w:right w:w="108" w:type="dxa"/>
          </w:tblCellMar>
        </w:tblPrEx>
        <w:trPr>
          <w:trHeight w:val="792"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9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57</w:t>
            </w:r>
          </w:p>
        </w:tc>
        <w:tc>
          <w:tcPr>
            <w:tcW w:w="29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48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highlight w:val="none"/>
              </w:rPr>
              <w:t>加快山东理工大学创业创新经济带项目建设</w:t>
            </w:r>
          </w:p>
        </w:tc>
      </w:tr>
      <w:tr>
        <w:tblPrEx>
          <w:tblCellMar>
            <w:top w:w="0" w:type="dxa"/>
            <w:left w:w="108" w:type="dxa"/>
            <w:bottom w:w="0" w:type="dxa"/>
            <w:right w:w="108" w:type="dxa"/>
          </w:tblCellMar>
        </w:tblPrEx>
        <w:trPr>
          <w:trHeight w:val="100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29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齐  军</w:t>
            </w:r>
          </w:p>
        </w:tc>
        <w:tc>
          <w:tcPr>
            <w:tcW w:w="16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齐赢公司</w:t>
            </w:r>
          </w:p>
        </w:tc>
      </w:tr>
      <w:tr>
        <w:tblPrEx>
          <w:tblCellMar>
            <w:top w:w="0" w:type="dxa"/>
            <w:left w:w="108" w:type="dxa"/>
            <w:bottom w:w="0" w:type="dxa"/>
            <w:right w:w="108" w:type="dxa"/>
          </w:tblCellMar>
        </w:tblPrEx>
        <w:trPr>
          <w:trHeight w:val="71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马尚街道、区自然资源和规划局、区住建局</w:t>
            </w:r>
          </w:p>
        </w:tc>
      </w:tr>
      <w:tr>
        <w:tblPrEx>
          <w:tblCellMar>
            <w:top w:w="0" w:type="dxa"/>
            <w:left w:w="108" w:type="dxa"/>
            <w:bottom w:w="0" w:type="dxa"/>
            <w:right w:w="108" w:type="dxa"/>
          </w:tblCellMar>
        </w:tblPrEx>
        <w:trPr>
          <w:trHeight w:val="266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第一季度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29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该项目待马尚街道协调各相关部门解决新奥花园小区居民历史遗留问题后，推进土地控规调整。</w:t>
            </w:r>
          </w:p>
        </w:tc>
        <w:tc>
          <w:tcPr>
            <w:tcW w:w="16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区自然资源和规划局完成控规调整后，齐赢公司根据最新控规申请出具规划条件。同时开始进行供地手续材料组卷。施工方面继续同步施工支护桩、工程桩。</w:t>
            </w:r>
          </w:p>
        </w:tc>
      </w:tr>
      <w:tr>
        <w:tblPrEx>
          <w:tblCellMar>
            <w:top w:w="0" w:type="dxa"/>
            <w:left w:w="108" w:type="dxa"/>
            <w:bottom w:w="0" w:type="dxa"/>
            <w:right w:w="108" w:type="dxa"/>
          </w:tblCellMar>
        </w:tblPrEx>
        <w:trPr>
          <w:trHeight w:val="255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第三季度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29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kern w:val="2"/>
                <w:sz w:val="28"/>
                <w:szCs w:val="28"/>
                <w:lang w:val="en-US" w:eastAsia="zh-CN" w:bidi="ar-SA"/>
              </w:rPr>
              <w:t>完成供地材料组卷工作，完成供地。施工方面完成支护桩、工程桩施工。土方开挖与清运施工完成80%。同</w:t>
            </w:r>
            <w:r>
              <w:rPr>
                <w:rFonts w:hint="eastAsia" w:ascii="仿宋_GB2312" w:hAnsi="仿宋_GB2312" w:eastAsia="仿宋_GB2312" w:cs="仿宋_GB2312"/>
                <w:kern w:val="2"/>
                <w:sz w:val="28"/>
                <w:szCs w:val="28"/>
                <w:lang w:val="en-US" w:eastAsia="zh-CN" w:bidi="ar-SA"/>
              </w:rPr>
              <w:t>步进行主体基础施工。</w:t>
            </w:r>
          </w:p>
        </w:tc>
        <w:tc>
          <w:tcPr>
            <w:tcW w:w="16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完成项目所有土地手续办理，开展规划及建设手续办理。施工方面完成土方开挖与清运施工，完成基坑内支撑及边坡喷浆支护施工，完成主体地下部分80%施工。</w:t>
            </w:r>
          </w:p>
        </w:tc>
      </w:tr>
      <w:tr>
        <w:tblPrEx>
          <w:tblCellMar>
            <w:top w:w="0" w:type="dxa"/>
            <w:left w:w="108" w:type="dxa"/>
            <w:bottom w:w="0" w:type="dxa"/>
            <w:right w:w="108" w:type="dxa"/>
          </w:tblCellMar>
        </w:tblPrEx>
        <w:trPr>
          <w:trHeight w:val="228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Times New Roman"/>
                <w:sz w:val="32"/>
                <w:szCs w:val="32"/>
                <w:lang w:val="en-US"/>
              </w:rPr>
            </w:pPr>
            <w:r>
              <w:rPr>
                <w:rFonts w:hint="default" w:ascii="Times New Roman" w:hAnsi="Times New Roman" w:eastAsia="仿宋_GB2312" w:cs="Times New Roman"/>
                <w:sz w:val="28"/>
                <w:szCs w:val="28"/>
                <w:lang w:val="en-US" w:eastAsia="zh-CN"/>
              </w:rPr>
              <w:t>1.需</w:t>
            </w:r>
            <w:r>
              <w:rPr>
                <w:rFonts w:hint="default" w:ascii="Times New Roman" w:hAnsi="Times New Roman" w:eastAsia="仿宋_GB2312" w:cs="Times New Roman"/>
                <w:sz w:val="28"/>
                <w:szCs w:val="28"/>
              </w:rPr>
              <w:t>马尚街道</w:t>
            </w:r>
            <w:r>
              <w:rPr>
                <w:rFonts w:hint="default" w:ascii="Times New Roman" w:hAnsi="Times New Roman" w:eastAsia="仿宋_GB2312" w:cs="Times New Roman"/>
                <w:sz w:val="28"/>
                <w:szCs w:val="28"/>
                <w:lang w:val="en-US" w:eastAsia="zh-CN"/>
              </w:rPr>
              <w:t>尽快</w:t>
            </w:r>
            <w:r>
              <w:rPr>
                <w:rFonts w:hint="default" w:ascii="Times New Roman" w:hAnsi="Times New Roman" w:eastAsia="仿宋_GB2312" w:cs="Times New Roman"/>
                <w:sz w:val="28"/>
                <w:szCs w:val="28"/>
              </w:rPr>
              <w:t>解决东北村新奥花园小区居民</w:t>
            </w:r>
            <w:r>
              <w:rPr>
                <w:rFonts w:hint="default" w:ascii="Times New Roman" w:hAnsi="Times New Roman" w:eastAsia="仿宋_GB2312" w:cs="Times New Roman"/>
                <w:sz w:val="28"/>
                <w:szCs w:val="28"/>
                <w:lang w:val="en-US" w:eastAsia="zh-CN"/>
              </w:rPr>
              <w:t>历史遗留性</w:t>
            </w:r>
            <w:r>
              <w:rPr>
                <w:rFonts w:hint="default" w:ascii="Times New Roman" w:hAnsi="Times New Roman" w:eastAsia="仿宋_GB2312" w:cs="Times New Roman"/>
                <w:sz w:val="28"/>
                <w:szCs w:val="28"/>
              </w:rPr>
              <w:t>问题</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kern w:val="2"/>
                <w:sz w:val="28"/>
                <w:szCs w:val="28"/>
                <w:lang w:val="en-US" w:eastAsia="zh-CN" w:bidi="ar-SA"/>
              </w:rPr>
              <w:t>2.区自然资源和规划局保障控规调整</w:t>
            </w:r>
            <w:r>
              <w:rPr>
                <w:rFonts w:hint="default" w:ascii="Times New Roman" w:hAnsi="Times New Roman" w:eastAsia="仿宋_GB2312" w:cs="Times New Roman"/>
                <w:sz w:val="28"/>
                <w:szCs w:val="28"/>
                <w:lang w:val="en-US" w:eastAsia="zh-CN"/>
              </w:rPr>
              <w:t>顺利完成出具规划条件。3.齐赢公司在上述问题解决后，加快土地手续办理。制定切实可行的施工计划，快速推进项目施工建设</w:t>
            </w:r>
            <w:r>
              <w:rPr>
                <w:rFonts w:hint="eastAsia" w:ascii="仿宋_GB2312" w:hAnsi="仿宋_GB2312" w:eastAsia="仿宋_GB2312" w:cs="Times New Roman"/>
                <w:sz w:val="28"/>
                <w:szCs w:val="28"/>
                <w:lang w:val="en-US" w:eastAsia="zh-CN"/>
              </w:rPr>
              <w:t>。</w:t>
            </w:r>
          </w:p>
        </w:tc>
      </w:tr>
      <w:tr>
        <w:tblPrEx>
          <w:tblCellMar>
            <w:top w:w="0" w:type="dxa"/>
            <w:left w:w="108" w:type="dxa"/>
            <w:bottom w:w="0" w:type="dxa"/>
            <w:right w:w="108" w:type="dxa"/>
          </w:tblCellMar>
        </w:tblPrEx>
        <w:trPr>
          <w:trHeight w:val="48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55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29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0"/>
                <w:lang w:val="en-US" w:eastAsia="zh-CN"/>
              </w:rPr>
            </w:pPr>
            <w:r>
              <w:rPr>
                <w:rFonts w:hint="eastAsia" w:ascii="仿宋_GB2312" w:hAnsi="仿宋_GB2312" w:eastAsia="仿宋_GB2312" w:cs="仿宋_GB2312"/>
                <w:sz w:val="28"/>
                <w:szCs w:val="28"/>
                <w:lang w:val="en-US" w:eastAsia="zh-CN"/>
              </w:rPr>
              <w:t>张荣智</w:t>
            </w:r>
          </w:p>
        </w:tc>
        <w:tc>
          <w:tcPr>
            <w:tcW w:w="16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15153329111</w:t>
            </w:r>
          </w:p>
        </w:tc>
      </w:tr>
    </w:tbl>
    <w:p>
      <w:pPr>
        <w:spacing w:line="560" w:lineRule="exact"/>
        <w:jc w:val="center"/>
        <w:rPr>
          <w:rFonts w:hint="eastAsia" w:ascii="方正小标宋简体" w:hAnsi="仿宋_GB2312" w:eastAsia="方正小标宋简体"/>
          <w:sz w:val="32"/>
          <w:szCs w:val="20"/>
        </w:rPr>
        <w:sectPr>
          <w:pgSz w:w="11906" w:h="16838"/>
          <w:pgMar w:top="2098" w:right="1531" w:bottom="209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rPr>
      </w:pPr>
      <w:r>
        <w:rPr>
          <w:rFonts w:hint="eastAsia" w:ascii="方正小标宋简体" w:hAnsi="仿宋_GB2312" w:eastAsia="方正小标宋简体" w:cs="Times New Roman"/>
          <w:sz w:val="44"/>
        </w:rPr>
        <w:t>工作项目化方案</w:t>
      </w:r>
    </w:p>
    <w:tbl>
      <w:tblPr>
        <w:tblStyle w:val="8"/>
        <w:tblpPr w:leftFromText="180" w:rightFromText="180" w:vertAnchor="text" w:horzAnchor="page" w:tblpX="1456" w:tblpY="583"/>
        <w:tblOverlap w:val="never"/>
        <w:tblW w:w="9595" w:type="dxa"/>
        <w:tblInd w:w="0" w:type="dxa"/>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58</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黑体" w:hAnsi="黑体" w:eastAsia="黑体" w:cs="Times New Roman"/>
                <w:b/>
                <w:sz w:val="32"/>
                <w:szCs w:val="32"/>
              </w:rPr>
            </w:pPr>
            <w:r>
              <w:rPr>
                <w:rFonts w:hint="eastAsia" w:ascii="仿宋_GB2312" w:hAnsi="仿宋_GB2312"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default" w:ascii="仿宋_GB2312" w:hAnsi="黑体" w:eastAsia="仿宋_GB2312" w:cs="Times New Roman"/>
                <w:sz w:val="32"/>
                <w:szCs w:val="32"/>
                <w:lang w:val="en-US" w:eastAsia="zh-CN"/>
              </w:rPr>
            </w:pPr>
            <w:r>
              <w:rPr>
                <w:rFonts w:hint="eastAsia" w:ascii="Times New Roman" w:hAnsi="Times New Roman" w:eastAsia="仿宋_GB2312" w:cs="Times New Roman"/>
                <w:sz w:val="28"/>
                <w:szCs w:val="28"/>
              </w:rPr>
              <w:t>加快淄博产教融合实训基地等项目建设</w:t>
            </w:r>
          </w:p>
        </w:tc>
      </w:tr>
      <w:tr>
        <w:tblPrEx>
          <w:tblCellMar>
            <w:top w:w="0" w:type="dxa"/>
            <w:left w:w="108" w:type="dxa"/>
            <w:bottom w:w="0" w:type="dxa"/>
            <w:right w:w="108" w:type="dxa"/>
          </w:tblCellMar>
        </w:tblPrEx>
        <w:trPr>
          <w:trHeight w:val="998"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区国资公司</w:t>
            </w:r>
          </w:p>
        </w:tc>
      </w:tr>
      <w:tr>
        <w:tblPrEx>
          <w:tblCellMar>
            <w:top w:w="0" w:type="dxa"/>
            <w:left w:w="108" w:type="dxa"/>
            <w:bottom w:w="0" w:type="dxa"/>
            <w:right w:w="108" w:type="dxa"/>
          </w:tblCellMar>
        </w:tblPrEx>
        <w:trPr>
          <w:trHeight w:val="419"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szCs w:val="32"/>
              </w:rPr>
            </w:pPr>
            <w:r>
              <w:rPr>
                <w:rFonts w:hint="eastAsia" w:ascii="仿宋_GB2312" w:hAnsi="仿宋_GB2312"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山东凯辉城市建设有限公司</w:t>
            </w:r>
          </w:p>
        </w:tc>
      </w:tr>
      <w:tr>
        <w:tblPrEx>
          <w:tblCellMar>
            <w:top w:w="0" w:type="dxa"/>
            <w:left w:w="108" w:type="dxa"/>
            <w:bottom w:w="0" w:type="dxa"/>
            <w:right w:w="108" w:type="dxa"/>
          </w:tblCellMar>
        </w:tblPrEx>
        <w:trPr>
          <w:trHeight w:val="2268"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第一季度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落实</w:t>
            </w:r>
            <w:r>
              <w:rPr>
                <w:rFonts w:hint="eastAsia" w:ascii="Times New Roman" w:hAnsi="Times New Roman" w:eastAsia="仿宋_GB2312" w:cs="Times New Roman"/>
                <w:sz w:val="28"/>
                <w:szCs w:val="28"/>
              </w:rPr>
              <w:t>项目融资</w:t>
            </w:r>
            <w:r>
              <w:rPr>
                <w:rFonts w:hint="eastAsia" w:ascii="Times New Roman" w:hAnsi="Times New Roman" w:eastAsia="仿宋_GB2312" w:cs="Times New Roman"/>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0"/>
              </w:rPr>
            </w:pPr>
            <w:r>
              <w:rPr>
                <w:rFonts w:hint="eastAsia" w:ascii="仿宋_GB2312" w:hAnsi="仿宋_GB2312"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督促相邻开发商完成与我方临近地块（乙炔气厂）土壤检测后协调相关部门推进成本审核。</w:t>
            </w:r>
          </w:p>
        </w:tc>
      </w:tr>
      <w:tr>
        <w:tblPrEx>
          <w:tblCellMar>
            <w:top w:w="0" w:type="dxa"/>
            <w:left w:w="108" w:type="dxa"/>
            <w:bottom w:w="0" w:type="dxa"/>
            <w:right w:w="108" w:type="dxa"/>
          </w:tblCellMar>
        </w:tblPrEx>
        <w:trPr>
          <w:trHeight w:val="2268"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第三季度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Times New Roman"/>
                <w:sz w:val="28"/>
                <w:szCs w:val="28"/>
              </w:rPr>
            </w:pPr>
            <w:r>
              <w:rPr>
                <w:rFonts w:hint="eastAsia" w:ascii="仿宋_GB2312" w:hAnsi="仿宋_GB2312" w:eastAsia="仿宋_GB2312" w:cs="Times New Roman"/>
                <w:sz w:val="28"/>
                <w:szCs w:val="28"/>
                <w:lang w:val="en-US" w:eastAsia="zh-CN"/>
              </w:rPr>
              <w:t>办理土地出让及规划等相关手续。</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0"/>
              </w:rPr>
            </w:pPr>
            <w:r>
              <w:rPr>
                <w:rFonts w:hint="eastAsia" w:ascii="仿宋_GB2312" w:hAnsi="仿宋_GB2312"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8"/>
                <w:szCs w:val="28"/>
              </w:rPr>
            </w:pPr>
            <w:r>
              <w:rPr>
                <w:rFonts w:hint="eastAsia" w:ascii="仿宋_GB2312" w:hAnsi="仿宋_GB2312" w:eastAsia="仿宋_GB2312" w:cs="Times New Roman"/>
                <w:sz w:val="28"/>
                <w:szCs w:val="28"/>
              </w:rPr>
              <w:t xml:space="preserve">施工许可证办理完成，车库正负零以下施工完成。   </w:t>
            </w:r>
          </w:p>
        </w:tc>
      </w:tr>
      <w:tr>
        <w:tblPrEx>
          <w:tblCellMar>
            <w:top w:w="0" w:type="dxa"/>
            <w:left w:w="108" w:type="dxa"/>
            <w:bottom w:w="0" w:type="dxa"/>
            <w:right w:w="108" w:type="dxa"/>
          </w:tblCellMar>
        </w:tblPrEx>
        <w:trPr>
          <w:trHeight w:val="2778"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协调</w:t>
            </w:r>
            <w:r>
              <w:rPr>
                <w:rFonts w:hint="default" w:ascii="Times New Roman" w:hAnsi="Times New Roman" w:eastAsia="仿宋_GB2312" w:cs="Times New Roman"/>
                <w:sz w:val="28"/>
                <w:szCs w:val="28"/>
                <w:lang w:val="en-US" w:eastAsia="zh-CN"/>
              </w:rPr>
              <w:t>相邻开发商和相关部门</w:t>
            </w:r>
            <w:r>
              <w:rPr>
                <w:rFonts w:hint="default" w:ascii="Times New Roman" w:hAnsi="Times New Roman" w:eastAsia="仿宋_GB2312" w:cs="Times New Roman"/>
                <w:sz w:val="28"/>
                <w:szCs w:val="28"/>
              </w:rPr>
              <w:t>，推进土地成本审核事宜</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建立项目质量审核和检查分析制度，在保证工程安全施工的前提下确保工程的施工质量。</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审查施工单位的施工总进度计划，运用网络图计划技术和其他科学方法，实现工程进度的动态控制。</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加强合同管理，严格控制合同变更，加强风险管理和索赔管理，确保项目总进度目标顺利实现。</w:t>
            </w:r>
          </w:p>
        </w:tc>
      </w:tr>
      <w:tr>
        <w:tblPrEx>
          <w:tblCellMar>
            <w:top w:w="0" w:type="dxa"/>
            <w:left w:w="108" w:type="dxa"/>
            <w:bottom w:w="0" w:type="dxa"/>
            <w:right w:w="108" w:type="dxa"/>
          </w:tblCellMar>
        </w:tblPrEx>
        <w:trPr>
          <w:trHeight w:val="601"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仿宋_GB2312" w:hAnsi="仿宋_GB2312" w:eastAsia="仿宋_GB2312" w:cs="仿宋_GB2312"/>
                <w:sz w:val="28"/>
                <w:szCs w:val="28"/>
              </w:rPr>
              <w:t>刘文龙</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7685666877</w:t>
            </w:r>
          </w:p>
        </w:tc>
      </w:tr>
    </w:tbl>
    <w:p>
      <w:pPr>
        <w:spacing w:line="560" w:lineRule="exact"/>
        <w:rPr>
          <w:rFonts w:hint="eastAsia" w:ascii="黑体" w:hAnsi="黑体" w:eastAsia="黑体" w:cs="Times New Roman"/>
          <w:sz w:val="32"/>
          <w:szCs w:val="32"/>
        </w:rPr>
      </w:pPr>
    </w:p>
    <w:p>
      <w:pPr>
        <w:spacing w:line="560" w:lineRule="exact"/>
        <w:jc w:val="both"/>
        <w:rPr>
          <w:rFonts w:hint="eastAsia" w:ascii="方正小标宋简体" w:hAnsi="仿宋_GB2312" w:eastAsia="方正小标宋简体"/>
          <w:sz w:val="44"/>
        </w:rPr>
        <w:sectPr>
          <w:pgSz w:w="11906" w:h="16838"/>
          <w:pgMar w:top="2098" w:right="1531" w:bottom="209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32" w:firstLine="3840" w:firstLineChars="1200"/>
        <w:textAlignment w:val="auto"/>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862"/>
        <w:gridCol w:w="1755"/>
        <w:gridCol w:w="3349"/>
      </w:tblGrid>
      <w:tr>
        <w:tblPrEx>
          <w:tblCellMar>
            <w:top w:w="0" w:type="dxa"/>
            <w:left w:w="108" w:type="dxa"/>
            <w:bottom w:w="0" w:type="dxa"/>
            <w:right w:w="108" w:type="dxa"/>
          </w:tblCellMar>
        </w:tblPrEx>
        <w:trPr>
          <w:trHeight w:val="1531"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59</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支持山东理工大学科技园争创国家级大学科技园；发挥山东理工大学等在淄高校比较优势，常态化开展“科技专员”“一人双岗”“科技副总”工作，新增续聘“科技</w:t>
            </w:r>
            <w:r>
              <w:rPr>
                <w:rFonts w:hint="default" w:ascii="Times New Roman" w:hAnsi="Times New Roman" w:eastAsia="仿宋_GB2312" w:cs="Times New Roman"/>
                <w:sz w:val="24"/>
                <w:szCs w:val="24"/>
                <w:lang w:val="en-US" w:eastAsia="zh-CN"/>
              </w:rPr>
              <w:t>副总”10人，实施校城融合项目10个以上。</w:t>
            </w:r>
          </w:p>
        </w:tc>
      </w:tr>
      <w:tr>
        <w:tblPrEx>
          <w:tblCellMar>
            <w:top w:w="0" w:type="dxa"/>
            <w:left w:w="108" w:type="dxa"/>
            <w:bottom w:w="0" w:type="dxa"/>
            <w:right w:w="108" w:type="dxa"/>
          </w:tblCellMar>
        </w:tblPrEx>
        <w:trPr>
          <w:trHeight w:val="55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26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齐  军</w:t>
            </w:r>
          </w:p>
        </w:tc>
        <w:tc>
          <w:tcPr>
            <w:tcW w:w="1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区科技局</w:t>
            </w:r>
          </w:p>
        </w:tc>
      </w:tr>
      <w:tr>
        <w:tblPrEx>
          <w:tblCellMar>
            <w:top w:w="0" w:type="dxa"/>
            <w:left w:w="108" w:type="dxa"/>
            <w:bottom w:w="0" w:type="dxa"/>
            <w:right w:w="108" w:type="dxa"/>
          </w:tblCellMar>
        </w:tblPrEx>
        <w:trPr>
          <w:trHeight w:val="62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trHeight w:val="221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第一季度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26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1.组织大学科技园企业不少于5家申报科技型中小企业。2.一对一为企业做好科技副总政策解释，新增或续聘科技副总不少于2人。</w:t>
            </w:r>
          </w:p>
        </w:tc>
        <w:tc>
          <w:tcPr>
            <w:tcW w:w="1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Times New Roman"/>
                <w:b/>
                <w:kern w:val="2"/>
                <w:sz w:val="30"/>
                <w:szCs w:val="22"/>
                <w:lang w:val="en-US" w:eastAsia="zh-CN" w:bidi="ar-SA"/>
              </w:rPr>
            </w:pPr>
            <w:r>
              <w:rPr>
                <w:rFonts w:hint="eastAsia" w:ascii="仿宋_GB2312" w:hAnsi="仿宋_GB2312" w:eastAsia="仿宋_GB2312" w:cs="Times New Roman"/>
                <w:b/>
                <w:sz w:val="32"/>
              </w:rPr>
              <w:t>第二季度目  标</w:t>
            </w:r>
          </w:p>
        </w:tc>
        <w:tc>
          <w:tcPr>
            <w:tcW w:w="3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1.组织大学科技园企业不少于5家申报科技型中小企业。2.积极组织开展科技副总需求摸底工作，做好“科技副总”聘任工作，积极对接相关高校，努力为有合作需求的企业匹配相关专业领域的专家老师。</w:t>
            </w:r>
          </w:p>
        </w:tc>
      </w:tr>
      <w:tr>
        <w:tblPrEx>
          <w:tblCellMar>
            <w:top w:w="0" w:type="dxa"/>
            <w:left w:w="108" w:type="dxa"/>
            <w:bottom w:w="0" w:type="dxa"/>
            <w:right w:w="108" w:type="dxa"/>
          </w:tblCellMar>
        </w:tblPrEx>
        <w:trPr>
          <w:trHeight w:val="249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第三季度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26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1.组织大学科技园企业不少于10家申报科技型中小企业,不少于2家企业申报高新技术企业。2.配合市局工作安排，配合做好淄博市优秀科技副总的评优工作。</w:t>
            </w:r>
          </w:p>
        </w:tc>
        <w:tc>
          <w:tcPr>
            <w:tcW w:w="1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Times New Roman"/>
                <w:b/>
                <w:kern w:val="2"/>
                <w:sz w:val="30"/>
                <w:szCs w:val="22"/>
                <w:lang w:val="en-US" w:eastAsia="zh-CN" w:bidi="ar-SA"/>
              </w:rPr>
            </w:pPr>
            <w:r>
              <w:rPr>
                <w:rFonts w:hint="eastAsia" w:ascii="仿宋_GB2312" w:hAnsi="仿宋_GB2312" w:eastAsia="仿宋_GB2312" w:cs="Times New Roman"/>
                <w:b/>
                <w:sz w:val="32"/>
              </w:rPr>
              <w:t>第四季度目  标</w:t>
            </w:r>
          </w:p>
        </w:tc>
        <w:tc>
          <w:tcPr>
            <w:tcW w:w="3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1.做好2025年大学科技园企业培育摸底工作。2.持续开展“科技副总”聘任工作，累计新增或续聘“科技副总”10人，积极引导企业对接、洽谈、合作、实施校城融合项目不少于10个。</w:t>
            </w:r>
          </w:p>
        </w:tc>
      </w:tr>
      <w:tr>
        <w:tblPrEx>
          <w:tblCellMar>
            <w:top w:w="0" w:type="dxa"/>
            <w:left w:w="108" w:type="dxa"/>
            <w:bottom w:w="0" w:type="dxa"/>
            <w:right w:w="108" w:type="dxa"/>
          </w:tblCellMar>
        </w:tblPrEx>
        <w:trPr>
          <w:trHeight w:val="236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lang w:val="en-US" w:eastAsia="zh-CN"/>
              </w:rPr>
            </w:pPr>
            <w:r>
              <w:rPr>
                <w:rFonts w:hint="eastAsia" w:ascii="仿宋_GB2312" w:hAnsi="仿宋_GB2312" w:eastAsia="仿宋_GB2312" w:cs="Times New Roman"/>
                <w:b/>
                <w:sz w:val="32"/>
                <w:lang w:val="en-US" w:eastAsia="zh-CN"/>
              </w:rPr>
              <w:t>主  要</w:t>
            </w:r>
          </w:p>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Times New Roman"/>
                <w:b/>
                <w:sz w:val="32"/>
                <w:lang w:val="en-US" w:eastAsia="zh-CN"/>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z w:val="24"/>
                <w:szCs w:val="24"/>
                <w:lang w:val="en-US" w:eastAsia="zh-CN"/>
              </w:rPr>
              <w:t>1.加强对大学科技园企业的针对性辅导，指导园区企业做好科技型中小企业和高新技术企业培育申报工作。2.持续企业与高校间的双向沟通，扮演好“企业”和“高校”间的科技红娘，着重做好活动后跟进服务工作，及时向人才专家转达企业技术、人才需求，打造人才与企业顺畅沟通的桥梁。3.做好企业的科技副总和校城融合项目政策解释工作，对现有管理期内校城融合项目加强过程管理，定期开展绩效评价工作。</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26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kern w:val="2"/>
                <w:sz w:val="30"/>
                <w:szCs w:val="22"/>
                <w:lang w:val="en-US" w:eastAsia="zh-CN" w:bidi="ar-SA"/>
              </w:rPr>
            </w:pPr>
            <w:r>
              <w:rPr>
                <w:rFonts w:hint="eastAsia" w:ascii="Times New Roman" w:hAnsi="Times New Roman" w:eastAsia="仿宋_GB2312" w:cs="Times New Roman"/>
                <w:sz w:val="28"/>
                <w:szCs w:val="28"/>
                <w:lang w:eastAsia="zh-CN"/>
              </w:rPr>
              <w:t>马燕</w:t>
            </w:r>
          </w:p>
        </w:tc>
        <w:tc>
          <w:tcPr>
            <w:tcW w:w="1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kern w:val="2"/>
                <w:sz w:val="30"/>
                <w:szCs w:val="22"/>
                <w:lang w:val="en-US" w:eastAsia="zh-CN" w:bidi="ar-SA"/>
              </w:rPr>
            </w:pPr>
            <w:r>
              <w:rPr>
                <w:rFonts w:ascii="Times New Roman" w:hAnsi="仿宋_GB2312" w:eastAsia="仿宋_GB2312" w:cs="Times New Roman"/>
                <w:b/>
                <w:sz w:val="32"/>
              </w:rPr>
              <w:t>联系方式</w:t>
            </w:r>
          </w:p>
        </w:tc>
        <w:tc>
          <w:tcPr>
            <w:tcW w:w="3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kern w:val="2"/>
                <w:sz w:val="30"/>
                <w:szCs w:val="22"/>
                <w:lang w:val="en-US" w:eastAsia="zh-CN" w:bidi="ar-SA"/>
              </w:rPr>
            </w:pPr>
            <w:r>
              <w:rPr>
                <w:rFonts w:hint="eastAsia" w:ascii="Times New Roman" w:hAnsi="Times New Roman" w:eastAsia="仿宋_GB2312" w:cs="Times New Roman"/>
                <w:sz w:val="28"/>
                <w:szCs w:val="28"/>
                <w:lang w:val="en-US" w:eastAsia="zh-CN"/>
              </w:rPr>
              <w:t>2865076</w:t>
            </w:r>
          </w:p>
        </w:tc>
      </w:tr>
    </w:tbl>
    <w:p>
      <w:pPr>
        <w:rPr>
          <w:rFonts w:hint="eastAsia"/>
        </w:rPr>
        <w:sectPr>
          <w:pgSz w:w="11906" w:h="16838"/>
          <w:pgMar w:top="2098" w:right="1531" w:bottom="2098" w:left="1531" w:header="851" w:footer="992" w:gutter="0"/>
          <w:pgNumType w:fmt="decimal"/>
          <w:cols w:space="720" w:num="1"/>
          <w:docGrid w:type="lines" w:linePitch="312" w:charSpace="0"/>
        </w:sect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928"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60</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highlight w:val="none"/>
                <w:u w:val="none"/>
                <w:lang w:val="en-US" w:eastAsia="zh-CN"/>
              </w:rPr>
              <w:t>认真落实“淄博人才金政50条”，健全完善“1+4+N”人才政策体系，着力培育引进一批科技领军人才和高水平创新团队，力争新引育省级以上高层次人才10人以上。持续完善人才评价体系，大力实施人才引育提升工程，抓好新一轮国家和省市各类人才工程申报，集聚壮大产业人才队伍。</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李碧录</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区委组织部</w:t>
            </w:r>
          </w:p>
        </w:tc>
      </w:tr>
      <w:tr>
        <w:tblPrEx>
          <w:tblCellMar>
            <w:top w:w="0" w:type="dxa"/>
            <w:left w:w="108" w:type="dxa"/>
            <w:bottom w:w="0" w:type="dxa"/>
            <w:right w:w="108" w:type="dxa"/>
          </w:tblCellMar>
        </w:tblPrEx>
        <w:trPr>
          <w:trHeight w:val="113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24"/>
                <w:szCs w:val="24"/>
                <w:lang w:eastAsia="zh-CN"/>
              </w:rPr>
              <w:t>区委宣传部、区总工会、区教体局、</w:t>
            </w:r>
            <w:r>
              <w:rPr>
                <w:rFonts w:hint="default" w:ascii="Times New Roman" w:hAnsi="Times New Roman" w:eastAsia="仿宋_GB2312" w:cs="Times New Roman"/>
                <w:sz w:val="24"/>
                <w:szCs w:val="24"/>
                <w:lang w:eastAsia="zh-CN"/>
              </w:rPr>
              <w:t>区科技局、区工信局、</w:t>
            </w:r>
            <w:r>
              <w:rPr>
                <w:rFonts w:hint="eastAsia" w:ascii="Times New Roman" w:hAnsi="Times New Roman" w:eastAsia="仿宋_GB2312" w:cs="Times New Roman"/>
                <w:sz w:val="24"/>
                <w:szCs w:val="24"/>
                <w:lang w:eastAsia="zh-CN"/>
              </w:rPr>
              <w:t>区民政局、</w:t>
            </w:r>
            <w:r>
              <w:rPr>
                <w:rFonts w:hint="default" w:ascii="Times New Roman" w:hAnsi="Times New Roman" w:eastAsia="仿宋_GB2312" w:cs="Times New Roman"/>
                <w:sz w:val="24"/>
                <w:szCs w:val="24"/>
                <w:lang w:eastAsia="zh-CN"/>
              </w:rPr>
              <w:t>区人社局、</w:t>
            </w:r>
            <w:r>
              <w:rPr>
                <w:rFonts w:hint="eastAsia" w:ascii="Times New Roman" w:hAnsi="Times New Roman" w:eastAsia="仿宋_GB2312" w:cs="Times New Roman"/>
                <w:sz w:val="24"/>
                <w:szCs w:val="24"/>
                <w:lang w:eastAsia="zh-CN"/>
              </w:rPr>
              <w:t>区农业农村局、区卫健局、</w:t>
            </w:r>
            <w:r>
              <w:rPr>
                <w:rFonts w:hint="default" w:ascii="Times New Roman" w:hAnsi="Times New Roman" w:eastAsia="仿宋_GB2312" w:cs="Times New Roman"/>
                <w:sz w:val="24"/>
                <w:szCs w:val="24"/>
                <w:lang w:eastAsia="zh-CN"/>
              </w:rPr>
              <w:t>区</w:t>
            </w:r>
            <w:r>
              <w:rPr>
                <w:rFonts w:hint="eastAsia" w:ascii="Times New Roman" w:hAnsi="Times New Roman" w:eastAsia="仿宋_GB2312" w:cs="Times New Roman"/>
                <w:sz w:val="24"/>
                <w:szCs w:val="24"/>
                <w:lang w:val="en-US" w:eastAsia="zh-CN"/>
              </w:rPr>
              <w:t>地方金融监管</w:t>
            </w:r>
            <w:r>
              <w:rPr>
                <w:rFonts w:hint="default" w:ascii="Times New Roman" w:hAnsi="Times New Roman" w:eastAsia="仿宋_GB2312" w:cs="Times New Roman"/>
                <w:sz w:val="24"/>
                <w:szCs w:val="24"/>
                <w:lang w:eastAsia="zh-CN"/>
              </w:rPr>
              <w:t>局</w:t>
            </w:r>
          </w:p>
        </w:tc>
      </w:tr>
      <w:tr>
        <w:tblPrEx>
          <w:tblCellMar>
            <w:top w:w="0" w:type="dxa"/>
            <w:left w:w="108" w:type="dxa"/>
            <w:bottom w:w="0" w:type="dxa"/>
            <w:right w:w="108" w:type="dxa"/>
          </w:tblCellMar>
        </w:tblPrEx>
        <w:trPr>
          <w:trHeight w:val="181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0"/>
              </w:numPr>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24"/>
                <w:szCs w:val="24"/>
                <w:highlight w:val="none"/>
                <w:u w:val="none"/>
                <w:lang w:val="en-US" w:eastAsia="zh-CN"/>
              </w:rPr>
              <w:t>1</w:t>
            </w:r>
            <w:r>
              <w:rPr>
                <w:rFonts w:hint="default" w:ascii="Times New Roman" w:hAnsi="Times New Roman" w:eastAsia="仿宋_GB2312" w:cs="Times New Roman"/>
                <w:sz w:val="24"/>
                <w:szCs w:val="24"/>
                <w:highlight w:val="none"/>
                <w:u w:val="none"/>
                <w:lang w:val="en-US" w:eastAsia="zh-CN"/>
              </w:rPr>
              <w:t>.</w:t>
            </w:r>
            <w:r>
              <w:rPr>
                <w:rFonts w:hint="eastAsia" w:ascii="Times New Roman" w:hAnsi="Times New Roman" w:eastAsia="仿宋_GB2312" w:cs="Times New Roman"/>
                <w:sz w:val="24"/>
                <w:szCs w:val="24"/>
                <w:highlight w:val="none"/>
                <w:u w:val="none"/>
                <w:lang w:val="en-US" w:eastAsia="zh-CN"/>
              </w:rPr>
              <w:t>全过程抓好国家级人才工程申报工作，做好跟踪服务保障</w:t>
            </w:r>
            <w:r>
              <w:rPr>
                <w:rFonts w:hint="default" w:ascii="Times New Roman" w:hAnsi="Times New Roman" w:eastAsia="仿宋_GB2312" w:cs="Times New Roman"/>
                <w:sz w:val="24"/>
                <w:szCs w:val="24"/>
                <w:highlight w:val="none"/>
                <w:u w:val="none"/>
                <w:lang w:val="en-US" w:eastAsia="zh-CN"/>
              </w:rPr>
              <w:t>。</w:t>
            </w:r>
            <w:r>
              <w:rPr>
                <w:rFonts w:hint="eastAsia" w:ascii="Times New Roman" w:hAnsi="Times New Roman"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.加强人才政策宣传力度，</w:t>
            </w:r>
            <w:r>
              <w:rPr>
                <w:rFonts w:hint="eastAsia" w:ascii="Times New Roman" w:hAnsi="Times New Roman" w:eastAsia="仿宋_GB2312" w:cs="Times New Roman"/>
                <w:sz w:val="24"/>
                <w:szCs w:val="24"/>
                <w:highlight w:val="none"/>
                <w:u w:val="none"/>
                <w:lang w:val="en-US" w:eastAsia="zh-CN"/>
              </w:rPr>
              <w:t>完善</w:t>
            </w:r>
            <w:r>
              <w:rPr>
                <w:rFonts w:hint="default" w:ascii="Times New Roman" w:hAnsi="Times New Roman" w:eastAsia="仿宋_GB2312" w:cs="Times New Roman"/>
                <w:sz w:val="24"/>
                <w:szCs w:val="24"/>
                <w:highlight w:val="none"/>
                <w:u w:val="none"/>
                <w:lang w:val="en-US" w:eastAsia="zh-CN"/>
              </w:rPr>
              <w:t>人才服务保障。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0"/>
              </w:numPr>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24"/>
                <w:szCs w:val="24"/>
                <w:highlight w:val="none"/>
                <w:u w:val="none"/>
                <w:lang w:val="en-US" w:eastAsia="zh-CN"/>
              </w:rPr>
              <w:t>1.壮大</w:t>
            </w:r>
            <w:r>
              <w:rPr>
                <w:rFonts w:hint="default" w:ascii="Times New Roman" w:hAnsi="Times New Roman" w:eastAsia="仿宋_GB2312" w:cs="Times New Roman"/>
                <w:sz w:val="24"/>
                <w:szCs w:val="24"/>
                <w:highlight w:val="none"/>
                <w:u w:val="none"/>
                <w:lang w:val="en-US" w:eastAsia="zh-CN"/>
              </w:rPr>
              <w:t>产业领军人才队伍</w:t>
            </w:r>
            <w:r>
              <w:rPr>
                <w:rFonts w:hint="eastAsia" w:ascii="Times New Roman" w:hAnsi="Times New Roman" w:eastAsia="仿宋_GB2312" w:cs="Times New Roman"/>
                <w:sz w:val="24"/>
                <w:szCs w:val="24"/>
                <w:highlight w:val="none"/>
                <w:u w:val="none"/>
                <w:lang w:val="en-US" w:eastAsia="zh-CN"/>
              </w:rPr>
              <w:t>，</w:t>
            </w:r>
            <w:r>
              <w:rPr>
                <w:rFonts w:hint="default" w:ascii="Times New Roman" w:hAnsi="Times New Roman" w:eastAsia="仿宋_GB2312" w:cs="Times New Roman"/>
                <w:sz w:val="24"/>
                <w:szCs w:val="24"/>
                <w:highlight w:val="none"/>
                <w:u w:val="none"/>
                <w:lang w:val="en-US" w:eastAsia="zh-CN"/>
              </w:rPr>
              <w:t>培育引进省级以上高层次人才2人。</w:t>
            </w:r>
            <w:r>
              <w:rPr>
                <w:rFonts w:hint="eastAsia" w:ascii="Times New Roman" w:hAnsi="Times New Roman"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.加强人才政策宣传力度，</w:t>
            </w:r>
            <w:r>
              <w:rPr>
                <w:rFonts w:hint="eastAsia" w:ascii="Times New Roman" w:hAnsi="Times New Roman" w:eastAsia="仿宋_GB2312" w:cs="Times New Roman"/>
                <w:sz w:val="24"/>
                <w:szCs w:val="24"/>
                <w:highlight w:val="none"/>
                <w:u w:val="none"/>
                <w:lang w:val="en-US" w:eastAsia="zh-CN"/>
              </w:rPr>
              <w:t>完善</w:t>
            </w:r>
            <w:r>
              <w:rPr>
                <w:rFonts w:hint="default" w:ascii="Times New Roman" w:hAnsi="Times New Roman" w:eastAsia="仿宋_GB2312" w:cs="Times New Roman"/>
                <w:sz w:val="24"/>
                <w:szCs w:val="24"/>
                <w:highlight w:val="none"/>
                <w:u w:val="none"/>
                <w:lang w:val="en-US" w:eastAsia="zh-CN"/>
              </w:rPr>
              <w:t>人才服务保障。</w:t>
            </w:r>
          </w:p>
        </w:tc>
      </w:tr>
      <w:tr>
        <w:tblPrEx>
          <w:tblCellMar>
            <w:top w:w="0" w:type="dxa"/>
            <w:left w:w="108" w:type="dxa"/>
            <w:bottom w:w="0" w:type="dxa"/>
            <w:right w:w="108" w:type="dxa"/>
          </w:tblCellMar>
        </w:tblPrEx>
        <w:trPr>
          <w:trHeight w:val="234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0"/>
              </w:numPr>
              <w:jc w:val="both"/>
              <w:rPr>
                <w:rFonts w:hint="default" w:ascii="Times New Roman" w:hAnsi="Times New Roman" w:eastAsia="仿宋_GB2312" w:cs="Times New Roman"/>
                <w:sz w:val="24"/>
                <w:szCs w:val="24"/>
                <w:highlight w:val="none"/>
                <w:u w:val="none"/>
                <w:lang w:val="en-US" w:eastAsia="zh-CN"/>
              </w:rPr>
            </w:pPr>
            <w:r>
              <w:rPr>
                <w:rFonts w:hint="eastAsia" w:ascii="Times New Roman" w:hAnsi="Times New Roman" w:eastAsia="仿宋_GB2312" w:cs="Times New Roman"/>
                <w:sz w:val="24"/>
                <w:szCs w:val="24"/>
                <w:highlight w:val="none"/>
                <w:u w:val="none"/>
                <w:lang w:val="en-US" w:eastAsia="zh-CN"/>
              </w:rPr>
              <w:t>1.壮大</w:t>
            </w:r>
            <w:r>
              <w:rPr>
                <w:rFonts w:hint="default" w:ascii="Times New Roman" w:hAnsi="Times New Roman" w:eastAsia="仿宋_GB2312" w:cs="Times New Roman"/>
                <w:sz w:val="24"/>
                <w:szCs w:val="24"/>
                <w:highlight w:val="none"/>
                <w:u w:val="none"/>
                <w:lang w:val="en-US" w:eastAsia="zh-CN"/>
              </w:rPr>
              <w:t>产业领军人才队伍，培育引进省级以上高层次人才2人。2.加强人才政策宣传力度，</w:t>
            </w:r>
            <w:r>
              <w:rPr>
                <w:rFonts w:hint="eastAsia" w:ascii="Times New Roman" w:hAnsi="Times New Roman" w:eastAsia="仿宋_GB2312" w:cs="Times New Roman"/>
                <w:sz w:val="24"/>
                <w:szCs w:val="24"/>
                <w:highlight w:val="none"/>
                <w:u w:val="none"/>
                <w:lang w:val="en-US" w:eastAsia="zh-CN"/>
              </w:rPr>
              <w:t>完善</w:t>
            </w:r>
            <w:r>
              <w:rPr>
                <w:rFonts w:hint="default" w:ascii="Times New Roman" w:hAnsi="Times New Roman" w:eastAsia="仿宋_GB2312" w:cs="Times New Roman"/>
                <w:sz w:val="24"/>
                <w:szCs w:val="24"/>
                <w:highlight w:val="none"/>
                <w:u w:val="none"/>
                <w:lang w:val="en-US" w:eastAsia="zh-CN"/>
              </w:rPr>
              <w:t>人才服务保障。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0"/>
              </w:numPr>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24"/>
                <w:szCs w:val="24"/>
                <w:highlight w:val="none"/>
                <w:u w:val="none"/>
                <w:lang w:val="en-US" w:eastAsia="zh-CN"/>
              </w:rPr>
              <w:t>1.</w:t>
            </w:r>
            <w:r>
              <w:rPr>
                <w:rFonts w:hint="default" w:ascii="Times New Roman" w:hAnsi="Times New Roman" w:eastAsia="仿宋_GB2312" w:cs="Times New Roman"/>
                <w:sz w:val="24"/>
                <w:szCs w:val="24"/>
                <w:highlight w:val="none"/>
                <w:u w:val="none"/>
                <w:lang w:val="en-US" w:eastAsia="zh-CN"/>
              </w:rPr>
              <w:t>壮大产业领军人才队伍</w:t>
            </w:r>
            <w:r>
              <w:rPr>
                <w:rFonts w:hint="eastAsia" w:ascii="Times New Roman" w:hAnsi="Times New Roman" w:eastAsia="仿宋_GB2312" w:cs="Times New Roman"/>
                <w:sz w:val="24"/>
                <w:szCs w:val="24"/>
                <w:highlight w:val="none"/>
                <w:u w:val="none"/>
                <w:lang w:val="en-US" w:eastAsia="zh-CN"/>
              </w:rPr>
              <w:t>，</w:t>
            </w:r>
            <w:r>
              <w:rPr>
                <w:rFonts w:hint="default" w:ascii="Times New Roman" w:hAnsi="Times New Roman" w:eastAsia="仿宋_GB2312" w:cs="Times New Roman"/>
                <w:sz w:val="24"/>
                <w:szCs w:val="24"/>
                <w:highlight w:val="none"/>
                <w:u w:val="none"/>
                <w:lang w:val="en-US" w:eastAsia="zh-CN"/>
              </w:rPr>
              <w:t>培育引进省级以上高层次人才</w:t>
            </w:r>
            <w:r>
              <w:rPr>
                <w:rFonts w:hint="eastAsia" w:ascii="Times New Roman" w:hAnsi="Times New Roman" w:eastAsia="仿宋_GB2312" w:cs="Times New Roman"/>
                <w:sz w:val="24"/>
                <w:szCs w:val="24"/>
                <w:highlight w:val="none"/>
                <w:u w:val="none"/>
                <w:lang w:val="en-US" w:eastAsia="zh-CN"/>
              </w:rPr>
              <w:t>6</w:t>
            </w:r>
            <w:r>
              <w:rPr>
                <w:rFonts w:hint="default" w:ascii="Times New Roman" w:hAnsi="Times New Roman" w:eastAsia="仿宋_GB2312" w:cs="Times New Roman"/>
                <w:sz w:val="24"/>
                <w:szCs w:val="24"/>
                <w:highlight w:val="none"/>
                <w:u w:val="none"/>
                <w:lang w:val="en-US" w:eastAsia="zh-CN"/>
              </w:rPr>
              <w:t>人。2.加强人才政策宣传力度，</w:t>
            </w:r>
            <w:r>
              <w:rPr>
                <w:rFonts w:hint="eastAsia" w:ascii="Times New Roman" w:hAnsi="Times New Roman" w:eastAsia="仿宋_GB2312" w:cs="Times New Roman"/>
                <w:sz w:val="24"/>
                <w:szCs w:val="24"/>
                <w:highlight w:val="none"/>
                <w:u w:val="none"/>
                <w:lang w:val="en-US" w:eastAsia="zh-CN"/>
              </w:rPr>
              <w:t>完善</w:t>
            </w:r>
            <w:r>
              <w:rPr>
                <w:rFonts w:hint="default" w:ascii="Times New Roman" w:hAnsi="Times New Roman" w:eastAsia="仿宋_GB2312" w:cs="Times New Roman"/>
                <w:sz w:val="24"/>
                <w:szCs w:val="24"/>
                <w:highlight w:val="none"/>
                <w:u w:val="none"/>
                <w:lang w:val="en-US" w:eastAsia="zh-CN"/>
              </w:rPr>
              <w:t>人才服务保障。</w:t>
            </w:r>
          </w:p>
        </w:tc>
      </w:tr>
      <w:tr>
        <w:tblPrEx>
          <w:tblCellMar>
            <w:top w:w="0" w:type="dxa"/>
            <w:left w:w="108" w:type="dxa"/>
            <w:bottom w:w="0" w:type="dxa"/>
            <w:right w:w="108" w:type="dxa"/>
          </w:tblCellMar>
        </w:tblPrEx>
        <w:trPr>
          <w:trHeight w:val="18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0"/>
              </w:numPr>
              <w:spacing w:line="360" w:lineRule="exact"/>
              <w:jc w:val="both"/>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kern w:val="2"/>
                <w:sz w:val="24"/>
                <w:szCs w:val="24"/>
                <w:lang w:val="en-US" w:eastAsia="zh-CN" w:bidi="ar-SA"/>
              </w:rPr>
              <w:t>1</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sz w:val="24"/>
                <w:szCs w:val="24"/>
                <w:highlight w:val="none"/>
                <w:u w:val="none"/>
                <w:lang w:val="en-US" w:eastAsia="zh-CN"/>
              </w:rPr>
              <w:t>坚持重点人才工程引领，抓好各级各类重点人才工程申报，提升人才工程入选率。</w:t>
            </w:r>
            <w:r>
              <w:rPr>
                <w:rFonts w:hint="eastAsia" w:ascii="Times New Roman" w:hAnsi="Times New Roman" w:eastAsia="仿宋_GB2312" w:cs="Times New Roman"/>
                <w:kern w:val="2"/>
                <w:sz w:val="24"/>
                <w:szCs w:val="24"/>
                <w:lang w:val="en-US" w:eastAsia="zh-CN" w:bidi="ar-SA"/>
              </w:rPr>
              <w:t>2</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sz w:val="24"/>
                <w:szCs w:val="24"/>
                <w:lang w:val="en-US" w:eastAsia="zh-CN"/>
              </w:rPr>
              <w:t>用足用好“淄博人才金政50条”、区“1+4+N”人才政策，进一步加强政策宣传推介，提高政策知晓率。</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highlight w:val="none"/>
                <w:u w:val="none"/>
                <w:lang w:val="en-US" w:eastAsia="zh-CN"/>
              </w:rPr>
              <w:t>陈曙光</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28"/>
                <w:szCs w:val="28"/>
                <w:highlight w:val="none"/>
                <w:u w:val="none"/>
                <w:lang w:val="en-US" w:eastAsia="zh-CN"/>
              </w:rPr>
              <w:t>2869292</w:t>
            </w:r>
          </w:p>
        </w:tc>
      </w:tr>
    </w:tbl>
    <w:p>
      <w:pPr>
        <w:spacing w:line="5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工作项目化方案</w:t>
      </w:r>
    </w:p>
    <w:tbl>
      <w:tblPr>
        <w:tblStyle w:val="9"/>
        <w:tblpPr w:leftFromText="180" w:rightFromText="180" w:vertAnchor="text" w:horzAnchor="page" w:tblpXSpec="center" w:tblpY="384"/>
        <w:tblOverlap w:val="never"/>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391"/>
        <w:gridCol w:w="1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dxa"/>
            <w:noWrap w:val="0"/>
            <w:vAlign w:val="center"/>
          </w:tcPr>
          <w:p>
            <w:pPr>
              <w:spacing w:line="560" w:lineRule="exact"/>
              <w:jc w:val="center"/>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b/>
                <w:bCs/>
                <w:color w:val="000000"/>
                <w:spacing w:val="-20"/>
                <w:sz w:val="32"/>
                <w:szCs w:val="32"/>
              </w:rPr>
              <w:t>序号</w:t>
            </w:r>
          </w:p>
        </w:tc>
        <w:tc>
          <w:tcPr>
            <w:tcW w:w="840" w:type="dxa"/>
            <w:noWrap w:val="0"/>
            <w:vAlign w:val="center"/>
          </w:tcPr>
          <w:p>
            <w:pPr>
              <w:spacing w:line="560" w:lineRule="exact"/>
              <w:jc w:val="center"/>
              <w:rPr>
                <w:rFonts w:hint="default" w:ascii="Times New Roman" w:hAnsi="Times New Roman" w:eastAsia="仿宋_GB2312" w:cs="Times New Roman"/>
                <w:color w:val="000000"/>
                <w:spacing w:val="-20"/>
                <w:sz w:val="32"/>
                <w:szCs w:val="32"/>
                <w:lang w:val="en-US" w:eastAsia="zh-CN"/>
              </w:rPr>
            </w:pPr>
            <w:r>
              <w:rPr>
                <w:rFonts w:hint="default" w:ascii="Times New Roman" w:hAnsi="Times New Roman" w:eastAsia="仿宋_GB2312" w:cs="Times New Roman"/>
                <w:color w:val="000000"/>
                <w:spacing w:val="-20"/>
                <w:sz w:val="32"/>
                <w:szCs w:val="32"/>
                <w:lang w:val="en-US" w:eastAsia="zh-CN"/>
              </w:rPr>
              <w:t>61</w:t>
            </w:r>
          </w:p>
        </w:tc>
        <w:tc>
          <w:tcPr>
            <w:tcW w:w="1470" w:type="dxa"/>
            <w:noWrap w:val="0"/>
            <w:vAlign w:val="center"/>
          </w:tcPr>
          <w:p>
            <w:pPr>
              <w:spacing w:line="560" w:lineRule="exact"/>
              <w:jc w:val="center"/>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b/>
                <w:bCs/>
                <w:color w:val="000000"/>
                <w:spacing w:val="-20"/>
                <w:sz w:val="32"/>
                <w:szCs w:val="32"/>
              </w:rPr>
              <w:t>年度目标</w:t>
            </w:r>
          </w:p>
        </w:tc>
        <w:tc>
          <w:tcPr>
            <w:tcW w:w="626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pacing w:val="-20"/>
                <w:sz w:val="32"/>
                <w:szCs w:val="32"/>
                <w:lang w:val="en-US" w:eastAsia="zh-CN"/>
              </w:rPr>
            </w:pPr>
            <w:r>
              <w:rPr>
                <w:rFonts w:hint="default" w:ascii="Times New Roman" w:hAnsi="Times New Roman" w:eastAsia="仿宋_GB2312" w:cs="Times New Roman"/>
                <w:sz w:val="28"/>
                <w:szCs w:val="28"/>
                <w:lang w:val="en-US" w:eastAsia="zh-CN"/>
              </w:rPr>
              <w:t>大力推进人才友好型城市建设，装修装配租赁型人才公寓280套以上</w:t>
            </w:r>
            <w:r>
              <w:rPr>
                <w:rFonts w:hint="eastAsia" w:ascii="Times New Roman" w:hAnsi="Times New Roman" w:eastAsia="仿宋_GB2312"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20"/>
                <w:sz w:val="32"/>
                <w:szCs w:val="32"/>
              </w:rPr>
              <w:t>责任领导</w:t>
            </w:r>
          </w:p>
        </w:tc>
        <w:tc>
          <w:tcPr>
            <w:tcW w:w="3055" w:type="dxa"/>
            <w:gridSpan w:val="3"/>
            <w:noWrap w:val="0"/>
            <w:vAlign w:val="center"/>
          </w:tcPr>
          <w:p>
            <w:pPr>
              <w:spacing w:line="560" w:lineRule="exact"/>
              <w:jc w:val="center"/>
              <w:rPr>
                <w:rFonts w:hint="default" w:ascii="仿宋_GB2312" w:hAnsi="仿宋_GB2312" w:eastAsia="仿宋_GB2312" w:cs="仿宋_GB2312"/>
                <w:color w:val="000000"/>
                <w:spacing w:val="-20"/>
                <w:sz w:val="32"/>
                <w:szCs w:val="32"/>
                <w:lang w:val="en-US" w:eastAsia="zh-CN"/>
              </w:rPr>
            </w:pPr>
            <w:r>
              <w:rPr>
                <w:rFonts w:hint="eastAsia" w:ascii="仿宋_GB2312" w:hAnsi="仿宋_GB2312" w:eastAsia="仿宋_GB2312" w:cs="仿宋_GB2312"/>
                <w:color w:val="000000"/>
                <w:spacing w:val="-20"/>
                <w:sz w:val="32"/>
                <w:szCs w:val="32"/>
                <w:lang w:val="en-US" w:eastAsia="zh-CN"/>
              </w:rPr>
              <w:t>肖佃刚</w:t>
            </w:r>
          </w:p>
        </w:tc>
        <w:tc>
          <w:tcPr>
            <w:tcW w:w="1701" w:type="dxa"/>
            <w:gridSpan w:val="4"/>
            <w:noWrap w:val="0"/>
            <w:vAlign w:val="center"/>
          </w:tcPr>
          <w:p>
            <w:pPr>
              <w:spacing w:line="5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pacing w:val="-20"/>
                <w:sz w:val="32"/>
                <w:szCs w:val="32"/>
              </w:rPr>
              <w:t>牵头单位</w:t>
            </w:r>
          </w:p>
        </w:tc>
        <w:tc>
          <w:tcPr>
            <w:tcW w:w="2977" w:type="dxa"/>
            <w:noWrap w:val="0"/>
            <w:vAlign w:val="center"/>
          </w:tcPr>
          <w:p>
            <w:pPr>
              <w:spacing w:line="50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20"/>
                <w:sz w:val="32"/>
                <w:szCs w:val="32"/>
                <w:lang w:val="en-US" w:eastAsia="zh-CN"/>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20"/>
                <w:sz w:val="32"/>
                <w:szCs w:val="32"/>
              </w:rPr>
              <w:t>责任单位</w:t>
            </w:r>
          </w:p>
        </w:tc>
        <w:tc>
          <w:tcPr>
            <w:tcW w:w="7733" w:type="dxa"/>
            <w:gridSpan w:val="8"/>
            <w:noWrap w:val="0"/>
            <w:vAlign w:val="center"/>
          </w:tcPr>
          <w:p>
            <w:pPr>
              <w:spacing w:line="500" w:lineRule="exact"/>
              <w:jc w:val="center"/>
              <w:rPr>
                <w:rFonts w:hint="eastAsia" w:ascii="仿宋_GB2312" w:hAnsi="仿宋_GB2312" w:eastAsia="仿宋_GB2312" w:cs="仿宋_GB2312"/>
                <w:color w:val="000000"/>
                <w:spacing w:val="-2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770" w:type="dxa"/>
            <w:gridSpan w:val="2"/>
            <w:noWrap w:val="0"/>
            <w:vAlign w:val="center"/>
          </w:tcPr>
          <w:p>
            <w:pPr>
              <w:spacing w:line="500" w:lineRule="exact"/>
              <w:jc w:val="center"/>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20"/>
                <w:sz w:val="32"/>
                <w:szCs w:val="32"/>
              </w:rPr>
              <w:t>第一季度</w:t>
            </w:r>
          </w:p>
          <w:p>
            <w:pPr>
              <w:spacing w:line="500" w:lineRule="exact"/>
              <w:jc w:val="center"/>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20"/>
                <w:sz w:val="32"/>
                <w:szCs w:val="32"/>
              </w:rPr>
              <w:t>目标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pacing w:val="-20"/>
                <w:sz w:val="28"/>
                <w:szCs w:val="28"/>
                <w:lang w:val="en-US" w:eastAsia="zh-CN"/>
              </w:rPr>
            </w:pPr>
            <w:r>
              <w:rPr>
                <w:rFonts w:hint="eastAsia" w:ascii="Times New Roman" w:hAnsi="Times New Roman" w:eastAsia="仿宋_GB2312" w:cs="Times New Roman"/>
                <w:sz w:val="28"/>
                <w:szCs w:val="28"/>
                <w:lang w:val="en-US" w:eastAsia="zh-CN"/>
              </w:rPr>
              <w:t>督促产权单位对地板进行铺装及墙面粉刷。</w:t>
            </w:r>
          </w:p>
        </w:tc>
        <w:tc>
          <w:tcPr>
            <w:tcW w:w="1417" w:type="dxa"/>
            <w:gridSpan w:val="2"/>
            <w:noWrap w:val="0"/>
            <w:vAlign w:val="center"/>
          </w:tcPr>
          <w:p>
            <w:pPr>
              <w:spacing w:line="500" w:lineRule="exact"/>
              <w:jc w:val="center"/>
              <w:rPr>
                <w:rFonts w:hint="eastAsia" w:ascii="仿宋_GB2312" w:hAnsi="仿宋_GB2312" w:eastAsia="仿宋_GB2312" w:cs="仿宋_GB2312"/>
                <w:b/>
                <w:bCs/>
                <w:color w:val="000000"/>
                <w:spacing w:val="-20"/>
                <w:sz w:val="32"/>
                <w:szCs w:val="32"/>
                <w:lang w:val="en-US" w:eastAsia="zh-CN"/>
              </w:rPr>
            </w:pPr>
            <w:r>
              <w:rPr>
                <w:rFonts w:hint="eastAsia" w:ascii="仿宋_GB2312" w:hAnsi="仿宋_GB2312" w:eastAsia="仿宋_GB2312" w:cs="仿宋_GB2312"/>
                <w:b/>
                <w:bCs/>
                <w:color w:val="000000"/>
                <w:spacing w:val="-20"/>
                <w:sz w:val="32"/>
                <w:szCs w:val="32"/>
                <w:lang w:val="en-US" w:eastAsia="zh-CN"/>
              </w:rPr>
              <w:t>第二季度</w:t>
            </w:r>
          </w:p>
          <w:p>
            <w:pPr>
              <w:spacing w:line="500" w:lineRule="exact"/>
              <w:jc w:val="center"/>
              <w:rPr>
                <w:rFonts w:hint="eastAsia" w:ascii="仿宋_GB2312" w:hAnsi="仿宋_GB2312" w:eastAsia="仿宋_GB2312" w:cs="仿宋_GB2312"/>
                <w:b/>
                <w:bCs/>
                <w:color w:val="000000"/>
                <w:spacing w:val="-20"/>
                <w:sz w:val="32"/>
                <w:szCs w:val="32"/>
                <w:lang w:val="en-US" w:eastAsia="zh-CN"/>
              </w:rPr>
            </w:pPr>
            <w:r>
              <w:rPr>
                <w:rFonts w:hint="eastAsia" w:ascii="仿宋_GB2312" w:hAnsi="仿宋_GB2312" w:eastAsia="仿宋_GB2312" w:cs="仿宋_GB2312"/>
                <w:b/>
                <w:bCs/>
                <w:color w:val="000000"/>
                <w:spacing w:val="-20"/>
                <w:sz w:val="32"/>
                <w:szCs w:val="32"/>
                <w:lang w:val="en-US" w:eastAsia="zh-CN"/>
              </w:rPr>
              <w:t>目标</w:t>
            </w:r>
          </w:p>
        </w:tc>
        <w:tc>
          <w:tcPr>
            <w:tcW w:w="31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pacing w:val="-20"/>
                <w:sz w:val="28"/>
                <w:szCs w:val="28"/>
                <w:lang w:val="en-US" w:eastAsia="zh-CN"/>
              </w:rPr>
            </w:pPr>
            <w:r>
              <w:rPr>
                <w:rFonts w:hint="eastAsia" w:ascii="Times New Roman" w:hAnsi="Times New Roman" w:eastAsia="仿宋_GB2312" w:cs="Times New Roman"/>
                <w:sz w:val="28"/>
                <w:szCs w:val="28"/>
                <w:lang w:val="en-US" w:eastAsia="zh-CN"/>
              </w:rPr>
              <w:t>督促产权单位对公寓内公共区域进行装修。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770" w:type="dxa"/>
            <w:gridSpan w:val="2"/>
            <w:noWrap w:val="0"/>
            <w:vAlign w:val="center"/>
          </w:tcPr>
          <w:p>
            <w:pPr>
              <w:spacing w:line="500" w:lineRule="exact"/>
              <w:jc w:val="center"/>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20"/>
                <w:sz w:val="32"/>
                <w:szCs w:val="32"/>
              </w:rPr>
              <w:t>第三季度</w:t>
            </w:r>
          </w:p>
          <w:p>
            <w:pPr>
              <w:spacing w:line="500" w:lineRule="exact"/>
              <w:jc w:val="center"/>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20"/>
                <w:sz w:val="32"/>
                <w:szCs w:val="32"/>
              </w:rPr>
              <w:t>目标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pacing w:val="-20"/>
                <w:sz w:val="28"/>
                <w:szCs w:val="28"/>
                <w:lang w:val="en-US" w:eastAsia="zh-CN"/>
              </w:rPr>
            </w:pPr>
            <w:r>
              <w:rPr>
                <w:rFonts w:hint="eastAsia" w:ascii="Times New Roman" w:hAnsi="Times New Roman" w:eastAsia="仿宋_GB2312" w:cs="Times New Roman"/>
                <w:sz w:val="28"/>
                <w:szCs w:val="28"/>
                <w:lang w:val="en-US" w:eastAsia="zh-CN"/>
              </w:rPr>
              <w:t>督促产权单位配备家具家电及其附属设施。</w:t>
            </w:r>
          </w:p>
        </w:tc>
        <w:tc>
          <w:tcPr>
            <w:tcW w:w="1417" w:type="dxa"/>
            <w:gridSpan w:val="2"/>
            <w:noWrap w:val="0"/>
            <w:vAlign w:val="center"/>
          </w:tcPr>
          <w:p>
            <w:pPr>
              <w:spacing w:line="500" w:lineRule="exact"/>
              <w:jc w:val="center"/>
              <w:rPr>
                <w:rFonts w:hint="eastAsia" w:ascii="仿宋_GB2312" w:hAnsi="仿宋_GB2312" w:eastAsia="仿宋_GB2312" w:cs="仿宋_GB2312"/>
                <w:b/>
                <w:bCs/>
                <w:color w:val="000000"/>
                <w:spacing w:val="-20"/>
                <w:sz w:val="32"/>
                <w:szCs w:val="32"/>
                <w:lang w:val="en-US" w:eastAsia="zh-CN"/>
              </w:rPr>
            </w:pPr>
            <w:r>
              <w:rPr>
                <w:rFonts w:hint="eastAsia" w:ascii="仿宋_GB2312" w:hAnsi="仿宋_GB2312" w:eastAsia="仿宋_GB2312" w:cs="仿宋_GB2312"/>
                <w:b/>
                <w:bCs/>
                <w:color w:val="000000"/>
                <w:spacing w:val="-20"/>
                <w:sz w:val="32"/>
                <w:szCs w:val="32"/>
                <w:lang w:val="en-US" w:eastAsia="zh-CN"/>
              </w:rPr>
              <w:t>第四季度</w:t>
            </w:r>
          </w:p>
          <w:p>
            <w:pPr>
              <w:spacing w:line="500" w:lineRule="exact"/>
              <w:jc w:val="center"/>
              <w:rPr>
                <w:rFonts w:hint="eastAsia" w:ascii="仿宋_GB2312" w:hAnsi="仿宋_GB2312" w:eastAsia="仿宋_GB2312" w:cs="仿宋_GB2312"/>
                <w:b/>
                <w:bCs/>
                <w:color w:val="000000"/>
                <w:spacing w:val="-20"/>
                <w:sz w:val="32"/>
                <w:szCs w:val="32"/>
                <w:lang w:val="en-US" w:eastAsia="zh-CN"/>
              </w:rPr>
            </w:pPr>
            <w:r>
              <w:rPr>
                <w:rFonts w:hint="eastAsia" w:ascii="仿宋_GB2312" w:hAnsi="仿宋_GB2312" w:eastAsia="仿宋_GB2312" w:cs="仿宋_GB2312"/>
                <w:b/>
                <w:bCs/>
                <w:color w:val="000000"/>
                <w:spacing w:val="-20"/>
                <w:sz w:val="32"/>
                <w:szCs w:val="32"/>
                <w:lang w:val="en-US" w:eastAsia="zh-CN"/>
              </w:rPr>
              <w:t>目标</w:t>
            </w:r>
          </w:p>
        </w:tc>
        <w:tc>
          <w:tcPr>
            <w:tcW w:w="31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pacing w:val="-20"/>
                <w:sz w:val="28"/>
                <w:szCs w:val="28"/>
                <w:lang w:val="en-US" w:eastAsia="zh-CN"/>
              </w:rPr>
            </w:pPr>
            <w:r>
              <w:rPr>
                <w:rFonts w:hint="eastAsia" w:ascii="Times New Roman" w:hAnsi="Times New Roman" w:eastAsia="仿宋_GB2312" w:cs="Times New Roman"/>
                <w:sz w:val="28"/>
                <w:szCs w:val="28"/>
                <w:lang w:val="en-US" w:eastAsia="zh-CN"/>
              </w:rPr>
              <w:t>对达到分配条件的房屋进行分配。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770" w:type="dxa"/>
            <w:gridSpan w:val="2"/>
            <w:noWrap w:val="0"/>
            <w:vAlign w:val="center"/>
          </w:tcPr>
          <w:p>
            <w:pPr>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主</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要</w:t>
            </w:r>
          </w:p>
          <w:p>
            <w:pPr>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工作措施</w:t>
            </w:r>
          </w:p>
        </w:tc>
        <w:tc>
          <w:tcPr>
            <w:tcW w:w="773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1.加强领导，协调推进。</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2.高度重视，明确职责。</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3.部门联动，加强沟通。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20"/>
                <w:sz w:val="32"/>
                <w:szCs w:val="32"/>
                <w:lang w:val="en-US" w:eastAsia="zh-CN"/>
              </w:rPr>
            </w:pPr>
            <w:r>
              <w:rPr>
                <w:rFonts w:hint="default" w:ascii="Times New Roman" w:hAnsi="Times New Roman" w:eastAsia="仿宋_GB2312" w:cs="Times New Roman"/>
                <w:sz w:val="28"/>
                <w:szCs w:val="28"/>
                <w:lang w:val="en-US" w:eastAsia="zh-CN"/>
              </w:rPr>
              <w:t>4.严格把关，加强督导。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备注</w:t>
            </w:r>
          </w:p>
        </w:tc>
        <w:tc>
          <w:tcPr>
            <w:tcW w:w="7733" w:type="dxa"/>
            <w:gridSpan w:val="8"/>
            <w:noWrap w:val="0"/>
            <w:vAlign w:val="center"/>
          </w:tcPr>
          <w:p>
            <w:pPr>
              <w:spacing w:line="560" w:lineRule="exact"/>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联系人</w:t>
            </w:r>
          </w:p>
        </w:tc>
        <w:tc>
          <w:tcPr>
            <w:tcW w:w="2678" w:type="dxa"/>
            <w:gridSpan w:val="2"/>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0"/>
                <w:sz w:val="28"/>
                <w:szCs w:val="28"/>
                <w:lang w:val="en-US" w:eastAsia="zh-CN"/>
              </w:rPr>
              <w:t>殷峰</w:t>
            </w:r>
          </w:p>
        </w:tc>
        <w:tc>
          <w:tcPr>
            <w:tcW w:w="1545" w:type="dxa"/>
            <w:gridSpan w:val="3"/>
            <w:tcBorders>
              <w:bottom w:val="single" w:color="auto" w:sz="4" w:space="0"/>
            </w:tcBorders>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联系方式</w:t>
            </w:r>
          </w:p>
        </w:tc>
        <w:tc>
          <w:tcPr>
            <w:tcW w:w="3510" w:type="dxa"/>
            <w:gridSpan w:val="3"/>
            <w:noWrap w:val="0"/>
            <w:vAlign w:val="center"/>
          </w:tcPr>
          <w:p>
            <w:pPr>
              <w:spacing w:line="560" w:lineRule="exact"/>
              <w:jc w:val="center"/>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pacing w:val="-20"/>
                <w:sz w:val="28"/>
                <w:szCs w:val="28"/>
                <w:lang w:val="en-US" w:eastAsia="zh-CN"/>
              </w:rPr>
              <w:t>2271106</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545"/>
        <w:gridCol w:w="3109"/>
      </w:tblGrid>
      <w:tr>
        <w:tblPrEx>
          <w:tblCellMar>
            <w:top w:w="0" w:type="dxa"/>
            <w:left w:w="108" w:type="dxa"/>
            <w:bottom w:w="0" w:type="dxa"/>
            <w:right w:w="108" w:type="dxa"/>
          </w:tblCellMar>
        </w:tblPrEx>
        <w:trPr>
          <w:trHeight w:val="1134"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ascii="Times New Roman" w:hAnsi="Times New Roman" w:eastAsia="仿宋_GB2312" w:cs="Times New Roman"/>
                <w:sz w:val="32"/>
                <w:szCs w:val="32"/>
              </w:rPr>
            </w:pPr>
            <w:r>
              <w:rPr>
                <w:rFonts w:hint="default" w:ascii="Times New Roman" w:hAnsi="Times New Roman" w:eastAsia="仿宋_GB2312" w:cs="Times New Roman"/>
                <w:kern w:val="0"/>
                <w:sz w:val="28"/>
                <w:szCs w:val="28"/>
                <w:highlight w:val="none"/>
              </w:rPr>
              <w:t>着力提升在淄高校学生留张就业比例，力争引进大专及以上人才8000人以上。</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周克聪</w:t>
            </w:r>
          </w:p>
        </w:tc>
        <w:tc>
          <w:tcPr>
            <w:tcW w:w="15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区人社局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区委组织部</w:t>
            </w:r>
          </w:p>
        </w:tc>
      </w:tr>
      <w:tr>
        <w:tblPrEx>
          <w:tblCellMar>
            <w:top w:w="0" w:type="dxa"/>
            <w:left w:w="108" w:type="dxa"/>
            <w:bottom w:w="0" w:type="dxa"/>
            <w:right w:w="108" w:type="dxa"/>
          </w:tblCellMar>
        </w:tblPrEx>
        <w:trPr>
          <w:trHeight w:val="164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kern w:val="0"/>
                <w:sz w:val="28"/>
                <w:szCs w:val="28"/>
                <w:highlight w:val="none"/>
                <w:lang w:eastAsia="zh-CN"/>
              </w:rPr>
              <w:t>引进高校毕业生</w:t>
            </w:r>
            <w:r>
              <w:rPr>
                <w:rFonts w:hint="default" w:ascii="Times New Roman" w:hAnsi="Times New Roman" w:eastAsia="仿宋_GB2312" w:cs="Times New Roman"/>
                <w:kern w:val="0"/>
                <w:sz w:val="28"/>
                <w:szCs w:val="28"/>
                <w:highlight w:val="none"/>
                <w:lang w:val="en-US" w:eastAsia="zh-CN"/>
              </w:rPr>
              <w:t>1000</w:t>
            </w:r>
            <w:r>
              <w:rPr>
                <w:rFonts w:hint="eastAsia" w:ascii="Times New Roman" w:hAnsi="Times New Roman" w:eastAsia="仿宋_GB2312" w:cs="Times New Roman"/>
                <w:kern w:val="0"/>
                <w:sz w:val="28"/>
                <w:szCs w:val="28"/>
                <w:highlight w:val="none"/>
                <w:lang w:val="en-US" w:eastAsia="zh-CN"/>
              </w:rPr>
              <w:t>人</w:t>
            </w:r>
          </w:p>
        </w:tc>
        <w:tc>
          <w:tcPr>
            <w:tcW w:w="15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kern w:val="0"/>
                <w:sz w:val="28"/>
                <w:szCs w:val="28"/>
                <w:highlight w:val="none"/>
                <w:lang w:eastAsia="zh-CN"/>
              </w:rPr>
              <w:t>引进高校毕业生</w:t>
            </w:r>
            <w:r>
              <w:rPr>
                <w:rFonts w:hint="default" w:ascii="Times New Roman" w:hAnsi="Times New Roman" w:eastAsia="仿宋_GB2312" w:cs="Times New Roman"/>
                <w:kern w:val="0"/>
                <w:sz w:val="28"/>
                <w:szCs w:val="28"/>
                <w:highlight w:val="none"/>
                <w:lang w:val="en-US" w:eastAsia="zh-CN"/>
              </w:rPr>
              <w:t>2000</w:t>
            </w:r>
            <w:r>
              <w:rPr>
                <w:rFonts w:hint="eastAsia" w:ascii="Times New Roman" w:hAnsi="Times New Roman" w:eastAsia="仿宋_GB2312" w:cs="Times New Roman"/>
                <w:kern w:val="0"/>
                <w:sz w:val="28"/>
                <w:szCs w:val="28"/>
                <w:highlight w:val="none"/>
                <w:lang w:val="en-US" w:eastAsia="zh-CN"/>
              </w:rPr>
              <w:t>人</w:t>
            </w:r>
          </w:p>
        </w:tc>
      </w:tr>
      <w:tr>
        <w:tblPrEx>
          <w:tblCellMar>
            <w:top w:w="0" w:type="dxa"/>
            <w:left w:w="108" w:type="dxa"/>
            <w:bottom w:w="0" w:type="dxa"/>
            <w:right w:w="108" w:type="dxa"/>
          </w:tblCellMar>
        </w:tblPrEx>
        <w:trPr>
          <w:trHeight w:val="175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kern w:val="0"/>
                <w:sz w:val="28"/>
                <w:szCs w:val="28"/>
                <w:highlight w:val="none"/>
                <w:lang w:eastAsia="zh-CN"/>
              </w:rPr>
              <w:t>引进高校毕业生</w:t>
            </w:r>
            <w:r>
              <w:rPr>
                <w:rFonts w:hint="default" w:ascii="Times New Roman" w:hAnsi="Times New Roman" w:eastAsia="仿宋_GB2312" w:cs="Times New Roman"/>
                <w:kern w:val="0"/>
                <w:sz w:val="28"/>
                <w:szCs w:val="28"/>
                <w:highlight w:val="none"/>
                <w:lang w:val="en-US" w:eastAsia="zh-CN"/>
              </w:rPr>
              <w:t>3000</w:t>
            </w:r>
            <w:r>
              <w:rPr>
                <w:rFonts w:hint="eastAsia" w:ascii="Times New Roman" w:hAnsi="Times New Roman" w:eastAsia="仿宋_GB2312" w:cs="Times New Roman"/>
                <w:kern w:val="0"/>
                <w:sz w:val="28"/>
                <w:szCs w:val="28"/>
                <w:highlight w:val="none"/>
                <w:lang w:val="en-US" w:eastAsia="zh-CN"/>
              </w:rPr>
              <w:t>人</w:t>
            </w:r>
          </w:p>
        </w:tc>
        <w:tc>
          <w:tcPr>
            <w:tcW w:w="15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kern w:val="0"/>
                <w:sz w:val="28"/>
                <w:szCs w:val="28"/>
                <w:highlight w:val="none"/>
                <w:lang w:eastAsia="zh-CN"/>
              </w:rPr>
              <w:t>引进高校毕业生</w:t>
            </w:r>
            <w:r>
              <w:rPr>
                <w:rFonts w:hint="default" w:ascii="Times New Roman" w:hAnsi="Times New Roman" w:eastAsia="仿宋_GB2312" w:cs="Times New Roman"/>
                <w:kern w:val="0"/>
                <w:sz w:val="28"/>
                <w:szCs w:val="28"/>
                <w:highlight w:val="none"/>
                <w:lang w:val="en-US" w:eastAsia="zh-CN"/>
              </w:rPr>
              <w:t>2000</w:t>
            </w:r>
            <w:r>
              <w:rPr>
                <w:rFonts w:hint="eastAsia" w:ascii="Times New Roman" w:hAnsi="Times New Roman" w:eastAsia="仿宋_GB2312" w:cs="Times New Roman"/>
                <w:kern w:val="0"/>
                <w:sz w:val="28"/>
                <w:szCs w:val="28"/>
                <w:highlight w:val="none"/>
                <w:lang w:val="en-US" w:eastAsia="zh-CN"/>
              </w:rPr>
              <w:t>人</w:t>
            </w:r>
          </w:p>
        </w:tc>
      </w:tr>
      <w:tr>
        <w:tblPrEx>
          <w:tblCellMar>
            <w:top w:w="0" w:type="dxa"/>
            <w:left w:w="108" w:type="dxa"/>
            <w:bottom w:w="0" w:type="dxa"/>
            <w:right w:w="108" w:type="dxa"/>
          </w:tblCellMar>
        </w:tblPrEx>
        <w:trPr>
          <w:trHeight w:val="357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Times New Roman"/>
                <w:sz w:val="32"/>
                <w:szCs w:val="32"/>
              </w:rPr>
            </w:pPr>
            <w:r>
              <w:rPr>
                <w:rFonts w:hint="eastAsia" w:ascii="Times New Roman" w:hAnsi="Times New Roman" w:eastAsia="仿宋_GB2312" w:cs="Times New Roman"/>
                <w:kern w:val="0"/>
                <w:sz w:val="28"/>
                <w:szCs w:val="28"/>
                <w:highlight w:val="none"/>
                <w:lang w:val="en-US" w:eastAsia="zh-CN"/>
              </w:rPr>
              <w:t>一是进一步加大招引力度，补齐短板弱项，按需服务，精准施策。持续开展线上线下多形式招聘活动，搭建好企业和求职群众的交流平台，不断提升岗位匹配率，实现更高质量更充分的就业。二是</w:t>
            </w:r>
            <w:r>
              <w:rPr>
                <w:rFonts w:hint="eastAsia" w:ascii="仿宋_GB2312" w:hAnsi="仿宋_GB2312" w:eastAsia="仿宋_GB2312" w:cs="仿宋_GB2312"/>
                <w:sz w:val="28"/>
                <w:szCs w:val="28"/>
                <w:lang w:val="en-US" w:eastAsia="zh-CN"/>
              </w:rPr>
              <w:t>积极做好高校毕业生就业服务，引人才促就业。积极搭建全区青年就业见习对接平台，持续做好高校毕业生就业服务工作，加快推进高校毕业生在张店实现高质量就业。</w:t>
            </w:r>
          </w:p>
        </w:tc>
      </w:tr>
      <w:tr>
        <w:tblPrEx>
          <w:tblCellMar>
            <w:top w:w="0" w:type="dxa"/>
            <w:left w:w="108" w:type="dxa"/>
            <w:bottom w:w="0" w:type="dxa"/>
            <w:right w:w="108" w:type="dxa"/>
          </w:tblCellMar>
        </w:tblPrEx>
        <w:trPr>
          <w:trHeight w:val="73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eastAsia="zh-CN"/>
              </w:rPr>
            </w:pPr>
            <w:r>
              <w:rPr>
                <w:rFonts w:hint="eastAsia" w:ascii="Times New Roman" w:hAnsi="Times New Roman" w:eastAsia="仿宋_GB2312" w:cs="Times New Roman"/>
                <w:sz w:val="28"/>
                <w:szCs w:val="28"/>
                <w:lang w:eastAsia="zh-CN"/>
              </w:rPr>
              <w:t>王乙清</w:t>
            </w:r>
          </w:p>
        </w:tc>
        <w:tc>
          <w:tcPr>
            <w:tcW w:w="15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30"/>
                <w:lang w:val="en-US" w:eastAsia="zh-CN"/>
              </w:rPr>
              <w:t>2170037</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62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3</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统筹稳妥推进政府机构改革，进一步完善适应高质量发展新要求的政府职能体系，理顺职能关系、明确职责边界，不断提升政府履职能力。</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李碧录</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区委编办</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eastAsia"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187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按照省、市委有关要求，科学制定机构改革方案。</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机构改革主体任务基本完成。</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第三季度</w:t>
            </w:r>
          </w:p>
          <w:p>
            <w:pPr>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根据上级部署安排，落实有关机构编制事项工作。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32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Times New Roman"/>
                <w:sz w:val="32"/>
                <w:szCs w:val="32"/>
              </w:rPr>
            </w:pPr>
            <w:r>
              <w:rPr>
                <w:rFonts w:hint="eastAsia" w:ascii="Times New Roman" w:hAnsi="Times New Roman" w:eastAsia="仿宋_GB2312" w:cs="Times New Roman"/>
                <w:sz w:val="28"/>
                <w:szCs w:val="28"/>
              </w:rPr>
              <w:t>坚持稳中求进工作总基调，把握好改革与发展稳定的关系，确保有序衔接。按照省委统一部署和市委改革要求，科学制定机构改革方案，扎实稳妥抓好改革任务落实。</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仿宋_GB2312" w:hAnsi="仿宋_GB2312" w:eastAsia="仿宋_GB2312" w:cs="仿宋_GB2312"/>
                <w:sz w:val="28"/>
                <w:szCs w:val="28"/>
                <w:lang w:val="en-US" w:eastAsia="zh-CN"/>
              </w:rPr>
              <w:t>苏建国</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2862307</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9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64</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以“有解思维”推动全面深化改革。</w:t>
            </w:r>
          </w:p>
        </w:tc>
      </w:tr>
      <w:tr>
        <w:tblPrEx>
          <w:tblCellMar>
            <w:top w:w="0" w:type="dxa"/>
            <w:left w:w="108" w:type="dxa"/>
            <w:bottom w:w="0" w:type="dxa"/>
            <w:right w:w="108" w:type="dxa"/>
          </w:tblCellMar>
        </w:tblPrEx>
        <w:trPr>
          <w:trHeight w:val="52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仿宋_GB2312" w:hAnsi="仿宋_GB2312" w:eastAsia="仿宋_GB2312" w:cs="仿宋_GB2312"/>
                <w:bCs/>
                <w:sz w:val="32"/>
                <w:szCs w:val="32"/>
              </w:rPr>
              <w:t>左登峰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区委改革办</w:t>
            </w:r>
          </w:p>
        </w:tc>
      </w:tr>
      <w:tr>
        <w:tblPrEx>
          <w:tblCellMar>
            <w:top w:w="0" w:type="dxa"/>
            <w:left w:w="108" w:type="dxa"/>
            <w:bottom w:w="0" w:type="dxa"/>
            <w:right w:w="108" w:type="dxa"/>
          </w:tblCellMar>
        </w:tblPrEx>
        <w:trPr>
          <w:trHeight w:val="34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32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以推动全面优化营商环境打造“淄博服务”张店样板工作作为全年改革主要方向，制定2024年区委深改委工作要点，统筹推进各项改革任务。</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在全市区县改革比武中期评估活动中保证前2名成绩。</w:t>
            </w:r>
          </w:p>
        </w:tc>
      </w:tr>
      <w:tr>
        <w:tblPrEx>
          <w:tblCellMar>
            <w:top w:w="0" w:type="dxa"/>
            <w:left w:w="108" w:type="dxa"/>
            <w:bottom w:w="0" w:type="dxa"/>
            <w:right w:w="108" w:type="dxa"/>
          </w:tblCellMar>
        </w:tblPrEx>
        <w:trPr>
          <w:trHeight w:val="249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围绕优化营商环境主题主线，形成至少2篇案例并在市级以上平台推介，形成1篇高质量调研报告，发挥好以文辅政作用。</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在全市区县改革考核述评工作中保证前2名成绩。</w:t>
            </w:r>
          </w:p>
        </w:tc>
      </w:tr>
      <w:tr>
        <w:tblPrEx>
          <w:tblCellMar>
            <w:top w:w="0" w:type="dxa"/>
            <w:left w:w="108" w:type="dxa"/>
            <w:bottom w:w="0" w:type="dxa"/>
            <w:right w:w="108" w:type="dxa"/>
          </w:tblCellMar>
        </w:tblPrEx>
        <w:trPr>
          <w:trHeight w:val="362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 xml:space="preserve">1. 任务制定方面，从需求端谋划改革重点工作，聚焦重点任务，制定改革具体措施，实现各项改革发展举措在政策取向上相互配合、在实施过程中相互促进。2. 任务调研方面，针对改革推进过程中存在的“中梗阻”难题，及时调研了解存在的困难、问题，提出具体解决方法，推动改革工作进一步深入。3. 任务督察方面，建立横向联动督察机制，形成“任务交办—限时督办—约谈提醒—提出问责建议”闭环督察体系。4. 任务推广方面，健全改革试点典型常态化挖掘、培育、总结、宣传、推介一体化工作体系，深化“一部门一特色、一镇街一品牌”培育创建活动，引导区直各部门单位和各镇街打造改革创新特色亮点。 </w:t>
            </w:r>
          </w:p>
        </w:tc>
      </w:tr>
      <w:tr>
        <w:tblPrEx>
          <w:tblCellMar>
            <w:top w:w="0" w:type="dxa"/>
            <w:left w:w="108" w:type="dxa"/>
            <w:bottom w:w="0" w:type="dxa"/>
            <w:right w:w="108" w:type="dxa"/>
          </w:tblCellMar>
        </w:tblPrEx>
        <w:trPr>
          <w:trHeight w:val="28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0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孙忻童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2869598</w:t>
            </w:r>
          </w:p>
        </w:tc>
      </w:tr>
    </w:tbl>
    <w:p>
      <w:pPr>
        <w:spacing w:line="560" w:lineRule="exact"/>
        <w:jc w:val="both"/>
        <w:rPr>
          <w:rFonts w:hint="eastAsia" w:ascii="方正小标宋简体" w:hAnsi="仿宋_GB2312" w:eastAsia="方正小标宋简体"/>
          <w:sz w:val="44"/>
        </w:rPr>
        <w:sectPr>
          <w:pgSz w:w="11906" w:h="16838"/>
          <w:pgMar w:top="2098" w:right="1531" w:bottom="209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68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rPr>
              <w:t>6</w:t>
            </w:r>
            <w:r>
              <w:rPr>
                <w:rFonts w:hint="eastAsia" w:ascii="Times New Roman" w:hAnsi="Times New Roman" w:eastAsia="仿宋_GB2312" w:cs="Times New Roman"/>
                <w:sz w:val="32"/>
                <w:szCs w:val="32"/>
                <w:lang w:val="en-US" w:eastAsia="zh-CN"/>
              </w:rPr>
              <w:t>5</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left"/>
              <w:rPr>
                <w:rFonts w:ascii="Times New Roman" w:hAnsi="Times New Roman" w:eastAsia="仿宋_GB2312" w:cs="Times New Roman"/>
                <w:b/>
                <w:bCs/>
                <w:sz w:val="32"/>
                <w:szCs w:val="32"/>
              </w:rPr>
            </w:pPr>
            <w:r>
              <w:rPr>
                <w:rFonts w:hint="eastAsia" w:ascii="仿宋_GB2312" w:hAnsi="仿宋_GB2312" w:eastAsia="仿宋_GB2312" w:cs="仿宋_GB2312"/>
                <w:sz w:val="24"/>
                <w:szCs w:val="24"/>
                <w:lang w:val="en" w:eastAsia="zh-CN"/>
              </w:rPr>
              <w:t>扎实推进文明和谐促共富先行示范区建设，围绕六大领域，细化具化目标任务，强化应用场景落地，打造一批在全省全市叫得响、具有辨识度的标志性成果。</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于寿磊</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区共同富裕领</w:t>
            </w:r>
            <w:r>
              <w:rPr>
                <w:rFonts w:hint="eastAsia" w:ascii="仿宋_GB2312" w:hAnsi="仿宋_GB2312" w:eastAsia="仿宋_GB2312" w:cs="仿宋_GB2312"/>
                <w:sz w:val="32"/>
                <w:szCs w:val="32"/>
                <w:lang w:eastAsia="zh-CN"/>
              </w:rPr>
              <w:t>导</w:t>
            </w:r>
          </w:p>
          <w:p>
            <w:pPr>
              <w:spacing w:line="340" w:lineRule="exact"/>
              <w:jc w:val="center"/>
              <w:textAlignment w:val="center"/>
              <w:rPr>
                <w:rFonts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组办公室</w:t>
            </w:r>
          </w:p>
        </w:tc>
      </w:tr>
      <w:tr>
        <w:tblPrEx>
          <w:tblCellMar>
            <w:top w:w="0" w:type="dxa"/>
            <w:left w:w="108" w:type="dxa"/>
            <w:bottom w:w="0" w:type="dxa"/>
            <w:right w:w="108" w:type="dxa"/>
          </w:tblCellMar>
        </w:tblPrEx>
        <w:trPr>
          <w:trHeight w:val="83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sz w:val="24"/>
                <w:szCs w:val="24"/>
                <w:lang w:val="en-US" w:eastAsia="zh-CN"/>
              </w:rPr>
            </w:pPr>
            <w:r>
              <w:rPr>
                <w:rFonts w:hint="eastAsia" w:ascii="仿宋_GB2312" w:hAnsi="仿宋_GB2312" w:eastAsia="仿宋_GB2312" w:cs="仿宋_GB2312"/>
                <w:sz w:val="24"/>
                <w:szCs w:val="24"/>
                <w:lang w:val="en" w:eastAsia="zh-CN"/>
              </w:rPr>
              <w:t>一是聚焦“营商环境提升年”，确定</w:t>
            </w:r>
            <w:r>
              <w:rPr>
                <w:rFonts w:hint="default" w:ascii="Times New Roman" w:hAnsi="Times New Roman" w:eastAsia="仿宋_GB2312" w:cs="Times New Roman"/>
                <w:sz w:val="24"/>
                <w:szCs w:val="24"/>
                <w:lang w:val="en-US" w:eastAsia="zh-CN"/>
              </w:rPr>
              <w:t>2024年</w:t>
            </w:r>
            <w:r>
              <w:rPr>
                <w:rFonts w:hint="eastAsia" w:ascii="仿宋_GB2312" w:hAnsi="仿宋_GB2312" w:eastAsia="仿宋_GB2312" w:cs="仿宋_GB2312"/>
                <w:sz w:val="24"/>
                <w:szCs w:val="24"/>
                <w:lang w:val="en-US" w:eastAsia="zh-CN"/>
              </w:rPr>
              <w:t>度共同富裕工作任务目标。指导各镇办、各部门围绕《</w:t>
            </w:r>
            <w:r>
              <w:rPr>
                <w:rFonts w:hint="eastAsia" w:ascii="仿宋_GB2312" w:hAnsi="仿宋_GB2312" w:eastAsia="仿宋_GB2312" w:cs="仿宋_GB2312"/>
                <w:sz w:val="24"/>
                <w:szCs w:val="24"/>
                <w:lang w:val="en"/>
              </w:rPr>
              <w:t>实施方案</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Times New Roman"/>
                <w:sz w:val="24"/>
                <w:szCs w:val="24"/>
                <w:lang w:val="en-US" w:eastAsia="zh-CN"/>
              </w:rPr>
              <w:t>明确2024年度</w:t>
            </w:r>
            <w:r>
              <w:rPr>
                <w:rFonts w:hint="default" w:ascii="Times New Roman" w:hAnsi="Times New Roman" w:eastAsia="仿宋_GB2312" w:cs="Times New Roman"/>
                <w:sz w:val="24"/>
                <w:szCs w:val="24"/>
                <w:lang w:val="en" w:eastAsia="zh-CN"/>
              </w:rPr>
              <w:t>任务</w:t>
            </w:r>
            <w:r>
              <w:rPr>
                <w:rFonts w:hint="default" w:ascii="Times New Roman" w:hAnsi="Times New Roman" w:eastAsia="仿宋_GB2312" w:cs="Times New Roman"/>
                <w:sz w:val="24"/>
                <w:szCs w:val="24"/>
                <w:lang w:val="en"/>
              </w:rPr>
              <w:t>目标、</w:t>
            </w:r>
            <w:r>
              <w:rPr>
                <w:rFonts w:hint="default" w:ascii="Times New Roman" w:hAnsi="Times New Roman" w:eastAsia="仿宋_GB2312" w:cs="Times New Roman"/>
                <w:sz w:val="24"/>
                <w:szCs w:val="24"/>
                <w:lang w:val="en" w:eastAsia="zh-CN"/>
              </w:rPr>
              <w:t>推进措施及拟打造的亮点</w:t>
            </w:r>
            <w:r>
              <w:rPr>
                <w:rFonts w:hint="default" w:ascii="Times New Roman" w:hAnsi="Times New Roman" w:eastAsia="仿宋_GB2312" w:cs="Times New Roman"/>
                <w:sz w:val="24"/>
                <w:szCs w:val="24"/>
                <w:lang w:val="en-US" w:eastAsia="zh-CN"/>
              </w:rPr>
              <w:t>成</w:t>
            </w:r>
            <w:r>
              <w:rPr>
                <w:rFonts w:hint="eastAsia" w:ascii="仿宋_GB2312" w:hAnsi="仿宋_GB2312" w:eastAsia="仿宋_GB2312" w:cs="仿宋_GB2312"/>
                <w:sz w:val="24"/>
                <w:szCs w:val="24"/>
                <w:lang w:val="en-US" w:eastAsia="zh-CN"/>
              </w:rPr>
              <w:t>果。二是对全区共富项目进行梳理，围绕“六大领域”确定年内重点打造的共同富裕示范项目。三是进一步健全完善共同富裕定期调度、工作例会等体制机制。</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32"/>
                <w:szCs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 w:eastAsia="zh-CN"/>
              </w:rPr>
              <w:t>一是加强调研工作，指导各镇办、各部门单位确定年内拟重点打造的共同富裕应用场景，为争取全省共同富裕现场推进会作准备。二是全面梳理上半年共同富裕工作开展情况，总结工作中的特色亮点。三是及时调度各镇办、各责任部门工作推进情况，安排下半年重点工作。</w:t>
            </w:r>
          </w:p>
        </w:tc>
      </w:tr>
      <w:tr>
        <w:tblPrEx>
          <w:tblCellMar>
            <w:top w:w="0" w:type="dxa"/>
            <w:left w:w="108" w:type="dxa"/>
            <w:bottom w:w="0" w:type="dxa"/>
            <w:right w:w="108" w:type="dxa"/>
          </w:tblCellMar>
        </w:tblPrEx>
        <w:trPr>
          <w:trHeight w:val="227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 w:val="24"/>
                <w:szCs w:val="24"/>
              </w:rPr>
            </w:pPr>
            <w:r>
              <w:rPr>
                <w:rFonts w:hint="eastAsia" w:ascii="仿宋_GB2312" w:hAnsi="仿宋_GB2312" w:eastAsia="仿宋_GB2312" w:cs="仿宋_GB2312"/>
                <w:sz w:val="24"/>
                <w:szCs w:val="24"/>
                <w:lang w:val="en" w:eastAsia="zh-CN"/>
              </w:rPr>
              <w:t>一是跟进调度共同富裕《实施方案》及指标体系等“四张清单”各项工作推进情况。二是推动各镇办、各部门单位基本完成共同富裕各应用场景建设。三是对共同富裕示范区建设工作过程中的典型案例和先进经验及时总结，做好宣传推介。</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32"/>
                <w:szCs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lang w:val="en-US"/>
              </w:rPr>
            </w:pPr>
            <w:r>
              <w:rPr>
                <w:rFonts w:hint="eastAsia" w:ascii="仿宋_GB2312" w:hAnsi="仿宋_GB2312" w:eastAsia="仿宋_GB2312" w:cs="仿宋_GB2312"/>
                <w:sz w:val="24"/>
                <w:szCs w:val="24"/>
                <w:lang w:val="en-US" w:eastAsia="zh-CN"/>
              </w:rPr>
              <w:t>一是全面梳理全年工作开展情况，形成全年工作报告，适时召开年度总结大会。二是</w:t>
            </w:r>
            <w:r>
              <w:rPr>
                <w:rFonts w:hint="eastAsia" w:ascii="仿宋_GB2312" w:hAnsi="仿宋_GB2312" w:eastAsia="仿宋_GB2312" w:cs="仿宋_GB2312"/>
                <w:sz w:val="24"/>
                <w:szCs w:val="24"/>
                <w:lang w:val="en" w:eastAsia="zh-CN"/>
              </w:rPr>
              <w:t>推出一批可复制可推广的共富经验，打造一批有代表性的共同富裕示范项目。三是坚持问题导向结合</w:t>
            </w:r>
            <w:r>
              <w:rPr>
                <w:rFonts w:hint="default" w:ascii="Times New Roman" w:hAnsi="Times New Roman" w:eastAsia="仿宋_GB2312" w:cs="Times New Roman"/>
                <w:sz w:val="24"/>
                <w:szCs w:val="24"/>
                <w:lang w:val="en-US" w:eastAsia="zh-CN"/>
              </w:rPr>
              <w:t>2024年度工作开展情况</w:t>
            </w:r>
            <w:r>
              <w:rPr>
                <w:rFonts w:hint="eastAsia" w:ascii="Times New Roman" w:hAnsi="Times New Roman" w:eastAsia="仿宋_GB2312" w:cs="Times New Roman"/>
                <w:sz w:val="24"/>
                <w:szCs w:val="24"/>
                <w:lang w:val="en-US" w:eastAsia="zh-CN"/>
              </w:rPr>
              <w:t>做好</w:t>
            </w:r>
            <w:r>
              <w:rPr>
                <w:rFonts w:hint="default" w:ascii="Times New Roman" w:hAnsi="Times New Roman" w:eastAsia="仿宋_GB2312" w:cs="Times New Roman"/>
                <w:sz w:val="24"/>
                <w:szCs w:val="24"/>
                <w:lang w:val="en-US" w:eastAsia="zh-CN"/>
              </w:rPr>
              <w:t>2025年工作</w:t>
            </w:r>
            <w:r>
              <w:rPr>
                <w:rFonts w:hint="eastAsia" w:ascii="Times New Roman" w:hAnsi="Times New Roman" w:eastAsia="仿宋_GB2312" w:cs="Times New Roman"/>
                <w:sz w:val="24"/>
                <w:szCs w:val="24"/>
                <w:lang w:val="en-US" w:eastAsia="zh-CN"/>
              </w:rPr>
              <w:t>谋划</w:t>
            </w:r>
            <w:r>
              <w:rPr>
                <w:rFonts w:hint="eastAsia" w:ascii="仿宋_GB2312" w:hAnsi="仿宋_GB2312" w:eastAsia="仿宋_GB2312" w:cs="仿宋_GB2312"/>
                <w:sz w:val="24"/>
                <w:szCs w:val="24"/>
                <w:lang w:val="en-US" w:eastAsia="zh-CN"/>
              </w:rPr>
              <w:t>。</w:t>
            </w:r>
          </w:p>
        </w:tc>
      </w:tr>
      <w:tr>
        <w:trPr>
          <w:trHeight w:val="153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ascii="仿宋_GB2312" w:hAnsi="仿宋_GB2312" w:eastAsia="仿宋_GB2312" w:cs="Times New Roman"/>
                <w:sz w:val="24"/>
                <w:szCs w:val="24"/>
              </w:rPr>
            </w:pPr>
            <w:r>
              <w:rPr>
                <w:rFonts w:hint="eastAsia" w:ascii="仿宋_GB2312" w:hAnsi="仿宋_GB2312" w:eastAsia="仿宋_GB2312" w:cs="仿宋_GB2312"/>
                <w:sz w:val="24"/>
                <w:szCs w:val="24"/>
                <w:lang w:val="en-US" w:eastAsia="zh-CN"/>
              </w:rPr>
              <w:t>一是对共同富裕工作开展情况持续跟进、调度，做好整理工作。二是及时掌握上级相关部门对共同富裕工作要求最新动态。三是认真完成上级相关部门下达的各项工作任务。</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eastAsia="zh-CN"/>
              </w:rPr>
            </w:pPr>
            <w:r>
              <w:rPr>
                <w:rFonts w:hint="eastAsia" w:ascii="Times New Roman" w:hAnsi="Times New Roman" w:eastAsia="仿宋_GB2312" w:cs="Times New Roman"/>
                <w:color w:val="000000"/>
                <w:sz w:val="28"/>
                <w:szCs w:val="28"/>
                <w:lang w:eastAsia="zh-CN"/>
              </w:rPr>
              <w:t>包悦婷</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2867273</w:t>
            </w:r>
          </w:p>
        </w:tc>
      </w:tr>
    </w:tbl>
    <w:p>
      <w:pPr>
        <w:spacing w:line="560" w:lineRule="exact"/>
        <w:jc w:val="center"/>
        <w:rPr>
          <w:rFonts w:hint="eastAsia" w:ascii="方正小标宋简体" w:hAnsi="仿宋_GB2312" w:eastAsia="方正小标宋简体"/>
          <w:sz w:val="44"/>
        </w:rPr>
        <w:sectPr>
          <w:pgSz w:w="11906" w:h="16838"/>
          <w:pgMar w:top="2098" w:right="1531" w:bottom="2098" w:left="1531" w:header="851" w:footer="992" w:gutter="0"/>
          <w:pgNumType w:fmt="decimal"/>
          <w:cols w:space="720" w:num="1"/>
          <w:docGrid w:type="lines" w:linePitch="312" w:charSpace="0"/>
        </w:sect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837" w:type="dxa"/>
        <w:jc w:val="center"/>
        <w:tblLayout w:type="fixed"/>
        <w:tblCellMar>
          <w:top w:w="0" w:type="dxa"/>
          <w:left w:w="108" w:type="dxa"/>
          <w:bottom w:w="0" w:type="dxa"/>
          <w:right w:w="108" w:type="dxa"/>
        </w:tblCellMar>
      </w:tblPr>
      <w:tblGrid>
        <w:gridCol w:w="1079"/>
        <w:gridCol w:w="762"/>
        <w:gridCol w:w="1788"/>
        <w:gridCol w:w="1312"/>
        <w:gridCol w:w="1638"/>
        <w:gridCol w:w="3258"/>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66</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620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lang w:val="en-US" w:eastAsia="zh-CN"/>
              </w:rPr>
              <w:t>抓牢“标准化创新发展区域品牌”创建，推进城市管理、社会治理、现代服务业等领域标准化建设，打造“服务型城市标准化”区域品牌。</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仿宋_GB2312" w:hAnsi="仿宋_GB2312" w:eastAsia="仿宋_GB2312" w:cs="Times New Roman"/>
                <w:sz w:val="32"/>
                <w:szCs w:val="32"/>
                <w:lang w:val="en-US" w:eastAsia="zh-CN"/>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仿宋_GB2312" w:hAnsi="仿宋_GB2312" w:eastAsia="仿宋_GB2312" w:cs="Times New Roman"/>
                <w:sz w:val="32"/>
                <w:szCs w:val="32"/>
                <w:lang w:eastAsia="zh-CN"/>
              </w:rPr>
              <w:t>区市场监管局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9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hint="eastAsia" w:ascii="仿宋_GB2312" w:hAnsi="仿宋_GB2312" w:eastAsia="仿宋_GB2312" w:cs="Times New Roman"/>
                <w:sz w:val="28"/>
                <w:szCs w:val="28"/>
                <w:lang w:eastAsia="zh-CN"/>
              </w:rPr>
              <w:t>张店区建设标准化创新发展区域品牌工作领导小组各成员单位</w:t>
            </w:r>
          </w:p>
        </w:tc>
      </w:tr>
      <w:tr>
        <w:tblPrEx>
          <w:tblCellMar>
            <w:top w:w="0" w:type="dxa"/>
            <w:left w:w="108" w:type="dxa"/>
            <w:bottom w:w="0" w:type="dxa"/>
            <w:right w:w="108" w:type="dxa"/>
          </w:tblCellMar>
        </w:tblPrEx>
        <w:trPr>
          <w:trHeight w:val="221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eastAsia="zh-CN"/>
              </w:rPr>
              <w:t>开展2024年张店区标准化创新发展区域品牌创建工作清单征集工作，梳理标准化项目。完成省级项目征集申报。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完善张店区社会治理、城市精细化管理、现代服务业领域标准体系，辅助各主管部门提出标准研制清单。</w:t>
            </w:r>
          </w:p>
        </w:tc>
      </w:tr>
      <w:tr>
        <w:tblPrEx>
          <w:tblCellMar>
            <w:top w:w="0" w:type="dxa"/>
            <w:left w:w="108" w:type="dxa"/>
            <w:bottom w:w="0" w:type="dxa"/>
            <w:right w:w="108" w:type="dxa"/>
          </w:tblCellMar>
        </w:tblPrEx>
        <w:trPr>
          <w:trHeight w:val="243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28"/>
                <w:szCs w:val="28"/>
                <w:lang w:eastAsia="zh-CN"/>
              </w:rPr>
              <w:t>组织职业教育-标准化大讲堂</w:t>
            </w:r>
            <w:r>
              <w:rPr>
                <w:rFonts w:hint="eastAsia" w:ascii="Times New Roman" w:hAnsi="Times New Roman" w:eastAsia="仿宋_GB2312" w:cs="Times New Roman"/>
                <w:sz w:val="28"/>
                <w:szCs w:val="28"/>
                <w:lang w:val="en-US" w:eastAsia="zh-CN"/>
              </w:rPr>
              <w:t>，制作</w:t>
            </w:r>
            <w:r>
              <w:rPr>
                <w:rFonts w:hint="eastAsia" w:ascii="Times New Roman" w:hAnsi="Times New Roman" w:eastAsia="仿宋_GB2312" w:cs="Times New Roman"/>
                <w:sz w:val="28"/>
                <w:szCs w:val="28"/>
                <w:lang w:eastAsia="zh-CN"/>
              </w:rPr>
              <w:t>青少年教育-标准化科普短视频开展1+x标准编审培训及标准化培训活动。</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围绕社会治理、城市精细化管理、现代服务业三大领域，建设完成1个标准实施监督站、1个标准化场景。</w:t>
            </w:r>
          </w:p>
        </w:tc>
      </w:tr>
      <w:tr>
        <w:tblPrEx>
          <w:tblCellMar>
            <w:top w:w="0" w:type="dxa"/>
            <w:left w:w="108" w:type="dxa"/>
            <w:bottom w:w="0" w:type="dxa"/>
            <w:right w:w="108" w:type="dxa"/>
          </w:tblCellMar>
        </w:tblPrEx>
        <w:trPr>
          <w:trHeight w:val="232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9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eastAsia="仿宋_GB2312" w:cs="Times New Roman"/>
                <w:sz w:val="28"/>
                <w:szCs w:val="28"/>
                <w:lang w:val="en-US" w:eastAsia="zh-CN"/>
              </w:rPr>
              <w:t>1.统筹推进，分工协作。发挥三个工作专班和第三方标准化技术机构的各自职能按照工作方案有效推进工作进度。2.</w:t>
            </w:r>
            <w:r>
              <w:rPr>
                <w:rFonts w:hint="default" w:ascii="Times New Roman" w:hAnsi="Times New Roman" w:eastAsia="仿宋_GB2312" w:cs="Times New Roman"/>
                <w:sz w:val="28"/>
                <w:szCs w:val="28"/>
                <w:lang w:eastAsia="zh-CN"/>
              </w:rPr>
              <w:t>加强宣传培训。为全区领导干部、重点企业等开展标准化政策培训；组织基层标准化创新发展宣讲活动，增强全社会的标准化意识。</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推动先试先行。在创建的三个领域的先进作法进行试点，</w:t>
            </w:r>
            <w:r>
              <w:rPr>
                <w:rFonts w:hint="default" w:ascii="Times New Roman" w:hAnsi="Times New Roman" w:eastAsia="仿宋_GB2312" w:cs="Times New Roman"/>
                <w:color w:val="000000"/>
                <w:sz w:val="28"/>
                <w:szCs w:val="28"/>
              </w:rPr>
              <w:t>加快形成工作体系，提升</w:t>
            </w:r>
            <w:r>
              <w:rPr>
                <w:rFonts w:hint="default" w:ascii="Times New Roman" w:hAnsi="Times New Roman" w:eastAsia="仿宋_GB2312" w:cs="Times New Roman"/>
                <w:color w:val="000000"/>
                <w:sz w:val="28"/>
                <w:szCs w:val="28"/>
                <w:lang w:eastAsia="zh-CN"/>
              </w:rPr>
              <w:t>我区城市</w:t>
            </w:r>
            <w:r>
              <w:rPr>
                <w:rFonts w:hint="default" w:ascii="Times New Roman" w:hAnsi="Times New Roman" w:eastAsia="仿宋_GB2312" w:cs="Times New Roman"/>
                <w:color w:val="000000"/>
                <w:sz w:val="28"/>
                <w:szCs w:val="28"/>
              </w:rPr>
              <w:t>发展</w:t>
            </w:r>
            <w:r>
              <w:rPr>
                <w:rFonts w:hint="default" w:ascii="Times New Roman" w:hAnsi="Times New Roman" w:eastAsia="仿宋_GB2312" w:cs="Times New Roman"/>
                <w:color w:val="000000"/>
                <w:sz w:val="28"/>
                <w:szCs w:val="28"/>
                <w:lang w:eastAsia="zh-CN"/>
              </w:rPr>
              <w:t>质量</w:t>
            </w:r>
            <w:r>
              <w:rPr>
                <w:rFonts w:hint="default" w:ascii="Times New Roman" w:hAnsi="Times New Roman" w:eastAsia="仿宋_GB2312" w:cs="Times New Roman"/>
                <w:color w:val="000000"/>
                <w:sz w:val="28"/>
                <w:szCs w:val="28"/>
              </w:rPr>
              <w:t>。</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9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lang w:eastAsia="zh-CN"/>
              </w:rPr>
              <w:t>陈静</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lang w:val="en-US" w:eastAsia="zh-CN"/>
              </w:rPr>
              <w:t>18553352517</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32" w:firstLine="3840" w:firstLineChars="1200"/>
        <w:textAlignment w:val="auto"/>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19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67</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深化“信用张店”建设，持续拓展“信易+”应用场景，建设一批信用街区、信用园区、信用社区。</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静</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区发改局</w:t>
            </w:r>
          </w:p>
        </w:tc>
      </w:tr>
      <w:tr>
        <w:tblPrEx>
          <w:tblCellMar>
            <w:top w:w="0" w:type="dxa"/>
            <w:left w:w="108" w:type="dxa"/>
            <w:bottom w:w="0" w:type="dxa"/>
            <w:right w:w="108" w:type="dxa"/>
          </w:tblCellMar>
        </w:tblPrEx>
        <w:trPr>
          <w:trHeight w:val="7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区社会信用体系建设领导小组各成员单位</w:t>
            </w:r>
          </w:p>
        </w:tc>
      </w:tr>
      <w:tr>
        <w:tblPrEx>
          <w:tblCellMar>
            <w:top w:w="0" w:type="dxa"/>
            <w:left w:w="108" w:type="dxa"/>
            <w:bottom w:w="0" w:type="dxa"/>
            <w:right w:w="108" w:type="dxa"/>
          </w:tblCellMar>
        </w:tblPrEx>
        <w:trPr>
          <w:trHeight w:val="219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召开社会信用体系建设推进会，统筹推进全年信用工作。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持续推进各类“信易+”应用场景走深走实。</w:t>
            </w:r>
          </w:p>
        </w:tc>
      </w:tr>
      <w:tr>
        <w:tblPrEx>
          <w:tblCellMar>
            <w:top w:w="0" w:type="dxa"/>
            <w:left w:w="108" w:type="dxa"/>
            <w:bottom w:w="0" w:type="dxa"/>
            <w:right w:w="108" w:type="dxa"/>
          </w:tblCellMar>
        </w:tblPrEx>
        <w:trPr>
          <w:trHeight w:val="22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评选出一批信用街区、信用园区、信用社区，打造一批信用样板。</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提炼总结并宣传报道一批典型案例和创新做法。</w:t>
            </w:r>
          </w:p>
        </w:tc>
      </w:tr>
      <w:tr>
        <w:tblPrEx>
          <w:tblCellMar>
            <w:top w:w="0" w:type="dxa"/>
            <w:left w:w="108" w:type="dxa"/>
            <w:bottom w:w="0" w:type="dxa"/>
            <w:right w:w="108" w:type="dxa"/>
          </w:tblCellMar>
        </w:tblPrEx>
        <w:trPr>
          <w:trHeight w:val="285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1.推进信用街区、园区、社区可视化工程打造，并组织开展评选活动。2.创新制定出台诚信激励措施，强化信用积分制度推广应用，打造一批群众可感可知的信用应用场景。</w:t>
            </w:r>
          </w:p>
        </w:tc>
      </w:tr>
      <w:tr>
        <w:tblPrEx>
          <w:tblCellMar>
            <w:top w:w="0" w:type="dxa"/>
            <w:left w:w="108" w:type="dxa"/>
            <w:bottom w:w="0" w:type="dxa"/>
            <w:right w:w="108" w:type="dxa"/>
          </w:tblCellMar>
        </w:tblPrEx>
        <w:trPr>
          <w:trHeight w:val="53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5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李宗美</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2865160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398"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68</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黑体" w:hAnsi="黑体" w:eastAsia="黑体" w:cs="Times New Roman"/>
                <w:b/>
                <w:sz w:val="32"/>
                <w:szCs w:val="32"/>
              </w:rPr>
            </w:pPr>
            <w:r>
              <w:rPr>
                <w:rFonts w:hint="eastAsia" w:ascii="仿宋_GB2312" w:hAnsi="仿宋_GB2312"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黑体" w:eastAsia="仿宋_GB2312" w:cs="Times New Roman"/>
                <w:sz w:val="32"/>
                <w:szCs w:val="32"/>
                <w:lang w:val="en-US" w:eastAsia="zh-CN"/>
              </w:rPr>
            </w:pPr>
            <w:r>
              <w:rPr>
                <w:rFonts w:hint="eastAsia" w:ascii="Times New Roman" w:hAnsi="Times New Roman" w:eastAsia="仿宋_GB2312" w:cs="Times New Roman"/>
                <w:sz w:val="28"/>
                <w:szCs w:val="28"/>
              </w:rPr>
              <w:t>实施国有企业改革深化提升行动，巩固国企改革三年行动成果，推动国有平台公司市场化转型和国有企业健康良性发展，增强核心功能，提升市场竞争力，形成对经济发展的强力支撑</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111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（区国资局）</w:t>
            </w:r>
          </w:p>
        </w:tc>
      </w:tr>
      <w:tr>
        <w:tblPrEx>
          <w:tblCellMar>
            <w:top w:w="0" w:type="dxa"/>
            <w:left w:w="108" w:type="dxa"/>
            <w:bottom w:w="0" w:type="dxa"/>
            <w:right w:w="108" w:type="dxa"/>
          </w:tblCellMar>
        </w:tblPrEx>
        <w:trPr>
          <w:trHeight w:val="57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szCs w:val="32"/>
              </w:rPr>
            </w:pPr>
            <w:r>
              <w:rPr>
                <w:rFonts w:hint="eastAsia" w:ascii="仿宋_GB2312" w:hAnsi="仿宋_GB2312"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仿宋_GB2312"/>
                <w:sz w:val="32"/>
                <w:szCs w:val="32"/>
                <w:lang w:val="en-US" w:eastAsia="zh-CN"/>
              </w:rPr>
              <w:t>各区属企业</w:t>
            </w:r>
          </w:p>
        </w:tc>
      </w:tr>
      <w:tr>
        <w:tblPrEx>
          <w:tblCellMar>
            <w:top w:w="0" w:type="dxa"/>
            <w:left w:w="108" w:type="dxa"/>
            <w:bottom w:w="0" w:type="dxa"/>
            <w:right w:w="108" w:type="dxa"/>
          </w:tblCellMar>
        </w:tblPrEx>
        <w:trPr>
          <w:trHeight w:val="226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第一季度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sz w:val="28"/>
                <w:szCs w:val="28"/>
                <w:lang w:val="en-US" w:eastAsia="zh-CN"/>
              </w:rPr>
            </w:pPr>
            <w:r>
              <w:rPr>
                <w:rFonts w:hint="eastAsia" w:ascii="Calibri" w:hAnsi="Calibri" w:eastAsia="仿宋_GB2312" w:cs="Times New Roman"/>
                <w:sz w:val="28"/>
                <w:szCs w:val="28"/>
                <w:lang w:val="en-US" w:eastAsia="zh-CN"/>
              </w:rPr>
              <w:t>指导区城投公司做好市委巡察发现问题的整改工作，落实各项整改任务，完善企业内部管理体系，增强核心竞争力。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Times New Roman"/>
                <w:b/>
                <w:sz w:val="30"/>
              </w:rPr>
            </w:pPr>
            <w:r>
              <w:rPr>
                <w:rFonts w:hint="eastAsia" w:ascii="仿宋_GB2312" w:hAnsi="仿宋_GB2312"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Times New Roman"/>
                <w:sz w:val="28"/>
                <w:szCs w:val="28"/>
                <w:lang w:val="en-US" w:eastAsia="zh-CN"/>
              </w:rPr>
            </w:pPr>
            <w:r>
              <w:rPr>
                <w:rFonts w:hint="eastAsia" w:ascii="Calibri" w:hAnsi="Calibri" w:eastAsia="仿宋_GB2312" w:cs="Times New Roman"/>
                <w:sz w:val="28"/>
                <w:szCs w:val="28"/>
                <w:lang w:val="en-US" w:eastAsia="zh-CN"/>
              </w:rPr>
              <w:t>根据市国资委相关文件要求，结合我区实际，制定张店区国企改革深化提升行动实施方案。推动国有平台公司市场化转型力度，加快民祥化工投产进度，形成对经济发展的强力支撑。</w:t>
            </w:r>
          </w:p>
        </w:tc>
      </w:tr>
      <w:tr>
        <w:tblPrEx>
          <w:tblCellMar>
            <w:top w:w="0" w:type="dxa"/>
            <w:left w:w="108" w:type="dxa"/>
            <w:bottom w:w="0" w:type="dxa"/>
            <w:right w:w="108" w:type="dxa"/>
          </w:tblCellMar>
        </w:tblPrEx>
        <w:trPr>
          <w:trHeight w:val="183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第三季度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Times New Roman"/>
                <w:sz w:val="28"/>
                <w:szCs w:val="28"/>
                <w:lang w:val="en-US" w:eastAsia="zh-CN"/>
              </w:rPr>
            </w:pPr>
            <w:r>
              <w:rPr>
                <w:rFonts w:hint="eastAsia" w:ascii="Calibri" w:hAnsi="Calibri" w:eastAsia="仿宋_GB2312" w:cs="Times New Roman"/>
                <w:sz w:val="28"/>
                <w:szCs w:val="28"/>
                <w:lang w:val="en-US" w:eastAsia="zh-CN"/>
              </w:rPr>
              <w:t>落实国企改革深化提升行动实施方案，制定配套台账，指导各区属企业制定落实方案和工作台账，明确目标任务，合力推改革任务落地。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hAnsi="仿宋_GB2312" w:eastAsia="仿宋_GB2312" w:cs="Times New Roman"/>
                <w:b/>
                <w:sz w:val="30"/>
              </w:rPr>
            </w:pPr>
            <w:r>
              <w:rPr>
                <w:rFonts w:hint="eastAsia" w:ascii="仿宋_GB2312" w:hAnsi="仿宋_GB2312" w:eastAsia="仿宋_GB2312" w:cs="Times New Roman"/>
                <w:b/>
                <w:sz w:val="32"/>
              </w:rPr>
              <w:t xml:space="preserve">第四季度目 </w:t>
            </w:r>
            <w:r>
              <w:rPr>
                <w:rFonts w:hint="eastAsia" w:ascii="仿宋_GB2312" w:hAnsi="仿宋_GB2312" w:eastAsia="仿宋_GB2312" w:cs="Times New Roman"/>
                <w:b/>
                <w:sz w:val="32"/>
                <w:lang w:val="en-US" w:eastAsia="zh-CN"/>
              </w:rPr>
              <w:t xml:space="preserve">  </w:t>
            </w:r>
            <w:r>
              <w:rPr>
                <w:rFonts w:hint="eastAsia" w:ascii="仿宋_GB2312" w:hAnsi="仿宋_GB2312" w:eastAsia="仿宋_GB2312" w:cs="Times New Roman"/>
                <w:b/>
                <w:sz w:val="32"/>
              </w:rPr>
              <w:t xml:space="preserve">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lang w:val="en-US" w:eastAsia="zh-CN"/>
              </w:rPr>
            </w:pPr>
            <w:r>
              <w:rPr>
                <w:rFonts w:hint="eastAsia" w:ascii="Calibri" w:hAnsi="Calibri" w:eastAsia="仿宋_GB2312" w:cs="Times New Roman"/>
                <w:sz w:val="28"/>
                <w:szCs w:val="28"/>
                <w:lang w:val="en-US" w:eastAsia="zh-CN"/>
              </w:rPr>
              <w:t>持续推进国企改革深化提升行动，推动国有平台市场化转型，推进国资公司贸易板块发展壮大，提升国企营收能力。</w:t>
            </w:r>
          </w:p>
        </w:tc>
      </w:tr>
      <w:tr>
        <w:tblPrEx>
          <w:tblCellMar>
            <w:top w:w="0" w:type="dxa"/>
            <w:left w:w="108" w:type="dxa"/>
            <w:bottom w:w="0" w:type="dxa"/>
            <w:right w:w="108" w:type="dxa"/>
          </w:tblCellMar>
        </w:tblPrEx>
        <w:trPr>
          <w:trHeight w:val="264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制定城投公司巡察问题整改方案，指导企业制定整改台账，落实整改任务目标，形成长效机制，推动企业健康良性发展；2.按照“工作项目化、项目清单化、清单责任化、责任时效化”原则，指导区属企业制定改革落实方案和工作台账，明确目标任务；3.指导国资公司做好民祥科技产业园建设和设备安装收尾工作，确保安全生产工作，进一步提高企业营收能力；4.指导区国资公司以民祥化工、坤宏矿业、鑫旭进出口公司为基础，串联上下游产业链，开展大宗商品贸易，增大企业营收和利润。</w:t>
            </w:r>
          </w:p>
        </w:tc>
      </w:tr>
      <w:tr>
        <w:tblPrEx>
          <w:tblCellMar>
            <w:top w:w="0" w:type="dxa"/>
            <w:left w:w="108" w:type="dxa"/>
            <w:bottom w:w="0" w:type="dxa"/>
            <w:right w:w="108" w:type="dxa"/>
          </w:tblCellMar>
        </w:tblPrEx>
        <w:trPr>
          <w:trHeight w:val="41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51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陈志昕</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2211646</w:t>
            </w:r>
          </w:p>
        </w:tc>
      </w:tr>
    </w:tbl>
    <w:p>
      <w:pPr>
        <w:spacing w:line="5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工作项目化方案</w:t>
      </w:r>
    </w:p>
    <w:p>
      <w:pPr>
        <w:spacing w:line="500" w:lineRule="exact"/>
        <w:ind w:firstLine="5600" w:firstLineChars="2000"/>
        <w:rPr>
          <w:rFonts w:ascii="仿宋_GB2312" w:hAnsi="Times New Roman" w:eastAsia="仿宋_GB2312" w:cs="Times New Roman"/>
          <w:sz w:val="28"/>
          <w:szCs w:val="28"/>
        </w:rPr>
      </w:pPr>
    </w:p>
    <w:tbl>
      <w:tblPr>
        <w:tblStyle w:val="9"/>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53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930" w:type="dxa"/>
            <w:noWrap w:val="0"/>
            <w:vAlign w:val="center"/>
          </w:tcPr>
          <w:p>
            <w:pPr>
              <w:spacing w:line="560" w:lineRule="exac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序号</w:t>
            </w:r>
          </w:p>
        </w:tc>
        <w:tc>
          <w:tcPr>
            <w:tcW w:w="840" w:type="dxa"/>
            <w:noWrap w:val="0"/>
            <w:vAlign w:val="center"/>
          </w:tcPr>
          <w:p>
            <w:pPr>
              <w:spacing w:line="560" w:lineRule="exact"/>
              <w:jc w:val="center"/>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20"/>
                <w:sz w:val="32"/>
                <w:szCs w:val="32"/>
                <w:lang w:val="en-US" w:eastAsia="zh-CN"/>
              </w:rPr>
              <w:t>69</w:t>
            </w:r>
          </w:p>
        </w:tc>
        <w:tc>
          <w:tcPr>
            <w:tcW w:w="1470" w:type="dxa"/>
            <w:noWrap w:val="0"/>
            <w:vAlign w:val="center"/>
          </w:tcPr>
          <w:p>
            <w:pPr>
              <w:spacing w:line="560" w:lineRule="exac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年度目标</w:t>
            </w:r>
          </w:p>
        </w:tc>
        <w:tc>
          <w:tcPr>
            <w:tcW w:w="626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28"/>
                <w:szCs w:val="28"/>
                <w:lang w:val="en-US" w:eastAsia="zh-CN"/>
              </w:rPr>
              <w:t>优化外商投资环境，拓展利用外资方式，抓好英科医疗年产50万台电动轮椅等外资项目建设，鼓励企业利用好跨国公司领导人青岛峰会、进博会等平台开拓市场，努力巩固外资外贸基本盘。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noWrap w:val="0"/>
            <w:vAlign w:val="top"/>
          </w:tcPr>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责任领导</w:t>
            </w:r>
          </w:p>
        </w:tc>
        <w:tc>
          <w:tcPr>
            <w:tcW w:w="3055" w:type="dxa"/>
            <w:gridSpan w:val="3"/>
            <w:noWrap w:val="0"/>
            <w:vAlign w:val="top"/>
          </w:tcPr>
          <w:p>
            <w:pPr>
              <w:jc w:val="center"/>
              <w:rPr>
                <w:rFonts w:hint="default" w:ascii="仿宋_GB2312" w:hAnsi="仿宋_GB2312" w:eastAsia="仿宋_GB2312" w:cs="Times New Roman"/>
                <w:b/>
                <w:sz w:val="32"/>
                <w:szCs w:val="32"/>
                <w:lang w:eastAsia="zh-CN"/>
              </w:rPr>
            </w:pPr>
            <w:r>
              <w:rPr>
                <w:rFonts w:hint="default" w:ascii="仿宋_GB2312" w:hAnsi="仿宋_GB2312" w:eastAsia="仿宋_GB2312" w:cs="Times New Roman"/>
                <w:b w:val="0"/>
                <w:bCs/>
                <w:sz w:val="32"/>
                <w:szCs w:val="32"/>
                <w:lang w:eastAsia="zh-CN"/>
              </w:rPr>
              <w:t>邹</w:t>
            </w:r>
            <w:r>
              <w:rPr>
                <w:rFonts w:hint="eastAsia" w:ascii="仿宋_GB2312" w:hAnsi="仿宋_GB2312" w:eastAsia="仿宋_GB2312" w:cs="Times New Roman"/>
                <w:b w:val="0"/>
                <w:bCs/>
                <w:sz w:val="32"/>
                <w:szCs w:val="32"/>
                <w:lang w:val="en-US" w:eastAsia="zh-CN"/>
              </w:rPr>
              <w:t xml:space="preserve">  </w:t>
            </w:r>
            <w:r>
              <w:rPr>
                <w:rFonts w:hint="default" w:ascii="仿宋_GB2312" w:hAnsi="仿宋_GB2312" w:eastAsia="仿宋_GB2312" w:cs="Times New Roman"/>
                <w:b w:val="0"/>
                <w:bCs/>
                <w:sz w:val="32"/>
                <w:szCs w:val="32"/>
                <w:lang w:eastAsia="zh-CN"/>
              </w:rPr>
              <w:t>倩</w:t>
            </w:r>
          </w:p>
        </w:tc>
        <w:tc>
          <w:tcPr>
            <w:tcW w:w="1701" w:type="dxa"/>
            <w:gridSpan w:val="3"/>
            <w:noWrap w:val="0"/>
            <w:vAlign w:val="top"/>
          </w:tcPr>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牵头单位</w:t>
            </w:r>
          </w:p>
        </w:tc>
        <w:tc>
          <w:tcPr>
            <w:tcW w:w="2977" w:type="dxa"/>
            <w:noWrap w:val="0"/>
            <w:vAlign w:val="top"/>
          </w:tcPr>
          <w:p>
            <w:pPr>
              <w:jc w:val="center"/>
              <w:rPr>
                <w:rFonts w:hint="default" w:ascii="仿宋_GB2312" w:hAnsi="仿宋_GB2312" w:eastAsia="仿宋_GB2312" w:cs="Times New Roman"/>
                <w:b/>
                <w:sz w:val="32"/>
                <w:szCs w:val="32"/>
                <w:lang w:eastAsia="zh-CN"/>
              </w:rPr>
            </w:pPr>
            <w:r>
              <w:rPr>
                <w:rFonts w:hint="default" w:ascii="仿宋_GB2312" w:hAnsi="仿宋_GB2312" w:eastAsia="仿宋_GB2312" w:cs="Times New Roman"/>
                <w:b w:val="0"/>
                <w:bCs/>
                <w:sz w:val="32"/>
                <w:szCs w:val="32"/>
                <w:lang w:val="en-US"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70" w:type="dxa"/>
            <w:gridSpan w:val="2"/>
            <w:noWrap w:val="0"/>
            <w:vAlign w:val="top"/>
          </w:tcPr>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责任单位</w:t>
            </w:r>
          </w:p>
        </w:tc>
        <w:tc>
          <w:tcPr>
            <w:tcW w:w="7733" w:type="dxa"/>
            <w:gridSpan w:val="7"/>
            <w:noWrap w:val="0"/>
            <w:vAlign w:val="center"/>
          </w:tcPr>
          <w:p>
            <w:pPr>
              <w:jc w:val="both"/>
              <w:rPr>
                <w:rFonts w:hint="default" w:ascii="仿宋_GB2312" w:hAnsi="仿宋_GB2312" w:eastAsia="仿宋_GB2312" w:cs="Times New Roman"/>
                <w:b/>
                <w:sz w:val="32"/>
                <w:szCs w:val="32"/>
                <w:lang w:val="en-US" w:eastAsia="zh-CN"/>
              </w:rPr>
            </w:pPr>
            <w:r>
              <w:rPr>
                <w:rFonts w:hint="default" w:ascii="仿宋_GB2312" w:hAnsi="仿宋_GB2312" w:eastAsia="仿宋_GB2312" w:cs="Times New Roman"/>
                <w:b w:val="0"/>
                <w:bCs/>
                <w:sz w:val="32"/>
                <w:szCs w:val="32"/>
                <w:lang w:val="en-US" w:eastAsia="zh-CN"/>
              </w:rPr>
              <w:t>区商务局、张店经济开发区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770" w:type="dxa"/>
            <w:gridSpan w:val="2"/>
            <w:noWrap w:val="0"/>
            <w:vAlign w:val="top"/>
          </w:tcPr>
          <w:p>
            <w:pPr>
              <w:jc w:val="center"/>
              <w:rPr>
                <w:rFonts w:hint="default" w:ascii="仿宋_GB2312" w:hAnsi="仿宋_GB2312" w:eastAsia="仿宋_GB2312" w:cs="Times New Roman"/>
                <w:b/>
                <w:sz w:val="32"/>
                <w:szCs w:val="32"/>
              </w:rPr>
            </w:pPr>
          </w:p>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第一季度</w:t>
            </w:r>
          </w:p>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目</w:t>
            </w:r>
            <w:r>
              <w:rPr>
                <w:rFonts w:hint="eastAsia" w:ascii="仿宋_GB2312" w:hAnsi="仿宋_GB2312" w:eastAsia="仿宋_GB2312" w:cs="Times New Roman"/>
                <w:b/>
                <w:sz w:val="32"/>
                <w:szCs w:val="32"/>
                <w:lang w:val="en-US" w:eastAsia="zh-CN"/>
              </w:rPr>
              <w:t xml:space="preserve">  </w:t>
            </w:r>
            <w:r>
              <w:rPr>
                <w:rFonts w:hint="default" w:ascii="仿宋_GB2312" w:hAnsi="仿宋_GB2312" w:eastAsia="仿宋_GB2312" w:cs="Times New Roman"/>
                <w:b/>
                <w:sz w:val="32"/>
                <w:szCs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b w:val="0"/>
                <w:bCs/>
                <w:sz w:val="28"/>
                <w:szCs w:val="28"/>
                <w:lang w:val="en-US" w:eastAsia="zh-CN"/>
              </w:rPr>
            </w:pPr>
            <w:r>
              <w:rPr>
                <w:rFonts w:hint="default" w:ascii="仿宋_GB2312" w:hAnsi="仿宋_GB2312" w:eastAsia="仿宋_GB2312" w:cs="Times New Roman"/>
                <w:b w:val="0"/>
                <w:bCs/>
                <w:sz w:val="28"/>
                <w:szCs w:val="28"/>
                <w:lang w:val="en-US" w:eastAsia="zh-CN"/>
              </w:rPr>
              <w:t>积极推进优品车项目和英科医疗年产</w:t>
            </w:r>
            <w:r>
              <w:rPr>
                <w:rFonts w:hint="default" w:ascii="Times New Roman" w:hAnsi="Times New Roman" w:eastAsia="仿宋_GB2312" w:cs="Times New Roman"/>
                <w:b w:val="0"/>
                <w:bCs/>
                <w:sz w:val="28"/>
                <w:szCs w:val="28"/>
                <w:lang w:val="en-US" w:eastAsia="zh-CN"/>
              </w:rPr>
              <w:t>50</w:t>
            </w:r>
            <w:r>
              <w:rPr>
                <w:rFonts w:hint="default" w:ascii="仿宋_GB2312" w:hAnsi="仿宋_GB2312" w:eastAsia="仿宋_GB2312" w:cs="Times New Roman"/>
                <w:b w:val="0"/>
                <w:bCs/>
                <w:sz w:val="28"/>
                <w:szCs w:val="28"/>
                <w:lang w:val="en-US" w:eastAsia="zh-CN"/>
              </w:rPr>
              <w:t>万台电动轮椅项目。</w:t>
            </w:r>
          </w:p>
        </w:tc>
        <w:tc>
          <w:tcPr>
            <w:tcW w:w="1559" w:type="dxa"/>
            <w:gridSpan w:val="2"/>
            <w:noWrap w:val="0"/>
            <w:vAlign w:val="top"/>
          </w:tcPr>
          <w:p>
            <w:pPr>
              <w:jc w:val="center"/>
              <w:rPr>
                <w:rFonts w:hint="default" w:ascii="仿宋_GB2312" w:hAnsi="仿宋_GB2312" w:eastAsia="仿宋_GB2312" w:cs="Times New Roman"/>
                <w:b/>
                <w:sz w:val="32"/>
                <w:szCs w:val="32"/>
                <w:lang w:val="en-US" w:eastAsia="zh-CN"/>
              </w:rPr>
            </w:pPr>
          </w:p>
          <w:p>
            <w:pPr>
              <w:jc w:val="center"/>
              <w:rPr>
                <w:rFonts w:hint="default" w:ascii="仿宋_GB2312" w:hAnsi="仿宋_GB2312" w:eastAsia="仿宋_GB2312" w:cs="Times New Roman"/>
                <w:b/>
                <w:sz w:val="32"/>
                <w:szCs w:val="32"/>
                <w:lang w:val="en-US" w:eastAsia="zh-CN"/>
              </w:rPr>
            </w:pPr>
            <w:r>
              <w:rPr>
                <w:rFonts w:hint="default" w:ascii="仿宋_GB2312" w:hAnsi="仿宋_GB2312" w:eastAsia="仿宋_GB2312" w:cs="Times New Roman"/>
                <w:b/>
                <w:sz w:val="32"/>
                <w:szCs w:val="32"/>
                <w:lang w:val="en-US" w:eastAsia="zh-CN"/>
              </w:rPr>
              <w:t>第二季度</w:t>
            </w:r>
          </w:p>
          <w:p>
            <w:pPr>
              <w:jc w:val="center"/>
              <w:rPr>
                <w:rFonts w:hint="default" w:ascii="仿宋_GB2312" w:hAnsi="仿宋_GB2312" w:eastAsia="仿宋_GB2312" w:cs="Times New Roman"/>
                <w:b/>
                <w:sz w:val="32"/>
                <w:szCs w:val="32"/>
                <w:lang w:val="en-US" w:eastAsia="zh-CN"/>
              </w:rPr>
            </w:pPr>
            <w:r>
              <w:rPr>
                <w:rFonts w:hint="default" w:ascii="仿宋_GB2312" w:hAnsi="仿宋_GB2312" w:eastAsia="仿宋_GB2312" w:cs="Times New Roman"/>
                <w:b/>
                <w:sz w:val="32"/>
                <w:szCs w:val="32"/>
                <w:lang w:val="en-US" w:eastAsia="zh-CN"/>
              </w:rPr>
              <w:t>目</w:t>
            </w:r>
            <w:r>
              <w:rPr>
                <w:rFonts w:hint="eastAsia" w:ascii="仿宋_GB2312" w:hAnsi="仿宋_GB2312" w:eastAsia="仿宋_GB2312" w:cs="Times New Roman"/>
                <w:b/>
                <w:sz w:val="32"/>
                <w:szCs w:val="32"/>
                <w:lang w:val="en-US" w:eastAsia="zh-CN"/>
              </w:rPr>
              <w:t xml:space="preserve">  </w:t>
            </w:r>
            <w:r>
              <w:rPr>
                <w:rFonts w:hint="default" w:ascii="仿宋_GB2312" w:hAnsi="仿宋_GB2312" w:eastAsia="仿宋_GB2312" w:cs="Times New Roman"/>
                <w:b/>
                <w:sz w:val="32"/>
                <w:szCs w:val="32"/>
                <w:lang w:val="en-US" w:eastAsia="zh-CN"/>
              </w:rPr>
              <w:t>标</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b w:val="0"/>
                <w:bCs/>
                <w:sz w:val="28"/>
                <w:szCs w:val="28"/>
                <w:lang w:val="en-US" w:eastAsia="zh-CN"/>
              </w:rPr>
            </w:pPr>
            <w:r>
              <w:rPr>
                <w:rFonts w:hint="default" w:ascii="仿宋_GB2312" w:hAnsi="仿宋_GB2312" w:eastAsia="仿宋_GB2312" w:cs="Times New Roman"/>
                <w:b w:val="0"/>
                <w:bCs/>
                <w:sz w:val="28"/>
                <w:szCs w:val="28"/>
                <w:lang w:val="en-US" w:eastAsia="zh-CN"/>
              </w:rPr>
              <w:t>积极推进张店经济开发区物联网产业园项目。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1770" w:type="dxa"/>
            <w:gridSpan w:val="2"/>
            <w:noWrap w:val="0"/>
            <w:vAlign w:val="top"/>
          </w:tcPr>
          <w:p>
            <w:pPr>
              <w:jc w:val="center"/>
              <w:rPr>
                <w:rFonts w:hint="default" w:ascii="仿宋_GB2312" w:hAnsi="仿宋_GB2312" w:eastAsia="仿宋_GB2312" w:cs="Times New Roman"/>
                <w:b/>
                <w:sz w:val="32"/>
                <w:szCs w:val="32"/>
              </w:rPr>
            </w:pPr>
          </w:p>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第三季度</w:t>
            </w:r>
          </w:p>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目</w:t>
            </w:r>
            <w:r>
              <w:rPr>
                <w:rFonts w:hint="eastAsia" w:ascii="仿宋_GB2312" w:hAnsi="仿宋_GB2312" w:eastAsia="仿宋_GB2312" w:cs="Times New Roman"/>
                <w:b/>
                <w:sz w:val="32"/>
                <w:szCs w:val="32"/>
                <w:lang w:val="en-US" w:eastAsia="zh-CN"/>
              </w:rPr>
              <w:t xml:space="preserve">  </w:t>
            </w:r>
            <w:r>
              <w:rPr>
                <w:rFonts w:hint="default" w:ascii="仿宋_GB2312" w:hAnsi="仿宋_GB2312" w:eastAsia="仿宋_GB2312" w:cs="Times New Roman"/>
                <w:b/>
                <w:sz w:val="32"/>
                <w:szCs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b w:val="0"/>
                <w:bCs/>
                <w:sz w:val="28"/>
                <w:szCs w:val="28"/>
                <w:lang w:val="en-US" w:eastAsia="zh-CN"/>
              </w:rPr>
            </w:pPr>
            <w:r>
              <w:rPr>
                <w:rFonts w:hint="default" w:ascii="仿宋_GB2312" w:hAnsi="仿宋_GB2312" w:eastAsia="仿宋_GB2312" w:cs="Times New Roman"/>
                <w:b w:val="0"/>
                <w:bCs/>
                <w:sz w:val="28"/>
                <w:szCs w:val="28"/>
                <w:lang w:val="en-US" w:eastAsia="zh-CN"/>
              </w:rPr>
              <w:t>积极推进张店城市经营开发公司项目。</w:t>
            </w:r>
          </w:p>
        </w:tc>
        <w:tc>
          <w:tcPr>
            <w:tcW w:w="1559" w:type="dxa"/>
            <w:gridSpan w:val="2"/>
            <w:noWrap w:val="0"/>
            <w:vAlign w:val="top"/>
          </w:tcPr>
          <w:p>
            <w:pPr>
              <w:jc w:val="center"/>
              <w:rPr>
                <w:rFonts w:hint="default" w:ascii="仿宋_GB2312" w:hAnsi="仿宋_GB2312" w:eastAsia="仿宋_GB2312" w:cs="Times New Roman"/>
                <w:b/>
                <w:sz w:val="32"/>
                <w:szCs w:val="32"/>
                <w:lang w:val="en-US" w:eastAsia="zh-CN"/>
              </w:rPr>
            </w:pPr>
          </w:p>
          <w:p>
            <w:pPr>
              <w:jc w:val="center"/>
              <w:rPr>
                <w:rFonts w:hint="default" w:ascii="仿宋_GB2312" w:hAnsi="仿宋_GB2312" w:eastAsia="仿宋_GB2312" w:cs="Times New Roman"/>
                <w:b/>
                <w:sz w:val="32"/>
                <w:szCs w:val="32"/>
                <w:lang w:val="en-US" w:eastAsia="zh-CN"/>
              </w:rPr>
            </w:pPr>
            <w:r>
              <w:rPr>
                <w:rFonts w:hint="default" w:ascii="仿宋_GB2312" w:hAnsi="仿宋_GB2312" w:eastAsia="仿宋_GB2312" w:cs="Times New Roman"/>
                <w:b/>
                <w:sz w:val="32"/>
                <w:szCs w:val="32"/>
                <w:lang w:val="en-US" w:eastAsia="zh-CN"/>
              </w:rPr>
              <w:t>第四季度</w:t>
            </w:r>
          </w:p>
          <w:p>
            <w:pPr>
              <w:jc w:val="center"/>
              <w:rPr>
                <w:rFonts w:hint="default" w:ascii="仿宋_GB2312" w:hAnsi="仿宋_GB2312" w:eastAsia="仿宋_GB2312" w:cs="Times New Roman"/>
                <w:b/>
                <w:sz w:val="32"/>
                <w:szCs w:val="32"/>
                <w:lang w:val="en-US" w:eastAsia="zh-CN"/>
              </w:rPr>
            </w:pPr>
            <w:r>
              <w:rPr>
                <w:rFonts w:hint="default" w:ascii="仿宋_GB2312" w:hAnsi="仿宋_GB2312" w:eastAsia="仿宋_GB2312" w:cs="Times New Roman"/>
                <w:b/>
                <w:sz w:val="32"/>
                <w:szCs w:val="32"/>
                <w:lang w:val="en-US" w:eastAsia="zh-CN"/>
              </w:rPr>
              <w:t>目</w:t>
            </w:r>
            <w:r>
              <w:rPr>
                <w:rFonts w:hint="eastAsia" w:ascii="仿宋_GB2312" w:hAnsi="仿宋_GB2312" w:eastAsia="仿宋_GB2312" w:cs="Times New Roman"/>
                <w:b/>
                <w:sz w:val="32"/>
                <w:szCs w:val="32"/>
                <w:lang w:val="en-US" w:eastAsia="zh-CN"/>
              </w:rPr>
              <w:t xml:space="preserve">  </w:t>
            </w:r>
            <w:r>
              <w:rPr>
                <w:rFonts w:hint="default" w:ascii="仿宋_GB2312" w:hAnsi="仿宋_GB2312" w:eastAsia="仿宋_GB2312" w:cs="Times New Roman"/>
                <w:b/>
                <w:sz w:val="32"/>
                <w:szCs w:val="32"/>
                <w:lang w:val="en-US" w:eastAsia="zh-CN"/>
              </w:rPr>
              <w:t>标</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b w:val="0"/>
                <w:bCs/>
                <w:sz w:val="28"/>
                <w:szCs w:val="28"/>
                <w:lang w:val="en-US" w:eastAsia="zh-CN"/>
              </w:rPr>
            </w:pPr>
            <w:r>
              <w:rPr>
                <w:rFonts w:hint="default" w:ascii="仿宋_GB2312" w:hAnsi="仿宋_GB2312" w:eastAsia="仿宋_GB2312" w:cs="Times New Roman"/>
                <w:b w:val="0"/>
                <w:bCs/>
                <w:sz w:val="28"/>
                <w:szCs w:val="28"/>
                <w:lang w:val="en-US" w:eastAsia="zh-CN"/>
              </w:rPr>
              <w:t>积极推进星之联股权转让项目。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770" w:type="dxa"/>
            <w:gridSpan w:val="2"/>
            <w:noWrap w:val="0"/>
            <w:vAlign w:val="center"/>
          </w:tcPr>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主</w:t>
            </w:r>
            <w:r>
              <w:rPr>
                <w:rFonts w:hint="eastAsia" w:ascii="仿宋_GB2312" w:hAnsi="仿宋_GB2312" w:eastAsia="仿宋_GB2312" w:cs="Times New Roman"/>
                <w:b/>
                <w:sz w:val="32"/>
                <w:szCs w:val="32"/>
                <w:lang w:val="en-US" w:eastAsia="zh-CN"/>
              </w:rPr>
              <w:t xml:space="preserve">  </w:t>
            </w:r>
            <w:r>
              <w:rPr>
                <w:rFonts w:hint="default" w:ascii="仿宋_GB2312" w:hAnsi="仿宋_GB2312" w:eastAsia="仿宋_GB2312" w:cs="Times New Roman"/>
                <w:b/>
                <w:sz w:val="32"/>
                <w:szCs w:val="32"/>
              </w:rPr>
              <w:t>要</w:t>
            </w:r>
          </w:p>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工作措施</w:t>
            </w:r>
          </w:p>
        </w:tc>
        <w:tc>
          <w:tcPr>
            <w:tcW w:w="773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Times New Roman"/>
                <w:b/>
                <w:sz w:val="28"/>
                <w:szCs w:val="28"/>
                <w:lang w:val="en-US" w:eastAsia="zh-CN"/>
              </w:rPr>
            </w:pPr>
            <w:r>
              <w:rPr>
                <w:rFonts w:hint="default" w:ascii="Times New Roman" w:hAnsi="Times New Roman" w:eastAsia="仿宋_GB2312" w:cs="Times New Roman"/>
                <w:b w:val="0"/>
                <w:bCs/>
                <w:sz w:val="28"/>
                <w:szCs w:val="28"/>
                <w:lang w:val="en-US" w:eastAsia="zh-CN"/>
              </w:rPr>
              <w:t>1.优化外商投资环境，拓展利用外资方式；2.积极推进英科医疗年产50万台电动轮椅等重点外资项目。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70" w:type="dxa"/>
            <w:gridSpan w:val="2"/>
            <w:noWrap w:val="0"/>
            <w:vAlign w:val="center"/>
          </w:tcPr>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备注</w:t>
            </w:r>
          </w:p>
        </w:tc>
        <w:tc>
          <w:tcPr>
            <w:tcW w:w="7733" w:type="dxa"/>
            <w:gridSpan w:val="7"/>
            <w:noWrap w:val="0"/>
            <w:vAlign w:val="center"/>
          </w:tcPr>
          <w:p>
            <w:pPr>
              <w:jc w:val="center"/>
              <w:rPr>
                <w:rFonts w:hint="default" w:ascii="仿宋_GB2312" w:hAnsi="仿宋_GB2312"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0" w:type="dxa"/>
            <w:gridSpan w:val="2"/>
            <w:noWrap w:val="0"/>
            <w:vAlign w:val="top"/>
          </w:tcPr>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联系人</w:t>
            </w:r>
          </w:p>
        </w:tc>
        <w:tc>
          <w:tcPr>
            <w:tcW w:w="2678" w:type="dxa"/>
            <w:gridSpan w:val="2"/>
            <w:noWrap w:val="0"/>
            <w:vAlign w:val="top"/>
          </w:tcPr>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val="0"/>
                <w:bCs/>
                <w:sz w:val="28"/>
                <w:szCs w:val="28"/>
              </w:rPr>
              <w:t>高波</w:t>
            </w:r>
          </w:p>
        </w:tc>
        <w:tc>
          <w:tcPr>
            <w:tcW w:w="1545" w:type="dxa"/>
            <w:gridSpan w:val="3"/>
            <w:tcBorders>
              <w:bottom w:val="single" w:color="auto" w:sz="4" w:space="0"/>
            </w:tcBorders>
            <w:noWrap w:val="0"/>
            <w:vAlign w:val="top"/>
          </w:tcPr>
          <w:p>
            <w:pPr>
              <w:jc w:val="center"/>
              <w:rPr>
                <w:rFonts w:hint="default" w:ascii="仿宋_GB2312" w:hAnsi="仿宋_GB2312" w:eastAsia="仿宋_GB2312" w:cs="Times New Roman"/>
                <w:b/>
                <w:sz w:val="32"/>
                <w:szCs w:val="32"/>
              </w:rPr>
            </w:pPr>
            <w:r>
              <w:rPr>
                <w:rFonts w:hint="default" w:ascii="仿宋_GB2312" w:hAnsi="仿宋_GB2312" w:eastAsia="仿宋_GB2312" w:cs="Times New Roman"/>
                <w:b/>
                <w:sz w:val="32"/>
                <w:szCs w:val="32"/>
              </w:rPr>
              <w:t>联系方式</w:t>
            </w:r>
          </w:p>
        </w:tc>
        <w:tc>
          <w:tcPr>
            <w:tcW w:w="3510" w:type="dxa"/>
            <w:gridSpan w:val="2"/>
            <w:noWrap w:val="0"/>
            <w:vAlign w:val="top"/>
          </w:tcPr>
          <w:p>
            <w:pPr>
              <w:jc w:val="center"/>
              <w:rPr>
                <w:rFonts w:hint="default" w:ascii="仿宋_GB2312" w:hAnsi="仿宋_GB2312" w:eastAsia="仿宋_GB2312" w:cs="Times New Roman"/>
                <w:b/>
                <w:sz w:val="32"/>
                <w:szCs w:val="32"/>
              </w:rPr>
            </w:pPr>
            <w:r>
              <w:rPr>
                <w:rFonts w:hint="default" w:ascii="Times New Roman" w:hAnsi="Times New Roman" w:eastAsia="仿宋_GB2312" w:cs="Times New Roman"/>
                <w:b w:val="0"/>
                <w:bCs/>
                <w:sz w:val="28"/>
                <w:szCs w:val="28"/>
              </w:rPr>
              <w:t>13589498667</w:t>
            </w:r>
          </w:p>
        </w:tc>
      </w:tr>
    </w:tbl>
    <w:p>
      <w:pPr>
        <w:spacing w:line="5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工作项目化方案</w:t>
      </w:r>
    </w:p>
    <w:p>
      <w:pPr>
        <w:keepNext w:val="0"/>
        <w:keepLines w:val="0"/>
        <w:pageBreakBefore w:val="0"/>
        <w:widowControl w:val="0"/>
        <w:kinsoku/>
        <w:wordWrap/>
        <w:overflowPunct/>
        <w:topLinePunct w:val="0"/>
        <w:autoSpaceDE/>
        <w:autoSpaceDN/>
        <w:bidi w:val="0"/>
        <w:adjustRightInd/>
        <w:snapToGrid/>
        <w:spacing w:line="480" w:lineRule="exact"/>
        <w:ind w:firstLine="5600" w:firstLineChars="2000"/>
        <w:textAlignment w:val="auto"/>
        <w:rPr>
          <w:rFonts w:ascii="仿宋_GB2312" w:hAnsi="Times New Roman" w:eastAsia="仿宋_GB2312" w:cs="Times New Roman"/>
          <w:sz w:val="28"/>
          <w:szCs w:val="28"/>
        </w:rPr>
      </w:pPr>
    </w:p>
    <w:tbl>
      <w:tblPr>
        <w:tblStyle w:val="9"/>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53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序号</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pacing w:val="-20"/>
                <w:sz w:val="32"/>
                <w:szCs w:val="32"/>
                <w:lang w:val="en-US" w:eastAsia="zh-CN"/>
              </w:rPr>
            </w:pPr>
            <w:r>
              <w:rPr>
                <w:rFonts w:hint="default" w:ascii="Times New Roman" w:hAnsi="Times New Roman" w:eastAsia="仿宋_GB2312" w:cs="Times New Roman"/>
                <w:b w:val="0"/>
                <w:bCs w:val="0"/>
                <w:sz w:val="32"/>
                <w:szCs w:val="32"/>
                <w:lang w:val="en-US" w:eastAsia="zh-CN"/>
              </w:rPr>
              <w:t>70</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年度目标</w:t>
            </w:r>
          </w:p>
        </w:tc>
        <w:tc>
          <w:tcPr>
            <w:tcW w:w="626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pacing w:val="-20"/>
                <w:sz w:val="28"/>
                <w:szCs w:val="28"/>
                <w:lang w:val="en-US" w:eastAsia="zh-CN"/>
              </w:rPr>
            </w:pPr>
            <w:r>
              <w:rPr>
                <w:rFonts w:hint="eastAsia" w:ascii="仿宋_GB2312" w:hAnsi="仿宋_GB2312" w:eastAsia="仿宋_GB2312" w:cs="仿宋_GB2312"/>
                <w:color w:val="auto"/>
                <w:sz w:val="24"/>
                <w:szCs w:val="24"/>
              </w:rPr>
              <w:t>积极融入沿</w:t>
            </w:r>
            <w:r>
              <w:rPr>
                <w:rFonts w:hint="default" w:ascii="Times New Roman" w:hAnsi="Times New Roman" w:eastAsia="仿宋_GB2312" w:cs="Times New Roman"/>
                <w:color w:val="auto"/>
                <w:sz w:val="24"/>
                <w:szCs w:val="24"/>
              </w:rPr>
              <w:t>黄9市</w:t>
            </w:r>
            <w:r>
              <w:rPr>
                <w:rFonts w:hint="eastAsia" w:ascii="仿宋_GB2312" w:hAnsi="仿宋_GB2312" w:eastAsia="仿宋_GB2312" w:cs="仿宋_GB2312"/>
                <w:color w:val="auto"/>
                <w:sz w:val="24"/>
                <w:szCs w:val="24"/>
              </w:rPr>
              <w:t>一体化发展示范区、济南都市圈等重大区域战略，抢抓山东省绿色低碳高质量发展先行区建设重大机遇，用足用好省市支持区县域经济发展政策，充分发挥和放大区域比较优势，</w:t>
            </w:r>
            <w:r>
              <w:rPr>
                <w:rFonts w:hint="eastAsia" w:ascii="仿宋_GB2312" w:hAnsi="仿宋_GB2312" w:eastAsia="仿宋_GB2312" w:cs="仿宋_GB2312"/>
                <w:sz w:val="24"/>
                <w:szCs w:val="24"/>
                <w:lang w:eastAsia="zh-CN"/>
              </w:rPr>
              <w:t>推动区域经济高质量发展</w:t>
            </w:r>
            <w:r>
              <w:rPr>
                <w:rFonts w:hint="eastAsia" w:ascii="仿宋_GB2312" w:hAnsi="仿宋_GB2312" w:eastAsia="仿宋_GB2312" w:cs="仿宋_GB2312"/>
                <w:color w:val="auto"/>
                <w:sz w:val="24"/>
                <w:szCs w:val="24"/>
              </w:rPr>
              <w:t>实现新突破、新跨越</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77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责任领导</w:t>
            </w:r>
          </w:p>
        </w:tc>
        <w:tc>
          <w:tcPr>
            <w:tcW w:w="30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960" w:firstLineChars="300"/>
              <w:jc w:val="both"/>
              <w:textAlignment w:val="auto"/>
              <w:rPr>
                <w:rFonts w:hint="default" w:ascii="Times New Roman" w:hAnsi="Times New Roman" w:eastAsia="仿宋_GB2312" w:cs="Times New Roman"/>
                <w:spacing w:val="-20"/>
                <w:sz w:val="32"/>
                <w:szCs w:val="32"/>
                <w:lang w:eastAsia="zh-CN"/>
              </w:rPr>
            </w:pPr>
            <w:r>
              <w:rPr>
                <w:rFonts w:hint="eastAsia" w:ascii="Times New Roman" w:hAnsi="Times New Roman" w:eastAsia="仿宋_GB2312" w:cs="Times New Roman"/>
                <w:sz w:val="32"/>
                <w:szCs w:val="32"/>
                <w:lang w:eastAsia="zh-CN"/>
              </w:rPr>
              <w:t>齐</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军</w:t>
            </w:r>
          </w:p>
        </w:tc>
        <w:tc>
          <w:tcPr>
            <w:tcW w:w="170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0"/>
                <w:sz w:val="32"/>
                <w:szCs w:val="32"/>
              </w:rPr>
              <w:t>牵头单位</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Times New Roman"/>
                <w:sz w:val="32"/>
                <w:szCs w:val="32"/>
                <w:lang w:eastAsia="zh-CN"/>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责任单位</w:t>
            </w:r>
          </w:p>
        </w:tc>
        <w:tc>
          <w:tcPr>
            <w:tcW w:w="773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z w:val="24"/>
                <w:szCs w:val="24"/>
                <w:lang w:eastAsia="zh-CN"/>
              </w:rPr>
              <w:t>工信局、服务业发展中心、地方金融监管局、财政局、商务局、农业农村局、文旅局、团区委、交通局、住建局、城市更新指挥部、教体局、民政局、综合行政执法局、卫健局、</w:t>
            </w:r>
            <w:r>
              <w:rPr>
                <w:rFonts w:hint="eastAsia" w:ascii="Times New Roman" w:hAnsi="Times New Roman" w:eastAsia="仿宋_GB2312" w:cs="Times New Roman"/>
                <w:sz w:val="24"/>
                <w:szCs w:val="24"/>
                <w:lang w:val="en-US" w:eastAsia="zh-CN"/>
              </w:rPr>
              <w:t>自然资源和规划局张店分局、税务局、市生态环境局张店分局、委组织部、人力资源和社会保障局、科技局、</w:t>
            </w:r>
            <w:r>
              <w:rPr>
                <w:rFonts w:hint="eastAsia" w:ascii="Times New Roman" w:hAnsi="Times New Roman" w:eastAsia="仿宋_GB2312" w:cs="Times New Roman"/>
                <w:sz w:val="24"/>
                <w:szCs w:val="24"/>
                <w:lang w:eastAsia="zh-CN"/>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0" w:hRule="atLeast"/>
          <w:jc w:val="center"/>
        </w:trPr>
        <w:tc>
          <w:tcPr>
            <w:tcW w:w="1770" w:type="dxa"/>
            <w:gridSpan w:val="2"/>
            <w:noWrap w:val="0"/>
            <w:vAlign w:val="top"/>
          </w:tcPr>
          <w:p>
            <w:pPr>
              <w:jc w:val="center"/>
              <w:rPr>
                <w:rFonts w:hint="eastAsia" w:ascii="仿宋_GB2312" w:hAnsi="仿宋_GB2312" w:eastAsia="仿宋_GB2312" w:cs="Times New Roman"/>
                <w:b/>
                <w:sz w:val="32"/>
              </w:rPr>
            </w:pPr>
          </w:p>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第一季度</w:t>
            </w:r>
          </w:p>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目</w:t>
            </w:r>
            <w:r>
              <w:rPr>
                <w:rFonts w:hint="eastAsia" w:ascii="仿宋_GB2312" w:hAnsi="仿宋_GB2312" w:eastAsia="仿宋_GB2312" w:cs="Times New Roman"/>
                <w:b/>
                <w:sz w:val="32"/>
                <w:lang w:val="en-US" w:eastAsia="zh-CN"/>
              </w:rPr>
              <w:t xml:space="preserve">  </w:t>
            </w:r>
            <w:r>
              <w:rPr>
                <w:rFonts w:hint="eastAsia" w:ascii="仿宋_GB2312" w:hAnsi="仿宋_GB2312" w:eastAsia="仿宋_GB2312" w:cs="Times New Roman"/>
                <w:b/>
                <w:sz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color w:val="000000"/>
                <w:kern w:val="0"/>
                <w:sz w:val="24"/>
                <w:szCs w:val="24"/>
                <w:lang w:val="en-US" w:eastAsia="zh-CN" w:bidi="ar"/>
              </w:rPr>
              <w:t>谋划《张店区推动黄河流域生态保护和高质量发展2024年工作要点》和</w:t>
            </w:r>
            <w:r>
              <w:rPr>
                <w:rFonts w:hint="default" w:ascii="Times New Roman" w:hAnsi="Times New Roman" w:eastAsia="仿宋_GB2312" w:cs="Times New Roman"/>
                <w:sz w:val="24"/>
                <w:szCs w:val="24"/>
              </w:rPr>
              <w:t>推动区县域经济跨越发展上“提效争先”重点工作项目清单</w:t>
            </w:r>
            <w:r>
              <w:rPr>
                <w:rFonts w:hint="default" w:ascii="Times New Roman" w:hAnsi="Times New Roman" w:eastAsia="仿宋_GB2312" w:cs="Times New Roman"/>
                <w:sz w:val="24"/>
                <w:szCs w:val="24"/>
                <w:lang w:eastAsia="zh-CN"/>
              </w:rPr>
              <w:t>。配合市发改委推进贯彻落实加快</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双心联动</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实施方案工作台账、保障措施清单等工作。</w:t>
            </w:r>
          </w:p>
        </w:tc>
        <w:tc>
          <w:tcPr>
            <w:tcW w:w="1559" w:type="dxa"/>
            <w:gridSpan w:val="2"/>
            <w:noWrap w:val="0"/>
            <w:vAlign w:val="top"/>
          </w:tcPr>
          <w:p>
            <w:pPr>
              <w:jc w:val="center"/>
              <w:rPr>
                <w:rFonts w:hint="default" w:ascii="仿宋_GB2312" w:hAnsi="仿宋_GB2312" w:eastAsia="仿宋_GB2312" w:cs="Times New Roman"/>
                <w:b/>
                <w:sz w:val="32"/>
                <w:lang w:val="en-US" w:eastAsia="zh-CN"/>
              </w:rPr>
            </w:pPr>
          </w:p>
          <w:p>
            <w:pPr>
              <w:jc w:val="center"/>
              <w:rPr>
                <w:rFonts w:hint="default" w:ascii="仿宋_GB2312" w:hAnsi="仿宋_GB2312" w:eastAsia="仿宋_GB2312" w:cs="Times New Roman"/>
                <w:b/>
                <w:sz w:val="32"/>
                <w:lang w:val="en-US" w:eastAsia="zh-CN"/>
              </w:rPr>
            </w:pPr>
            <w:r>
              <w:rPr>
                <w:rFonts w:hint="default" w:ascii="仿宋_GB2312" w:hAnsi="仿宋_GB2312" w:eastAsia="仿宋_GB2312" w:cs="Times New Roman"/>
                <w:b/>
                <w:sz w:val="32"/>
                <w:lang w:val="en-US" w:eastAsia="zh-CN"/>
              </w:rPr>
              <w:t>第二季度</w:t>
            </w:r>
          </w:p>
          <w:p>
            <w:pPr>
              <w:jc w:val="center"/>
              <w:rPr>
                <w:rFonts w:hint="default" w:ascii="仿宋_GB2312" w:hAnsi="仿宋_GB2312" w:eastAsia="仿宋_GB2312" w:cs="Times New Roman"/>
                <w:b/>
                <w:sz w:val="32"/>
                <w:lang w:val="en-US" w:eastAsia="zh-CN"/>
              </w:rPr>
            </w:pPr>
            <w:r>
              <w:rPr>
                <w:rFonts w:hint="default" w:ascii="仿宋_GB2312" w:hAnsi="仿宋_GB2312" w:eastAsia="仿宋_GB2312" w:cs="Times New Roman"/>
                <w:b/>
                <w:sz w:val="32"/>
                <w:lang w:val="en-US" w:eastAsia="zh-CN"/>
              </w:rPr>
              <w:t>目</w:t>
            </w:r>
            <w:r>
              <w:rPr>
                <w:rFonts w:hint="eastAsia" w:ascii="仿宋_GB2312" w:hAnsi="仿宋_GB2312" w:eastAsia="仿宋_GB2312" w:cs="Times New Roman"/>
                <w:b/>
                <w:sz w:val="32"/>
                <w:lang w:val="en-US" w:eastAsia="zh-CN"/>
              </w:rPr>
              <w:t xml:space="preserve">  </w:t>
            </w:r>
            <w:r>
              <w:rPr>
                <w:rFonts w:hint="default" w:ascii="仿宋_GB2312" w:hAnsi="仿宋_GB2312" w:eastAsia="仿宋_GB2312" w:cs="Times New Roman"/>
                <w:b/>
                <w:sz w:val="32"/>
                <w:lang w:val="en-US" w:eastAsia="zh-CN"/>
              </w:rPr>
              <w:t>标</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color w:val="000000"/>
                <w:kern w:val="0"/>
                <w:sz w:val="24"/>
                <w:szCs w:val="24"/>
                <w:lang w:val="en-US" w:eastAsia="zh-CN" w:bidi="ar"/>
              </w:rPr>
              <w:t>出台</w:t>
            </w:r>
            <w:r>
              <w:rPr>
                <w:rFonts w:hint="default" w:ascii="Times New Roman" w:hAnsi="Times New Roman" w:eastAsia="仿宋_GB2312" w:cs="Times New Roman"/>
                <w:color w:val="000000"/>
                <w:kern w:val="0"/>
                <w:sz w:val="24"/>
                <w:szCs w:val="24"/>
                <w:lang w:val="en-US" w:eastAsia="zh-CN" w:bidi="ar"/>
              </w:rPr>
              <w:t>《张店区推动黄河流域生态保护和高质量发展202</w:t>
            </w:r>
            <w:r>
              <w:rPr>
                <w:rFonts w:hint="eastAsia" w:ascii="Times New Roman" w:hAnsi="Times New Roman" w:eastAsia="仿宋_GB2312" w:cs="Times New Roman"/>
                <w:color w:val="000000"/>
                <w:kern w:val="0"/>
                <w:sz w:val="24"/>
                <w:szCs w:val="24"/>
                <w:lang w:val="en-US" w:eastAsia="zh-CN" w:bidi="ar"/>
              </w:rPr>
              <w:t>4</w:t>
            </w:r>
            <w:r>
              <w:rPr>
                <w:rFonts w:hint="default" w:ascii="Times New Roman" w:hAnsi="Times New Roman" w:eastAsia="仿宋_GB2312" w:cs="Times New Roman"/>
                <w:color w:val="000000"/>
                <w:kern w:val="0"/>
                <w:sz w:val="24"/>
                <w:szCs w:val="24"/>
                <w:lang w:val="en-US" w:eastAsia="zh-CN" w:bidi="ar"/>
              </w:rPr>
              <w:t>年工作要点》</w:t>
            </w:r>
            <w:r>
              <w:rPr>
                <w:rFonts w:hint="eastAsia" w:ascii="Times New Roman" w:hAnsi="Times New Roman" w:eastAsia="仿宋_GB2312" w:cs="Times New Roman"/>
                <w:color w:val="000000"/>
                <w:kern w:val="0"/>
                <w:sz w:val="24"/>
                <w:szCs w:val="24"/>
                <w:lang w:val="en-US" w:eastAsia="zh-CN" w:bidi="ar"/>
              </w:rPr>
              <w:t>，</w:t>
            </w:r>
            <w:r>
              <w:rPr>
                <w:rFonts w:hint="eastAsia" w:ascii="仿宋_GB2312" w:hAnsi="仿宋_GB2312" w:eastAsia="仿宋_GB2312" w:cs="仿宋_GB2312"/>
                <w:sz w:val="24"/>
                <w:szCs w:val="24"/>
                <w:lang w:eastAsia="zh-CN"/>
              </w:rPr>
              <w:t>调度</w:t>
            </w:r>
            <w:r>
              <w:rPr>
                <w:rFonts w:hint="eastAsia" w:ascii="仿宋_GB2312" w:hAnsi="仿宋_GB2312" w:eastAsia="仿宋_GB2312" w:cs="仿宋_GB2312"/>
                <w:sz w:val="24"/>
                <w:szCs w:val="24"/>
              </w:rPr>
              <w:t>推动区县域经济跨越发展上“提效争先”重点工作项目清单</w:t>
            </w:r>
            <w:r>
              <w:rPr>
                <w:rFonts w:hint="eastAsia" w:ascii="仿宋_GB2312" w:hAnsi="仿宋_GB2312" w:eastAsia="仿宋_GB2312" w:cs="仿宋_GB2312"/>
                <w:sz w:val="24"/>
                <w:szCs w:val="24"/>
                <w:lang w:eastAsia="zh-CN"/>
              </w:rPr>
              <w:t>和张店区落实</w:t>
            </w:r>
            <w:r>
              <w:rPr>
                <w:rFonts w:hint="default" w:ascii="Times New Roman" w:hAnsi="Times New Roman" w:eastAsia="仿宋_GB2312" w:cs="Times New Roman"/>
                <w:sz w:val="24"/>
                <w:szCs w:val="24"/>
              </w:rPr>
              <w:t>“</w:t>
            </w:r>
            <w:r>
              <w:rPr>
                <w:rFonts w:hint="eastAsia" w:ascii="仿宋_GB2312" w:hAnsi="仿宋_GB2312" w:eastAsia="仿宋_GB2312" w:cs="仿宋_GB2312"/>
                <w:sz w:val="24"/>
                <w:szCs w:val="24"/>
                <w:lang w:eastAsia="zh-CN"/>
              </w:rPr>
              <w:t>双心联动</w:t>
            </w:r>
            <w:r>
              <w:rPr>
                <w:rFonts w:hint="default" w:ascii="Times New Roman" w:hAnsi="Times New Roman" w:eastAsia="仿宋_GB2312" w:cs="Times New Roman"/>
                <w:sz w:val="24"/>
                <w:szCs w:val="24"/>
              </w:rPr>
              <w:t>”</w:t>
            </w:r>
            <w:r>
              <w:rPr>
                <w:rFonts w:hint="eastAsia" w:ascii="仿宋_GB2312" w:hAnsi="仿宋_GB2312" w:eastAsia="仿宋_GB2312" w:cs="仿宋_GB2312"/>
                <w:sz w:val="24"/>
                <w:szCs w:val="24"/>
                <w:lang w:eastAsia="zh-CN"/>
              </w:rPr>
              <w:t>实施方案工作台账、保障措施清单等工作进展情况。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1770" w:type="dxa"/>
            <w:gridSpan w:val="2"/>
            <w:noWrap w:val="0"/>
            <w:vAlign w:val="top"/>
          </w:tcPr>
          <w:p>
            <w:pPr>
              <w:jc w:val="center"/>
              <w:rPr>
                <w:rFonts w:hint="eastAsia" w:ascii="仿宋_GB2312" w:hAnsi="仿宋_GB2312" w:eastAsia="仿宋_GB2312" w:cs="Times New Roman"/>
                <w:b/>
                <w:sz w:val="32"/>
              </w:rPr>
            </w:pPr>
          </w:p>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第三季度</w:t>
            </w:r>
          </w:p>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目</w:t>
            </w:r>
            <w:r>
              <w:rPr>
                <w:rFonts w:hint="eastAsia" w:ascii="仿宋_GB2312" w:hAnsi="仿宋_GB2312" w:eastAsia="仿宋_GB2312" w:cs="Times New Roman"/>
                <w:b/>
                <w:sz w:val="32"/>
                <w:lang w:val="en-US" w:eastAsia="zh-CN"/>
              </w:rPr>
              <w:t xml:space="preserve">  </w:t>
            </w:r>
            <w:r>
              <w:rPr>
                <w:rFonts w:hint="eastAsia" w:ascii="仿宋_GB2312" w:hAnsi="仿宋_GB2312" w:eastAsia="仿宋_GB2312" w:cs="Times New Roman"/>
                <w:b/>
                <w:sz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color w:val="000000"/>
                <w:kern w:val="0"/>
                <w:sz w:val="24"/>
                <w:szCs w:val="24"/>
                <w:lang w:val="en-US" w:eastAsia="zh-CN" w:bidi="ar"/>
              </w:rPr>
              <w:t>调度《张店区推动黄河流域生态保护和高质量发展2024年工作要点》推进情况，</w:t>
            </w:r>
            <w:r>
              <w:rPr>
                <w:rFonts w:hint="default" w:ascii="Times New Roman" w:hAnsi="Times New Roman" w:eastAsia="仿宋_GB2312" w:cs="Times New Roman"/>
                <w:sz w:val="24"/>
                <w:szCs w:val="24"/>
                <w:lang w:eastAsia="zh-CN"/>
              </w:rPr>
              <w:t>调度</w:t>
            </w:r>
            <w:r>
              <w:rPr>
                <w:rFonts w:hint="default" w:ascii="Times New Roman" w:hAnsi="Times New Roman" w:eastAsia="仿宋_GB2312" w:cs="Times New Roman"/>
                <w:sz w:val="24"/>
                <w:szCs w:val="24"/>
              </w:rPr>
              <w:t>推动区县域经济跨越发展上“提效争先”重点工作项目清单</w:t>
            </w:r>
            <w:r>
              <w:rPr>
                <w:rFonts w:hint="eastAsia" w:ascii="Times New Roman" w:hAnsi="Times New Roman" w:eastAsia="仿宋_GB2312" w:cs="Times New Roman"/>
                <w:sz w:val="24"/>
                <w:szCs w:val="24"/>
                <w:lang w:eastAsia="zh-CN"/>
              </w:rPr>
              <w:t>和</w:t>
            </w:r>
            <w:r>
              <w:rPr>
                <w:rFonts w:hint="default" w:ascii="Times New Roman" w:hAnsi="Times New Roman" w:eastAsia="仿宋_GB2312" w:cs="Times New Roman"/>
                <w:sz w:val="24"/>
                <w:szCs w:val="24"/>
                <w:lang w:eastAsia="zh-CN"/>
              </w:rPr>
              <w:t>张店区落实</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双心联动</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实施方案工作台账、保障措施清单等工作进展情况。</w:t>
            </w:r>
          </w:p>
        </w:tc>
        <w:tc>
          <w:tcPr>
            <w:tcW w:w="1559" w:type="dxa"/>
            <w:gridSpan w:val="2"/>
            <w:noWrap w:val="0"/>
            <w:vAlign w:val="top"/>
          </w:tcPr>
          <w:p>
            <w:pPr>
              <w:jc w:val="center"/>
              <w:rPr>
                <w:rFonts w:hint="default" w:ascii="仿宋_GB2312" w:hAnsi="仿宋_GB2312" w:eastAsia="仿宋_GB2312" w:cs="Times New Roman"/>
                <w:b/>
                <w:sz w:val="32"/>
                <w:lang w:val="en-US" w:eastAsia="zh-CN"/>
              </w:rPr>
            </w:pPr>
          </w:p>
          <w:p>
            <w:pPr>
              <w:jc w:val="center"/>
              <w:rPr>
                <w:rFonts w:hint="default" w:ascii="仿宋_GB2312" w:hAnsi="仿宋_GB2312" w:eastAsia="仿宋_GB2312" w:cs="Times New Roman"/>
                <w:b/>
                <w:sz w:val="32"/>
                <w:lang w:val="en-US" w:eastAsia="zh-CN"/>
              </w:rPr>
            </w:pPr>
            <w:r>
              <w:rPr>
                <w:rFonts w:hint="default" w:ascii="仿宋_GB2312" w:hAnsi="仿宋_GB2312" w:eastAsia="仿宋_GB2312" w:cs="Times New Roman"/>
                <w:b/>
                <w:sz w:val="32"/>
                <w:lang w:val="en-US" w:eastAsia="zh-CN"/>
              </w:rPr>
              <w:t>第四季度</w:t>
            </w:r>
          </w:p>
          <w:p>
            <w:pPr>
              <w:jc w:val="center"/>
              <w:rPr>
                <w:rFonts w:hint="default" w:ascii="仿宋_GB2312" w:hAnsi="仿宋_GB2312" w:eastAsia="仿宋_GB2312" w:cs="Times New Roman"/>
                <w:b/>
                <w:sz w:val="32"/>
                <w:lang w:val="en-US" w:eastAsia="zh-CN"/>
              </w:rPr>
            </w:pPr>
            <w:r>
              <w:rPr>
                <w:rFonts w:hint="default" w:ascii="仿宋_GB2312" w:hAnsi="仿宋_GB2312" w:eastAsia="仿宋_GB2312" w:cs="Times New Roman"/>
                <w:b/>
                <w:sz w:val="32"/>
                <w:lang w:val="en-US" w:eastAsia="zh-CN"/>
              </w:rPr>
              <w:t>目</w:t>
            </w:r>
            <w:r>
              <w:rPr>
                <w:rFonts w:hint="eastAsia" w:ascii="仿宋_GB2312" w:hAnsi="仿宋_GB2312" w:eastAsia="仿宋_GB2312" w:cs="Times New Roman"/>
                <w:b/>
                <w:sz w:val="32"/>
                <w:lang w:val="en-US" w:eastAsia="zh-CN"/>
              </w:rPr>
              <w:t xml:space="preserve">  </w:t>
            </w:r>
            <w:r>
              <w:rPr>
                <w:rFonts w:hint="default" w:ascii="仿宋_GB2312" w:hAnsi="仿宋_GB2312" w:eastAsia="仿宋_GB2312" w:cs="Times New Roman"/>
                <w:b/>
                <w:sz w:val="32"/>
                <w:lang w:val="en-US" w:eastAsia="zh-CN"/>
              </w:rPr>
              <w:t>标</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color w:val="000000"/>
                <w:kern w:val="0"/>
                <w:sz w:val="24"/>
                <w:szCs w:val="24"/>
                <w:lang w:val="en-US" w:eastAsia="zh-CN" w:bidi="ar"/>
              </w:rPr>
              <w:t>总结《张店区推动黄河流域生态保护和高质量发展2024年工作要点》和</w:t>
            </w:r>
            <w:r>
              <w:rPr>
                <w:rFonts w:hint="default" w:ascii="Times New Roman" w:hAnsi="Times New Roman" w:eastAsia="仿宋_GB2312" w:cs="Times New Roman"/>
                <w:sz w:val="24"/>
                <w:szCs w:val="24"/>
              </w:rPr>
              <w:t>推动区县域经济跨越发展上“提效争先”重点工作项目清单</w:t>
            </w:r>
            <w:r>
              <w:rPr>
                <w:rFonts w:hint="default" w:ascii="Times New Roman" w:hAnsi="Times New Roman" w:eastAsia="仿宋_GB2312" w:cs="Times New Roman"/>
                <w:sz w:val="24"/>
                <w:szCs w:val="24"/>
                <w:lang w:eastAsia="zh-CN"/>
              </w:rPr>
              <w:t>工作完成情况。总结张店区落实</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双心联动</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实施方案工作台账、保障措施清单等工作进展情况。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p>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w:t>
            </w:r>
            <w:r>
              <w:rPr>
                <w:rFonts w:hint="eastAsia" w:ascii="仿宋_GB2312" w:hAnsi="仿宋_GB2312" w:eastAsia="仿宋_GB2312" w:cs="Times New Roman"/>
                <w:b/>
                <w:sz w:val="32"/>
                <w:lang w:val="en-US" w:eastAsia="zh-CN"/>
              </w:rPr>
              <w:t xml:space="preserve">  </w:t>
            </w:r>
            <w:r>
              <w:rPr>
                <w:rFonts w:hint="eastAsia" w:ascii="仿宋_GB2312" w:hAnsi="仿宋_GB2312" w:eastAsia="仿宋_GB2312" w:cs="Times New Roman"/>
                <w:b/>
                <w:sz w:val="32"/>
              </w:rPr>
              <w:t>要</w:t>
            </w:r>
          </w:p>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Times New Roman"/>
                <w:b/>
                <w:sz w:val="32"/>
              </w:rPr>
              <w:t>工作措施</w:t>
            </w:r>
          </w:p>
        </w:tc>
        <w:tc>
          <w:tcPr>
            <w:tcW w:w="7733"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color w:val="000000"/>
                <w:kern w:val="0"/>
                <w:sz w:val="24"/>
                <w:szCs w:val="24"/>
                <w:lang w:val="en-US" w:eastAsia="zh-CN" w:bidi="ar"/>
              </w:rPr>
              <w:t>研究制定</w:t>
            </w:r>
            <w:r>
              <w:rPr>
                <w:rFonts w:hint="eastAsia" w:ascii="Times New Roman" w:hAnsi="Times New Roman" w:eastAsia="仿宋_GB2312" w:cs="Times New Roman"/>
                <w:color w:val="000000"/>
                <w:kern w:val="0"/>
                <w:sz w:val="24"/>
                <w:szCs w:val="24"/>
                <w:lang w:val="en-US" w:eastAsia="zh-CN" w:bidi="ar"/>
              </w:rPr>
              <w:t>《张店区</w:t>
            </w:r>
            <w:r>
              <w:rPr>
                <w:rFonts w:hint="default" w:ascii="Times New Roman" w:hAnsi="Times New Roman" w:eastAsia="仿宋_GB2312" w:cs="Times New Roman"/>
                <w:color w:val="000000"/>
                <w:kern w:val="0"/>
                <w:sz w:val="24"/>
                <w:szCs w:val="24"/>
                <w:lang w:val="en-US" w:eastAsia="zh-CN" w:bidi="ar"/>
              </w:rPr>
              <w:t>黄河流域生态保护和高质量发展2024年工作要点</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；推进落实《关于加快推动区域经济高质量发展实施方案》，</w:t>
            </w:r>
            <w:r>
              <w:rPr>
                <w:rFonts w:hint="default" w:ascii="Times New Roman" w:hAnsi="Times New Roman" w:eastAsia="仿宋_GB2312" w:cs="Times New Roman"/>
                <w:kern w:val="2"/>
                <w:sz w:val="24"/>
                <w:szCs w:val="24"/>
                <w:lang w:val="en-US" w:eastAsia="zh-CN" w:bidi="ar-SA"/>
              </w:rPr>
              <w:t>明确区县域经济跨越发展上“提效争先”主要任务；</w:t>
            </w:r>
            <w:r>
              <w:rPr>
                <w:rFonts w:hint="default" w:ascii="Times New Roman" w:hAnsi="Times New Roman" w:eastAsia="仿宋_GB2312" w:cs="Times New Roman"/>
                <w:sz w:val="24"/>
                <w:szCs w:val="24"/>
                <w:lang w:eastAsia="zh-CN"/>
              </w:rPr>
              <w:t>配合落实淄博市加快双心联动打造山东半岛城市群实施方案工作台账、保障措施清单等</w:t>
            </w:r>
            <w:r>
              <w:rPr>
                <w:rFonts w:hint="eastAsia" w:ascii="Times New Roman" w:hAnsi="Times New Roman" w:eastAsia="仿宋_GB2312" w:cs="Times New Roman"/>
                <w:sz w:val="24"/>
                <w:szCs w:val="24"/>
                <w:lang w:eastAsia="zh-CN"/>
              </w:rPr>
              <w:t>相关</w:t>
            </w:r>
            <w:r>
              <w:rPr>
                <w:rFonts w:hint="default" w:ascii="Times New Roman" w:hAnsi="Times New Roman" w:eastAsia="仿宋_GB2312" w:cs="Times New Roman"/>
                <w:sz w:val="24"/>
                <w:szCs w:val="24"/>
                <w:lang w:eastAsia="zh-CN"/>
              </w:rPr>
              <w:t>工作，</w:t>
            </w:r>
            <w:r>
              <w:rPr>
                <w:rFonts w:hint="default" w:ascii="Times New Roman" w:hAnsi="Times New Roman" w:eastAsia="仿宋_GB2312" w:cs="Times New Roman"/>
                <w:kern w:val="2"/>
                <w:sz w:val="24"/>
                <w:szCs w:val="24"/>
                <w:lang w:val="en-US" w:eastAsia="zh-CN" w:bidi="ar-SA"/>
              </w:rPr>
              <w:t>每季度调度工作进展情况。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321" w:firstLineChars="1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c>
          <w:tcPr>
            <w:tcW w:w="7733"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联系人</w:t>
            </w:r>
          </w:p>
        </w:tc>
        <w:tc>
          <w:tcPr>
            <w:tcW w:w="26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28"/>
                <w:szCs w:val="28"/>
                <w:lang w:eastAsia="zh-CN"/>
              </w:rPr>
              <w:t>郑玉章</w:t>
            </w:r>
          </w:p>
        </w:tc>
        <w:tc>
          <w:tcPr>
            <w:tcW w:w="154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p>
        </w:tc>
        <w:tc>
          <w:tcPr>
            <w:tcW w:w="35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pacing w:val="-20"/>
                <w:sz w:val="28"/>
                <w:szCs w:val="28"/>
                <w:lang w:val="en-US" w:eastAsia="zh-CN"/>
              </w:rPr>
              <w:t>2865121</w:t>
            </w:r>
          </w:p>
        </w:tc>
      </w:tr>
    </w:tbl>
    <w:p>
      <w:pPr>
        <w:spacing w:line="240" w:lineRule="auto"/>
        <w:rPr>
          <w:rFonts w:ascii="Times New Roman" w:hAnsi="Times New Roman" w:eastAsia="宋体" w:cs="Times New Roman"/>
        </w:rPr>
      </w:pPr>
    </w:p>
    <w:p>
      <w:pPr>
        <w:spacing w:line="560" w:lineRule="exact"/>
        <w:jc w:val="center"/>
        <w:rPr>
          <w:rFonts w:hint="eastAsia" w:ascii="方正小标宋简体" w:hAnsi="仿宋_GB2312" w:eastAsia="方正小标宋简体"/>
          <w:sz w:val="44"/>
        </w:rPr>
        <w:sectPr>
          <w:pgSz w:w="11906" w:h="16838"/>
          <w:pgMar w:top="2098" w:right="1531" w:bottom="2098" w:left="1531" w:header="851" w:footer="992" w:gutter="0"/>
          <w:pgNumType w:fmt="decimal"/>
          <w:cols w:space="720" w:num="1"/>
          <w:docGrid w:type="lines" w:linePitch="312" w:charSpace="0"/>
        </w:sect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jc w:val="center"/>
        <w:rPr>
          <w:rFonts w:hint="eastAsia" w:ascii="方正小标宋简体" w:hAnsi="仿宋_GB2312" w:eastAsia="方正小标宋简体" w:cs="Times New Roman"/>
          <w:sz w:val="44"/>
        </w:rPr>
      </w:pPr>
    </w:p>
    <w:tbl>
      <w:tblPr>
        <w:tblStyle w:val="8"/>
        <w:tblW w:w="9664" w:type="dxa"/>
        <w:jc w:val="center"/>
        <w:tblLayout w:type="fixed"/>
        <w:tblCellMar>
          <w:top w:w="0" w:type="dxa"/>
          <w:left w:w="108" w:type="dxa"/>
          <w:bottom w:w="0" w:type="dxa"/>
          <w:right w:w="108" w:type="dxa"/>
        </w:tblCellMar>
      </w:tblPr>
      <w:tblGrid>
        <w:gridCol w:w="1079"/>
        <w:gridCol w:w="762"/>
        <w:gridCol w:w="1788"/>
        <w:gridCol w:w="1312"/>
        <w:gridCol w:w="1638"/>
        <w:gridCol w:w="3085"/>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71</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黑体" w:hAnsi="黑体" w:eastAsia="黑体" w:cs="Times New Roman"/>
                <w:b/>
                <w:sz w:val="32"/>
                <w:szCs w:val="32"/>
              </w:rPr>
            </w:pPr>
            <w:r>
              <w:rPr>
                <w:rFonts w:hint="eastAsia" w:ascii="仿宋_GB2312" w:hAnsi="仿宋_GB2312" w:eastAsia="仿宋_GB2312" w:cs="Times New Roman"/>
                <w:b/>
                <w:sz w:val="32"/>
                <w:szCs w:val="32"/>
              </w:rPr>
              <w:t>年度目标</w:t>
            </w:r>
          </w:p>
        </w:tc>
        <w:tc>
          <w:tcPr>
            <w:tcW w:w="603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黑体" w:eastAsia="仿宋_GB2312" w:cs="Times New Roman"/>
                <w:sz w:val="32"/>
                <w:szCs w:val="32"/>
              </w:rPr>
            </w:pPr>
            <w:r>
              <w:rPr>
                <w:rFonts w:hint="eastAsia" w:ascii="Times New Roman" w:hAnsi="Times New Roman" w:eastAsia="仿宋_GB2312" w:cs="Times New Roman"/>
                <w:sz w:val="28"/>
                <w:szCs w:val="28"/>
              </w:rPr>
              <w:t>按照“东优、西融、南拓、北联”城市发展思路要求，抢抓淄博新区统筹融合发展机遇，加快“张周一体、拥河发展”</w:t>
            </w:r>
          </w:p>
        </w:tc>
      </w:tr>
      <w:tr>
        <w:tblPrEx>
          <w:tblCellMar>
            <w:top w:w="0" w:type="dxa"/>
            <w:left w:w="108" w:type="dxa"/>
            <w:bottom w:w="0" w:type="dxa"/>
            <w:right w:w="108" w:type="dxa"/>
          </w:tblCellMar>
        </w:tblPrEx>
        <w:trPr>
          <w:trHeight w:val="120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肖佃刚</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牵头单位</w:t>
            </w:r>
          </w:p>
        </w:tc>
        <w:tc>
          <w:tcPr>
            <w:tcW w:w="30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新区建设发展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服务中心</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szCs w:val="32"/>
              </w:rPr>
            </w:pPr>
            <w:r>
              <w:rPr>
                <w:rFonts w:hint="eastAsia" w:ascii="仿宋_GB2312" w:hAnsi="仿宋_GB2312" w:eastAsia="仿宋_GB2312" w:cs="Times New Roman"/>
                <w:b/>
                <w:sz w:val="32"/>
                <w:szCs w:val="32"/>
              </w:rPr>
              <w:t>责任单位</w:t>
            </w:r>
          </w:p>
        </w:tc>
        <w:tc>
          <w:tcPr>
            <w:tcW w:w="782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sz w:val="32"/>
                <w:szCs w:val="32"/>
              </w:rPr>
            </w:pPr>
          </w:p>
        </w:tc>
      </w:tr>
      <w:tr>
        <w:tblPrEx>
          <w:tblCellMar>
            <w:top w:w="0" w:type="dxa"/>
            <w:left w:w="108" w:type="dxa"/>
            <w:bottom w:w="0" w:type="dxa"/>
            <w:right w:w="108" w:type="dxa"/>
          </w:tblCellMar>
        </w:tblPrEx>
        <w:trPr>
          <w:trHeight w:val="138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第一季度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eastAsia" w:ascii="仿宋_GB2312" w:hAnsi="仿宋_GB2312" w:eastAsia="仿宋_GB2312" w:cs="Times New Roman"/>
                <w:sz w:val="28"/>
                <w:szCs w:val="28"/>
                <w:lang w:val="en-US" w:eastAsia="zh-CN"/>
              </w:rPr>
              <w:t>加快推进新区重点项目建设。</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0"/>
              </w:rPr>
            </w:pPr>
            <w:r>
              <w:rPr>
                <w:rFonts w:hint="eastAsia" w:ascii="仿宋_GB2312" w:hAnsi="仿宋_GB2312" w:eastAsia="仿宋_GB2312" w:cs="Times New Roman"/>
                <w:b/>
                <w:sz w:val="32"/>
              </w:rPr>
              <w:t>第二季度目  标</w:t>
            </w:r>
          </w:p>
        </w:tc>
        <w:tc>
          <w:tcPr>
            <w:tcW w:w="30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Times New Roman"/>
                <w:sz w:val="28"/>
                <w:szCs w:val="28"/>
              </w:rPr>
            </w:pPr>
            <w:r>
              <w:rPr>
                <w:rFonts w:hint="eastAsia" w:ascii="仿宋_GB2312" w:hAnsi="仿宋_GB2312" w:eastAsia="仿宋_GB2312" w:cs="Times New Roman"/>
                <w:sz w:val="28"/>
                <w:szCs w:val="28"/>
                <w:lang w:val="en-US" w:eastAsia="zh-CN"/>
              </w:rPr>
              <w:t>加快淄博新区城市道路建设。</w:t>
            </w:r>
          </w:p>
        </w:tc>
      </w:tr>
      <w:tr>
        <w:tblPrEx>
          <w:tblCellMar>
            <w:top w:w="0" w:type="dxa"/>
            <w:left w:w="108" w:type="dxa"/>
            <w:bottom w:w="0" w:type="dxa"/>
            <w:right w:w="108" w:type="dxa"/>
          </w:tblCellMar>
        </w:tblPrEx>
        <w:trPr>
          <w:trHeight w:val="19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第三季度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Times New Roman"/>
                <w:sz w:val="28"/>
                <w:szCs w:val="28"/>
              </w:rPr>
            </w:pPr>
            <w:r>
              <w:rPr>
                <w:rFonts w:hint="eastAsia" w:ascii="仿宋_GB2312" w:hAnsi="仿宋_GB2312" w:eastAsia="仿宋_GB2312" w:cs="Times New Roman"/>
                <w:sz w:val="28"/>
                <w:szCs w:val="28"/>
                <w:lang w:eastAsia="zh-CN"/>
              </w:rPr>
              <w:t>配合有关部门，做好项目用地地面附着物的清点补偿工作。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0"/>
              </w:rPr>
            </w:pPr>
            <w:r>
              <w:rPr>
                <w:rFonts w:hint="eastAsia" w:ascii="仿宋_GB2312" w:hAnsi="仿宋_GB2312" w:eastAsia="仿宋_GB2312" w:cs="Times New Roman"/>
                <w:b/>
                <w:sz w:val="32"/>
              </w:rPr>
              <w:t>第四季度目  标</w:t>
            </w:r>
          </w:p>
        </w:tc>
        <w:tc>
          <w:tcPr>
            <w:tcW w:w="30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eastAsia" w:ascii="仿宋_GB2312" w:hAnsi="仿宋_GB2312" w:eastAsia="仿宋_GB2312" w:cs="Times New Roman"/>
                <w:sz w:val="28"/>
                <w:szCs w:val="28"/>
                <w:lang w:val="en-US" w:eastAsia="zh-CN"/>
              </w:rPr>
              <w:t>做好项目跟踪服务，完成年度招商引资任务。</w:t>
            </w:r>
          </w:p>
        </w:tc>
      </w:tr>
      <w:tr>
        <w:tblPrEx>
          <w:tblCellMar>
            <w:top w:w="0" w:type="dxa"/>
            <w:left w:w="108" w:type="dxa"/>
            <w:bottom w:w="0" w:type="dxa"/>
            <w:right w:w="108" w:type="dxa"/>
          </w:tblCellMar>
        </w:tblPrEx>
        <w:trPr>
          <w:trHeight w:val="328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82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1.做好现场质量、安全，造价等管理工作。2.做好和建设各方及运营之间的沟通衔接。3.配合市区有关部门，做好市区项目的征地拆迁工作。4.定期与投资促进局、创业创新谷（虚拟经济产业园）等部门和平台对接沟通，拓宽招商信息来源渠道，加强部门间协调合作，提高招商引资成效。5.以数字经济和总部经济为引领，着力引进会展、文旅、科创、金融、医疗颐养、教育、高端商业等重点产业。</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82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马芝</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13354416862</w:t>
            </w:r>
          </w:p>
        </w:tc>
      </w:tr>
    </w:tbl>
    <w:p>
      <w:pPr>
        <w:spacing w:line="500" w:lineRule="exact"/>
        <w:jc w:val="center"/>
        <w:rPr>
          <w:rFonts w:hint="eastAsia" w:ascii="方正小标宋简体" w:hAnsi="宋体" w:eastAsia="方正小标宋简体"/>
          <w:sz w:val="44"/>
          <w:szCs w:val="44"/>
        </w:rPr>
        <w:sectPr>
          <w:pgSz w:w="11906" w:h="16838"/>
          <w:pgMar w:top="2098" w:right="1531" w:bottom="2098" w:left="1531" w:header="851" w:footer="992" w:gutter="0"/>
          <w:pgNumType w:fmt="decimal"/>
          <w:cols w:space="720" w:num="1"/>
          <w:docGrid w:type="lines" w:linePitch="312" w:charSpace="0"/>
        </w:sectPr>
      </w:pPr>
    </w:p>
    <w:p>
      <w:pPr>
        <w:spacing w:line="560" w:lineRule="exact"/>
        <w:jc w:val="center"/>
        <w:rPr>
          <w:rFonts w:hint="default" w:ascii="Times New Roman" w:hAnsi="Times New Roman" w:eastAsia="方正小标宋简体" w:cs="Times New Roman"/>
          <w:sz w:val="44"/>
        </w:rPr>
      </w:pPr>
      <w:r>
        <w:rPr>
          <w:rFonts w:hint="eastAsia" w:ascii="Times New Roman" w:hAnsi="Times New Roman" w:eastAsia="方正小标宋简体" w:cs="Times New Roman"/>
          <w:sz w:val="44"/>
        </w:rPr>
        <w:t>工作项目化方案</w:t>
      </w:r>
    </w:p>
    <w:p>
      <w:pPr>
        <w:spacing w:line="500" w:lineRule="exact"/>
        <w:ind w:firstLine="5600" w:firstLineChars="2000"/>
        <w:rPr>
          <w:rFonts w:ascii="仿宋_GB2312" w:hAnsi="Times New Roman" w:eastAsia="仿宋_GB2312" w:cs="Times New Roman"/>
          <w:sz w:val="28"/>
          <w:szCs w:val="28"/>
        </w:rPr>
      </w:pPr>
    </w:p>
    <w:tbl>
      <w:tblPr>
        <w:tblStyle w:val="9"/>
        <w:tblW w:w="976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88"/>
        <w:gridCol w:w="1677"/>
        <w:gridCol w:w="1208"/>
        <w:gridCol w:w="377"/>
        <w:gridCol w:w="1168"/>
        <w:gridCol w:w="382"/>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spacing w:line="56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序号</w:t>
            </w:r>
          </w:p>
        </w:tc>
        <w:tc>
          <w:tcPr>
            <w:tcW w:w="688" w:type="dxa"/>
            <w:noWrap w:val="0"/>
            <w:vAlign w:val="center"/>
          </w:tcPr>
          <w:p>
            <w:pPr>
              <w:spacing w:line="560" w:lineRule="exact"/>
              <w:jc w:val="center"/>
              <w:rPr>
                <w:rFonts w:hint="eastAsia" w:ascii="仿宋_GB2312" w:hAnsi="仿宋_GB2312" w:eastAsia="仿宋_GB2312" w:cs="仿宋_GB2312"/>
                <w:b/>
                <w:bCs/>
                <w:spacing w:val="-20"/>
                <w:sz w:val="32"/>
                <w:szCs w:val="32"/>
                <w:lang w:eastAsia="zh-CN"/>
              </w:rPr>
            </w:pPr>
            <w:r>
              <w:rPr>
                <w:rFonts w:hint="default" w:ascii="Times New Roman" w:hAnsi="Times New Roman" w:eastAsia="仿宋_GB2312" w:cs="Times New Roman"/>
                <w:b w:val="0"/>
                <w:bCs w:val="0"/>
                <w:spacing w:val="-20"/>
                <w:sz w:val="32"/>
                <w:szCs w:val="32"/>
              </w:rPr>
              <w:t>7</w:t>
            </w:r>
            <w:r>
              <w:rPr>
                <w:rFonts w:hint="eastAsia" w:ascii="Times New Roman" w:hAnsi="Times New Roman" w:eastAsia="仿宋_GB2312" w:cs="Times New Roman"/>
                <w:b w:val="0"/>
                <w:bCs w:val="0"/>
                <w:spacing w:val="-20"/>
                <w:sz w:val="32"/>
                <w:szCs w:val="32"/>
                <w:lang w:val="en-US" w:eastAsia="zh-CN"/>
              </w:rPr>
              <w:t>2</w:t>
            </w:r>
          </w:p>
        </w:tc>
        <w:tc>
          <w:tcPr>
            <w:tcW w:w="1677" w:type="dxa"/>
            <w:noWrap w:val="0"/>
            <w:vAlign w:val="center"/>
          </w:tcPr>
          <w:p>
            <w:pPr>
              <w:spacing w:line="560" w:lineRule="exact"/>
              <w:jc w:val="center"/>
              <w:rPr>
                <w:rFonts w:ascii="Times New Roman" w:hAnsi="Times New Roman" w:eastAsia="仿宋_GB2312" w:cs="Times New Roman"/>
                <w:spacing w:val="-20"/>
                <w:sz w:val="32"/>
                <w:szCs w:val="32"/>
              </w:rPr>
            </w:pPr>
            <w:r>
              <w:rPr>
                <w:rFonts w:ascii="Times New Roman" w:hAnsi="Times New Roman" w:eastAsia="仿宋_GB2312" w:cs="Times New Roman"/>
                <w:b/>
                <w:bCs/>
                <w:spacing w:val="-20"/>
                <w:sz w:val="32"/>
                <w:szCs w:val="32"/>
              </w:rPr>
              <w:t>年度目标</w:t>
            </w:r>
          </w:p>
        </w:tc>
        <w:tc>
          <w:tcPr>
            <w:tcW w:w="652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spacing w:val="-20"/>
                <w:sz w:val="32"/>
                <w:szCs w:val="32"/>
              </w:rPr>
            </w:pPr>
            <w:r>
              <w:rPr>
                <w:rFonts w:hint="eastAsia" w:ascii="Times New Roman" w:hAnsi="Times New Roman" w:eastAsia="仿宋_GB2312" w:cs="Times New Roman"/>
                <w:sz w:val="28"/>
                <w:szCs w:val="28"/>
                <w:highlight w:val="none"/>
              </w:rPr>
              <w:t>坚持滚动实施、扩容提质，扎实推进火车站北广场棚户区改造项目建设。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63" w:type="dxa"/>
            <w:gridSpan w:val="2"/>
            <w:noWrap w:val="0"/>
            <w:vAlign w:val="center"/>
          </w:tcPr>
          <w:p>
            <w:pPr>
              <w:spacing w:line="56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责任领导</w:t>
            </w:r>
          </w:p>
        </w:tc>
        <w:tc>
          <w:tcPr>
            <w:tcW w:w="3262" w:type="dxa"/>
            <w:gridSpan w:val="3"/>
            <w:noWrap w:val="0"/>
            <w:vAlign w:val="center"/>
          </w:tcPr>
          <w:p>
            <w:pPr>
              <w:spacing w:line="560" w:lineRule="exact"/>
              <w:jc w:val="center"/>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20"/>
                <w:sz w:val="32"/>
                <w:szCs w:val="32"/>
                <w:lang w:val="en-US" w:eastAsia="zh-CN"/>
              </w:rPr>
              <w:t>肖佃刚</w:t>
            </w:r>
          </w:p>
        </w:tc>
        <w:tc>
          <w:tcPr>
            <w:tcW w:w="1550" w:type="dxa"/>
            <w:gridSpan w:val="2"/>
            <w:noWrap w:val="0"/>
            <w:vAlign w:val="center"/>
          </w:tcPr>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b/>
                <w:bCs/>
                <w:spacing w:val="-20"/>
                <w:sz w:val="32"/>
                <w:szCs w:val="32"/>
              </w:rPr>
              <w:t>牵头单位</w:t>
            </w:r>
          </w:p>
        </w:tc>
        <w:tc>
          <w:tcPr>
            <w:tcW w:w="33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8"/>
                <w:szCs w:val="28"/>
                <w:highlight w:val="none"/>
              </w:rPr>
            </w:pPr>
            <w:r>
              <w:rPr>
                <w:rFonts w:hint="eastAsia" w:ascii="仿宋_GB2312" w:hAnsi="仿宋_GB2312" w:eastAsia="仿宋_GB2312" w:cs="仿宋_GB2312"/>
                <w:color w:val="auto"/>
                <w:sz w:val="28"/>
                <w:szCs w:val="28"/>
                <w:highlight w:val="none"/>
                <w:lang w:eastAsia="zh-CN"/>
              </w:rPr>
              <w:t>淄博火车站北广场片区征迁安置指挥部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gridSpan w:val="2"/>
            <w:noWrap w:val="0"/>
            <w:vAlign w:val="top"/>
          </w:tcPr>
          <w:p>
            <w:pPr>
              <w:spacing w:line="56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责任单位</w:t>
            </w:r>
          </w:p>
        </w:tc>
        <w:tc>
          <w:tcPr>
            <w:tcW w:w="8200" w:type="dxa"/>
            <w:gridSpan w:val="6"/>
            <w:noWrap w:val="0"/>
            <w:vAlign w:val="top"/>
          </w:tcPr>
          <w:p>
            <w:pPr>
              <w:spacing w:line="500" w:lineRule="exact"/>
              <w:rPr>
                <w:rFonts w:ascii="Times New Roman" w:hAnsi="Times New Roman" w:eastAsia="仿宋_GB2312" w:cs="Times New Roman"/>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1563" w:type="dxa"/>
            <w:gridSpan w:val="2"/>
            <w:noWrap w:val="0"/>
            <w:vAlign w:val="center"/>
          </w:tcPr>
          <w:p>
            <w:pPr>
              <w:jc w:val="center"/>
              <w:rPr>
                <w:rFonts w:hint="eastAsia" w:ascii="仿宋_GB2312" w:hAnsi="仿宋_GB2312" w:eastAsia="仿宋_GB2312" w:cs="仿宋_GB2312"/>
                <w:b/>
                <w:bCs/>
                <w:spacing w:val="-20"/>
                <w:sz w:val="32"/>
                <w:szCs w:val="32"/>
              </w:rPr>
            </w:pPr>
            <w:r>
              <w:rPr>
                <w:rFonts w:hint="eastAsia" w:ascii="Times New Roman" w:hAnsi="Times New Roman" w:eastAsia="仿宋_GB2312" w:cs="Times New Roman"/>
                <w:b/>
                <w:sz w:val="32"/>
              </w:rPr>
              <w:t>第一季度目</w:t>
            </w:r>
            <w:r>
              <w:rPr>
                <w:rFonts w:hint="eastAsia" w:ascii="Times New Roman" w:hAnsi="Times New Roman" w:eastAsia="仿宋_GB2312" w:cs="Times New Roman"/>
                <w:b/>
                <w:sz w:val="32"/>
                <w:lang w:val="en-US" w:eastAsia="zh-CN"/>
              </w:rPr>
              <w:t xml:space="preserve">  </w:t>
            </w:r>
            <w:r>
              <w:rPr>
                <w:rFonts w:hint="eastAsia" w:ascii="Times New Roman" w:hAnsi="Times New Roman" w:eastAsia="仿宋_GB2312" w:cs="Times New Roman"/>
                <w:b/>
                <w:sz w:val="32"/>
              </w:rPr>
              <w:t>标</w:t>
            </w:r>
          </w:p>
        </w:tc>
        <w:tc>
          <w:tcPr>
            <w:tcW w:w="32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0"/>
                <w:sz w:val="24"/>
                <w:szCs w:val="24"/>
                <w:lang w:eastAsia="zh-CN"/>
              </w:rPr>
            </w:pPr>
            <w:r>
              <w:rPr>
                <w:rFonts w:hint="default" w:ascii="Times New Roman" w:hAnsi="Times New Roman" w:eastAsia="仿宋_GB2312" w:cs="Times New Roman"/>
                <w:spacing w:val="-20"/>
                <w:sz w:val="24"/>
                <w:szCs w:val="24"/>
              </w:rPr>
              <w:t>1</w:t>
            </w:r>
            <w:r>
              <w:rPr>
                <w:rFonts w:hint="default" w:ascii="Times New Roman" w:hAnsi="Times New Roman" w:eastAsia="仿宋_GB2312" w:cs="Times New Roman"/>
                <w:sz w:val="24"/>
                <w:szCs w:val="24"/>
                <w:highlight w:val="none"/>
              </w:rPr>
              <w:t>.融资1亿元。2.、完成攻坚地块的签约、解押、解封以及土地收回工作。3.A4已拆迁区域：已开工区域土方开挖，基坑支护；A6已拆迁区域：二次结构施工；C12已拆迁区域完成试桩；C13：筏板施工完成；D10:桩基施工完成30%；五金机电城一标段：1#楼主体完成12层，2#楼1层主体完成。二标段：基坑回填完成。三标段：土方回填完成</w:t>
            </w:r>
            <w:r>
              <w:rPr>
                <w:rFonts w:hint="default" w:ascii="Times New Roman" w:hAnsi="Times New Roman" w:eastAsia="仿宋_GB2312" w:cs="Times New Roman"/>
                <w:sz w:val="24"/>
                <w:szCs w:val="24"/>
                <w:highlight w:val="none"/>
                <w:lang w:eastAsia="zh-CN"/>
              </w:rPr>
              <w:t>。</w:t>
            </w:r>
          </w:p>
        </w:tc>
        <w:tc>
          <w:tcPr>
            <w:tcW w:w="1550" w:type="dxa"/>
            <w:gridSpan w:val="2"/>
            <w:noWrap w:val="0"/>
            <w:vAlign w:val="center"/>
          </w:tcPr>
          <w:p>
            <w:pPr>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第二季度目</w:t>
            </w:r>
            <w:r>
              <w:rPr>
                <w:rFonts w:hint="eastAsia" w:ascii="Times New Roman" w:hAnsi="Times New Roman" w:eastAsia="仿宋_GB2312" w:cs="Times New Roman"/>
                <w:b/>
                <w:sz w:val="32"/>
                <w:lang w:val="en-US" w:eastAsia="zh-CN"/>
              </w:rPr>
              <w:t xml:space="preserve">  </w:t>
            </w:r>
            <w:r>
              <w:rPr>
                <w:rFonts w:hint="eastAsia" w:ascii="Times New Roman" w:hAnsi="Times New Roman" w:eastAsia="仿宋_GB2312" w:cs="Times New Roman"/>
                <w:b/>
                <w:sz w:val="32"/>
              </w:rPr>
              <w:t>标</w:t>
            </w:r>
          </w:p>
        </w:tc>
        <w:tc>
          <w:tcPr>
            <w:tcW w:w="33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完成C4地块、C6地块招标。已融资1亿元。2.完成攻坚地块的签约、解押、解封以及土地收回工作。3.A4已拆迁区域：地下部分主体施工；A6已拆迁区域，二次结构施工至五层；C11：桩基完成；C12已拆迁区域，完成土方开挖、基坑支护；C13：5层完成；D10:地下部分主体施工；五金机电城一标段：1#楼20层主体完成，2#楼主体完成。二标段：二次结构施工完成。三标段：内外装完成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trPr>
        <w:tc>
          <w:tcPr>
            <w:tcW w:w="1563" w:type="dxa"/>
            <w:gridSpan w:val="2"/>
            <w:noWrap w:val="0"/>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spacing w:line="500" w:lineRule="exact"/>
              <w:jc w:val="center"/>
              <w:rPr>
                <w:rFonts w:hint="eastAsia" w:ascii="仿宋_GB2312" w:hAnsi="仿宋_GB2312" w:eastAsia="仿宋_GB2312" w:cs="仿宋_GB2312"/>
                <w:b/>
                <w:bCs/>
                <w:spacing w:val="-20"/>
                <w:sz w:val="32"/>
                <w:szCs w:val="32"/>
              </w:rPr>
            </w:pPr>
            <w:r>
              <w:rPr>
                <w:rFonts w:ascii="Times New Roman" w:hAnsi="Times New Roman" w:eastAsia="仿宋_GB2312" w:cs="Times New Roman"/>
                <w:b/>
                <w:sz w:val="32"/>
              </w:rPr>
              <w:t>目</w:t>
            </w:r>
            <w:r>
              <w:rPr>
                <w:rFonts w:hint="eastAsia" w:ascii="Times New Roman" w:hAnsi="Times New Roman" w:eastAsia="仿宋_GB2312" w:cs="Times New Roman"/>
                <w:b/>
                <w:sz w:val="32"/>
                <w:lang w:val="en-US" w:eastAsia="zh-CN"/>
              </w:rPr>
              <w:t xml:space="preserve">  </w:t>
            </w:r>
            <w:r>
              <w:rPr>
                <w:rFonts w:ascii="Times New Roman" w:hAnsi="Times New Roman" w:eastAsia="仿宋_GB2312" w:cs="Times New Roman"/>
                <w:b/>
                <w:sz w:val="32"/>
              </w:rPr>
              <w:t>标</w:t>
            </w:r>
          </w:p>
        </w:tc>
        <w:tc>
          <w:tcPr>
            <w:tcW w:w="32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0"/>
                <w:sz w:val="24"/>
                <w:szCs w:val="24"/>
              </w:rPr>
            </w:pPr>
            <w:r>
              <w:rPr>
                <w:rFonts w:hint="default" w:ascii="Times New Roman" w:hAnsi="Times New Roman" w:eastAsia="仿宋_GB2312" w:cs="Times New Roman"/>
                <w:sz w:val="24"/>
                <w:szCs w:val="24"/>
                <w:highlight w:val="none"/>
              </w:rPr>
              <w:t>1.完成C3地块招标。已融资1亿元。2.完成攻坚地块的签约、解押、解封以及土地收回工作。3.A4已拆迁区域：主体结构完成至8层；A6已拆迁区域：二次结构施工完成；C11：土方开挖完成；C12已拆迁区域地下部分主体施工；C13：主体施工至20层；D10:完成正负零；五金机电城一标段：1#楼主体完成，2#楼室内外装饰装修完成60%。二标段：内装饰装修完成70%。三标段：内外装完成80%。</w:t>
            </w:r>
          </w:p>
        </w:tc>
        <w:tc>
          <w:tcPr>
            <w:tcW w:w="1550" w:type="dxa"/>
            <w:gridSpan w:val="2"/>
            <w:noWrap w:val="0"/>
            <w:vAlign w:val="center"/>
          </w:tcPr>
          <w:p>
            <w:pPr>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第四季度目</w:t>
            </w:r>
            <w:r>
              <w:rPr>
                <w:rFonts w:hint="eastAsia" w:ascii="Times New Roman" w:hAnsi="Times New Roman" w:eastAsia="仿宋_GB2312" w:cs="Times New Roman"/>
                <w:b/>
                <w:sz w:val="32"/>
                <w:lang w:val="en-US" w:eastAsia="zh-CN"/>
              </w:rPr>
              <w:t xml:space="preserve">  </w:t>
            </w:r>
            <w:r>
              <w:rPr>
                <w:rFonts w:hint="eastAsia" w:ascii="Times New Roman" w:hAnsi="Times New Roman" w:eastAsia="仿宋_GB2312" w:cs="Times New Roman"/>
                <w:b/>
                <w:sz w:val="32"/>
              </w:rPr>
              <w:t>标</w:t>
            </w:r>
          </w:p>
        </w:tc>
        <w:tc>
          <w:tcPr>
            <w:tcW w:w="33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完成D1地块、A5地块招标。已融资1亿元。2.完成攻坚地块的签约、解押、解封以及土地收回工作。3.A4已拆迁区域：主体施工至20层；A6已拆迁区域：水电安装；C11：基础完成，地下部分主体施工；C12已拆迁区域完成主体三层；C13：主体封顶；D10:主楼12层施工完成；五金机电城一标段：1#楼室内装饰装修，2#楼基本完成；室外配套完成。二标段：基本完成。三标段：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工作措施</w:t>
            </w:r>
          </w:p>
        </w:tc>
        <w:tc>
          <w:tcPr>
            <w:tcW w:w="82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仿宋_GB2312" w:cs="Times New Roman"/>
                <w:spacing w:val="-20"/>
                <w:sz w:val="32"/>
                <w:szCs w:val="32"/>
              </w:rPr>
            </w:pPr>
            <w:r>
              <w:rPr>
                <w:rFonts w:hint="eastAsia" w:ascii="Times New Roman" w:hAnsi="Times New Roman" w:eastAsia="仿宋_GB2312" w:cs="Times New Roman"/>
                <w:sz w:val="24"/>
                <w:szCs w:val="24"/>
                <w:highlight w:val="none"/>
              </w:rPr>
              <w:t>积极对接未融资片区申请银行融资，推进片区内土地收储。编制招标文件。加快推进解押解封及土地收回工作。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63" w:type="dxa"/>
            <w:gridSpan w:val="2"/>
            <w:noWrap w:val="0"/>
            <w:vAlign w:val="top"/>
          </w:tcPr>
          <w:p>
            <w:pPr>
              <w:spacing w:line="560" w:lineRule="exact"/>
              <w:ind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c>
          <w:tcPr>
            <w:tcW w:w="8200" w:type="dxa"/>
            <w:gridSpan w:val="6"/>
            <w:noWrap w:val="0"/>
            <w:vAlign w:val="top"/>
          </w:tcPr>
          <w:p>
            <w:pPr>
              <w:spacing w:line="560" w:lineRule="exac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63" w:type="dxa"/>
            <w:gridSpan w:val="2"/>
            <w:noWrap w:val="0"/>
            <w:vAlign w:val="center"/>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联系人</w:t>
            </w:r>
          </w:p>
        </w:tc>
        <w:tc>
          <w:tcPr>
            <w:tcW w:w="2885" w:type="dxa"/>
            <w:gridSpan w:val="2"/>
            <w:noWrap w:val="0"/>
            <w:vAlign w:val="center"/>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王军</w:t>
            </w:r>
          </w:p>
        </w:tc>
        <w:tc>
          <w:tcPr>
            <w:tcW w:w="1545" w:type="dxa"/>
            <w:gridSpan w:val="2"/>
            <w:tcBorders>
              <w:bottom w:val="single" w:color="auto" w:sz="4" w:space="0"/>
            </w:tcBorders>
            <w:noWrap w:val="0"/>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b/>
                <w:bCs/>
                <w:sz w:val="32"/>
                <w:szCs w:val="32"/>
              </w:rPr>
              <w:t>联系方式</w:t>
            </w:r>
          </w:p>
        </w:tc>
        <w:tc>
          <w:tcPr>
            <w:tcW w:w="3770" w:type="dxa"/>
            <w:gridSpan w:val="2"/>
            <w:noWrap w:val="0"/>
            <w:vAlign w:val="center"/>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3113207</w:t>
            </w:r>
          </w:p>
        </w:tc>
      </w:tr>
    </w:tbl>
    <w:p>
      <w:pPr>
        <w:spacing w:line="560" w:lineRule="exact"/>
        <w:jc w:val="center"/>
        <w:rPr>
          <w:rFonts w:hint="eastAsia" w:ascii="方正小标宋简体" w:hAnsi="仿宋_GB2312" w:eastAsia="方正小标宋简体" w:cs="Times New Roman"/>
          <w:color w:val="auto"/>
          <w:sz w:val="44"/>
          <w:highlight w:val="none"/>
        </w:rPr>
      </w:pPr>
      <w:r>
        <w:rPr>
          <w:rFonts w:hint="eastAsia" w:ascii="方正小标宋简体" w:hAnsi="仿宋_GB2312" w:eastAsia="方正小标宋简体" w:cs="Times New Roman"/>
          <w:color w:val="auto"/>
          <w:sz w:val="44"/>
          <w:highlight w:val="none"/>
        </w:rPr>
        <w:t>工作项目化方案</w:t>
      </w:r>
    </w:p>
    <w:p>
      <w:pPr>
        <w:widowControl w:val="0"/>
        <w:jc w:val="both"/>
        <w:rPr>
          <w:rFonts w:ascii="Times New Roman" w:hAnsi="Times New Roman" w:eastAsia="宋体" w:cs="Times New Roman"/>
          <w:color w:val="auto"/>
          <w:kern w:val="2"/>
          <w:sz w:val="21"/>
          <w:szCs w:val="24"/>
          <w:highlight w:val="none"/>
          <w:lang w:val="en-US" w:eastAsia="zh-CN" w:bidi="ar-SA"/>
        </w:rPr>
      </w:pPr>
    </w:p>
    <w:tbl>
      <w:tblPr>
        <w:tblStyle w:val="8"/>
        <w:tblW w:w="10361" w:type="dxa"/>
        <w:jc w:val="center"/>
        <w:tblLayout w:type="fixed"/>
        <w:tblCellMar>
          <w:top w:w="0" w:type="dxa"/>
          <w:left w:w="108" w:type="dxa"/>
          <w:bottom w:w="0" w:type="dxa"/>
          <w:right w:w="108" w:type="dxa"/>
        </w:tblCellMar>
      </w:tblPr>
      <w:tblGrid>
        <w:gridCol w:w="1079"/>
        <w:gridCol w:w="762"/>
        <w:gridCol w:w="1788"/>
        <w:gridCol w:w="1312"/>
        <w:gridCol w:w="1638"/>
        <w:gridCol w:w="3782"/>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color w:val="auto"/>
                <w:sz w:val="32"/>
                <w:szCs w:val="32"/>
                <w:highlight w:val="none"/>
              </w:rPr>
            </w:pPr>
            <w:r>
              <w:rPr>
                <w:rFonts w:hint="eastAsia" w:ascii="仿宋_GB2312" w:hAnsi="仿宋_GB2312" w:eastAsia="仿宋_GB2312" w:cs="Times New Roman"/>
                <w:b/>
                <w:color w:val="auto"/>
                <w:sz w:val="32"/>
                <w:szCs w:val="32"/>
                <w:highlight w:val="none"/>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color w:val="auto"/>
                <w:sz w:val="32"/>
                <w:szCs w:val="32"/>
                <w:highlight w:val="none"/>
                <w:lang w:val="en-US"/>
              </w:rPr>
            </w:pPr>
            <w:r>
              <w:rPr>
                <w:rFonts w:hint="eastAsia" w:ascii="Times New Roman" w:hAnsi="Times New Roman" w:eastAsia="仿宋" w:cs="Times New Roman"/>
                <w:color w:val="auto"/>
                <w:sz w:val="32"/>
                <w:szCs w:val="32"/>
                <w:highlight w:val="none"/>
                <w:lang w:val="en-US" w:eastAsia="zh-CN"/>
              </w:rPr>
              <w:t>73</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b/>
                <w:color w:val="auto"/>
                <w:sz w:val="32"/>
                <w:szCs w:val="32"/>
                <w:highlight w:val="none"/>
              </w:rPr>
            </w:pPr>
            <w:r>
              <w:rPr>
                <w:rFonts w:ascii="Times New Roman" w:hAnsi="Times New Roman" w:eastAsia="仿宋_GB2312" w:cs="Times New Roman"/>
                <w:b/>
                <w:color w:val="auto"/>
                <w:sz w:val="32"/>
                <w:szCs w:val="32"/>
                <w:highlight w:val="none"/>
              </w:rPr>
              <w:t>年度目标</w:t>
            </w:r>
          </w:p>
        </w:tc>
        <w:tc>
          <w:tcPr>
            <w:tcW w:w="673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imes New Roman" w:hAnsi="Times New Roman" w:eastAsia="仿宋_GB2312" w:cs="Times New Roman"/>
                <w:color w:val="auto"/>
                <w:sz w:val="28"/>
                <w:szCs w:val="28"/>
                <w:highlight w:val="none"/>
              </w:rPr>
            </w:pPr>
            <w:r>
              <w:rPr>
                <w:rFonts w:hint="eastAsia" w:ascii="仿宋_GB2312" w:hAnsi="仿宋_GB2312" w:eastAsia="仿宋_GB2312" w:cs="仿宋_GB2312"/>
                <w:color w:val="auto"/>
                <w:sz w:val="24"/>
                <w:szCs w:val="24"/>
                <w:highlight w:val="none"/>
              </w:rPr>
              <w:t>坚</w:t>
            </w:r>
            <w:r>
              <w:rPr>
                <w:rFonts w:hint="default" w:ascii="Times New Roman" w:hAnsi="Times New Roman" w:eastAsia="仿宋_GB2312" w:cs="Times New Roman"/>
                <w:color w:val="auto"/>
                <w:sz w:val="24"/>
                <w:szCs w:val="24"/>
                <w:highlight w:val="none"/>
              </w:rPr>
              <w:t>持滚动实施、扩容提质，扎实推进城市</w:t>
            </w:r>
            <w:r>
              <w:rPr>
                <w:rFonts w:hint="default" w:ascii="Times New Roman" w:hAnsi="Times New Roman" w:eastAsia="仿宋_GB2312" w:cs="Times New Roman"/>
                <w:color w:val="auto"/>
                <w:sz w:val="24"/>
                <w:szCs w:val="24"/>
                <w:highlight w:val="none"/>
                <w:lang w:eastAsia="zh-CN"/>
              </w:rPr>
              <w:t>更新项目建设</w:t>
            </w:r>
            <w:r>
              <w:rPr>
                <w:rFonts w:hint="default" w:ascii="Times New Roman" w:hAnsi="Times New Roman" w:eastAsia="仿宋_GB2312" w:cs="Times New Roman"/>
                <w:color w:val="auto"/>
                <w:sz w:val="24"/>
                <w:szCs w:val="24"/>
                <w:highlight w:val="none"/>
              </w:rPr>
              <w:t>，抓好博物馆、人民公园、科苑3个试点片区建设，完成市府一宿舍片区棚户区改造，加快城西新村、小西湖等项目建设，实施泰苑、丽景苑等4个片区27个老旧小区改造。启动和平路、王舍路等主城区排水管网及附属设施改造，实施新区支路改造工程。</w:t>
            </w:r>
          </w:p>
        </w:tc>
      </w:tr>
      <w:tr>
        <w:tblPrEx>
          <w:tblCellMar>
            <w:top w:w="0" w:type="dxa"/>
            <w:left w:w="108" w:type="dxa"/>
            <w:bottom w:w="0" w:type="dxa"/>
            <w:right w:w="108" w:type="dxa"/>
          </w:tblCellMar>
        </w:tblPrEx>
        <w:trPr>
          <w:trHeight w:val="46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color w:val="auto"/>
                <w:sz w:val="24"/>
                <w:szCs w:val="24"/>
                <w:highlight w:val="none"/>
              </w:rPr>
            </w:pPr>
            <w:r>
              <w:rPr>
                <w:rFonts w:ascii="Times New Roman" w:hAnsi="Times New Roman" w:eastAsia="仿宋_GB2312" w:cs="Times New Roman"/>
                <w:b/>
                <w:color w:val="auto"/>
                <w:sz w:val="32"/>
                <w:szCs w:val="32"/>
                <w:highlight w:val="none"/>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sz w:val="28"/>
                <w:szCs w:val="28"/>
                <w:highlight w:val="none"/>
              </w:rPr>
            </w:pPr>
            <w:r>
              <w:rPr>
                <w:rFonts w:hint="eastAsia" w:ascii="仿宋_GB2312" w:hAnsi="仿宋_GB2312" w:eastAsia="仿宋_GB2312" w:cs="Times New Roman"/>
                <w:color w:val="auto"/>
                <w:sz w:val="32"/>
                <w:szCs w:val="32"/>
                <w:highlight w:val="none"/>
              </w:rPr>
              <w:t>肖佃刚</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b/>
                <w:color w:val="auto"/>
                <w:sz w:val="28"/>
                <w:szCs w:val="28"/>
                <w:highlight w:val="none"/>
              </w:rPr>
            </w:pPr>
            <w:r>
              <w:rPr>
                <w:rFonts w:ascii="Times New Roman" w:hAnsi="Times New Roman" w:eastAsia="仿宋_GB2312" w:cs="Times New Roman"/>
                <w:b/>
                <w:color w:val="auto"/>
                <w:sz w:val="32"/>
                <w:szCs w:val="32"/>
                <w:highlight w:val="none"/>
              </w:rPr>
              <w:t>牵头单位</w:t>
            </w:r>
          </w:p>
        </w:tc>
        <w:tc>
          <w:tcPr>
            <w:tcW w:w="37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sz w:val="28"/>
                <w:szCs w:val="28"/>
                <w:highlight w:val="none"/>
              </w:rPr>
            </w:pPr>
            <w:r>
              <w:rPr>
                <w:rFonts w:hint="eastAsia" w:ascii="仿宋_GB2312" w:hAnsi="仿宋_GB2312" w:eastAsia="仿宋_GB2312" w:cs="Times New Roman"/>
                <w:color w:val="auto"/>
                <w:sz w:val="32"/>
                <w:szCs w:val="32"/>
                <w:highlight w:val="none"/>
              </w:rPr>
              <w:t>区住建局</w:t>
            </w:r>
          </w:p>
        </w:tc>
      </w:tr>
      <w:tr>
        <w:tblPrEx>
          <w:tblCellMar>
            <w:top w:w="0" w:type="dxa"/>
            <w:left w:w="108" w:type="dxa"/>
            <w:bottom w:w="0" w:type="dxa"/>
            <w:right w:w="108" w:type="dxa"/>
          </w:tblCellMar>
        </w:tblPrEx>
        <w:trPr>
          <w:trHeight w:val="46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责任单位</w:t>
            </w:r>
          </w:p>
        </w:tc>
        <w:tc>
          <w:tcPr>
            <w:tcW w:w="85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ascii="仿宋_GB2312" w:hAnsi="仿宋_GB2312" w:eastAsia="仿宋_GB2312" w:cs="Times New Roman"/>
                <w:color w:val="auto"/>
                <w:spacing w:val="-28"/>
                <w:sz w:val="24"/>
                <w:szCs w:val="24"/>
                <w:highlight w:val="none"/>
              </w:rPr>
              <w:t>区综合行政执法局、区教体局、区卫健局、</w:t>
            </w:r>
            <w:r>
              <w:rPr>
                <w:rFonts w:hint="eastAsia" w:ascii="仿宋_GB2312" w:hAnsi="仿宋_GB2312" w:eastAsia="仿宋_GB2312" w:cs="Times New Roman"/>
                <w:color w:val="auto"/>
                <w:spacing w:val="-28"/>
                <w:sz w:val="24"/>
                <w:szCs w:val="24"/>
                <w:highlight w:val="none"/>
                <w:lang w:eastAsia="zh-CN"/>
              </w:rPr>
              <w:t>区民政局、</w:t>
            </w:r>
            <w:r>
              <w:rPr>
                <w:rFonts w:hint="eastAsia" w:ascii="仿宋_GB2312" w:hAnsi="仿宋_GB2312" w:eastAsia="仿宋_GB2312" w:cs="Times New Roman"/>
                <w:color w:val="auto"/>
                <w:spacing w:val="-28"/>
                <w:sz w:val="24"/>
                <w:szCs w:val="24"/>
                <w:highlight w:val="none"/>
              </w:rPr>
              <w:t>区城市经营开发公司</w:t>
            </w:r>
            <w:r>
              <w:rPr>
                <w:rFonts w:hint="eastAsia" w:ascii="仿宋_GB2312" w:hAnsi="仿宋_GB2312" w:eastAsia="仿宋_GB2312" w:cs="Times New Roman"/>
                <w:color w:val="auto"/>
                <w:spacing w:val="-28"/>
                <w:sz w:val="24"/>
                <w:szCs w:val="24"/>
                <w:highlight w:val="none"/>
                <w:lang w:eastAsia="zh-CN"/>
              </w:rPr>
              <w:t>、</w:t>
            </w:r>
            <w:r>
              <w:rPr>
                <w:rFonts w:hint="eastAsia" w:ascii="仿宋_GB2312" w:hAnsi="仿宋_GB2312" w:eastAsia="仿宋_GB2312" w:cs="Times New Roman"/>
                <w:color w:val="auto"/>
                <w:spacing w:val="-28"/>
                <w:sz w:val="24"/>
                <w:szCs w:val="24"/>
                <w:highlight w:val="none"/>
                <w:lang w:val="en-US" w:eastAsia="zh-CN"/>
              </w:rPr>
              <w:t>各镇办</w:t>
            </w:r>
          </w:p>
        </w:tc>
      </w:tr>
      <w:tr>
        <w:tblPrEx>
          <w:tblCellMar>
            <w:top w:w="0" w:type="dxa"/>
            <w:left w:w="108" w:type="dxa"/>
            <w:bottom w:w="0" w:type="dxa"/>
            <w:right w:w="108" w:type="dxa"/>
          </w:tblCellMar>
        </w:tblPrEx>
        <w:trPr>
          <w:trHeight w:val="370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color w:val="auto"/>
                <w:sz w:val="32"/>
                <w:highlight w:val="none"/>
              </w:rPr>
            </w:pPr>
            <w:r>
              <w:rPr>
                <w:rFonts w:ascii="Times New Roman" w:hAnsi="Times New Roman" w:eastAsia="仿宋_GB2312" w:cs="Times New Roman"/>
                <w:b/>
                <w:color w:val="auto"/>
                <w:sz w:val="32"/>
                <w:highlight w:val="none"/>
              </w:rPr>
              <w:t>第一季度</w:t>
            </w:r>
          </w:p>
          <w:p>
            <w:pPr>
              <w:jc w:val="center"/>
              <w:rPr>
                <w:rFonts w:ascii="Times New Roman" w:hAnsi="Times New Roman" w:eastAsia="仿宋_GB2312" w:cs="Times New Roman"/>
                <w:b/>
                <w:color w:val="auto"/>
                <w:sz w:val="32"/>
                <w:highlight w:val="none"/>
              </w:rPr>
            </w:pPr>
            <w:r>
              <w:rPr>
                <w:rFonts w:ascii="Times New Roman" w:hAnsi="Times New Roman" w:eastAsia="仿宋_GB2312" w:cs="Times New Roman"/>
                <w:b/>
                <w:color w:val="auto"/>
                <w:sz w:val="32"/>
                <w:highlight w:val="none"/>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制定城市更新项目计划和实施方案。2.市府一宿舍棚改项目主体工程全部完工，内外装工程完成50%。3.</w:t>
            </w:r>
            <w:r>
              <w:rPr>
                <w:rFonts w:hint="default" w:ascii="Times New Roman" w:hAnsi="Times New Roman" w:eastAsia="仿宋_GB2312" w:cs="Times New Roman"/>
                <w:color w:val="auto"/>
                <w:sz w:val="24"/>
                <w:szCs w:val="24"/>
                <w:highlight w:val="none"/>
              </w:rPr>
              <w:t>博物馆片区</w:t>
            </w:r>
            <w:r>
              <w:rPr>
                <w:rFonts w:hint="default" w:ascii="Times New Roman" w:hAnsi="Times New Roman" w:eastAsia="仿宋_GB2312" w:cs="Times New Roman"/>
                <w:color w:val="auto"/>
                <w:sz w:val="24"/>
                <w:szCs w:val="24"/>
                <w:highlight w:val="none"/>
                <w:lang w:val="en-US" w:eastAsia="zh-CN"/>
              </w:rPr>
              <w:t>开工建设</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丽景苑片区</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泰苑片区</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公园片区</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张店区（部队）老旧小区改造工程项目完成施工手续</w:t>
            </w:r>
            <w:r>
              <w:rPr>
                <w:rFonts w:hint="default" w:ascii="Times New Roman" w:hAnsi="Times New Roman" w:eastAsia="仿宋_GB2312" w:cs="Times New Roman"/>
                <w:color w:val="auto"/>
                <w:sz w:val="24"/>
                <w:szCs w:val="24"/>
                <w:highlight w:val="none"/>
              </w:rPr>
              <w:t>办理</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老旧小区改造工程项目完成设计招标</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4.根据市级发债情况适时启动和平路、王舍路等主城区排水管网及附属设施改造工作。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color w:val="auto"/>
                <w:sz w:val="30"/>
                <w:highlight w:val="none"/>
              </w:rPr>
            </w:pPr>
            <w:r>
              <w:rPr>
                <w:rFonts w:hint="default" w:ascii="Times New Roman" w:hAnsi="Times New Roman" w:eastAsia="仿宋_GB2312" w:cs="Times New Roman"/>
                <w:b/>
                <w:color w:val="auto"/>
                <w:sz w:val="32"/>
                <w:highlight w:val="none"/>
              </w:rPr>
              <w:t>第二季度目  标</w:t>
            </w:r>
          </w:p>
        </w:tc>
        <w:tc>
          <w:tcPr>
            <w:tcW w:w="37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按照项目计划有序组织项目实施。2.内外装工程完工，室外配套工程完成80%。3.博物馆片区、丽景苑片区、泰苑片区、公园片区、张店区（部队）老旧小区改造工程项目开工建设；老旧小区改造工程项目完成监理、施工招标。4.根据市级发债情况适时启动和平路、王舍路等主城区排水管网及附属设施改造工作。</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color w:val="auto"/>
                <w:sz w:val="32"/>
                <w:highlight w:val="none"/>
              </w:rPr>
            </w:pPr>
            <w:r>
              <w:rPr>
                <w:rFonts w:ascii="Times New Roman" w:hAnsi="Times New Roman" w:eastAsia="仿宋_GB2312" w:cs="Times New Roman"/>
                <w:b/>
                <w:color w:val="auto"/>
                <w:sz w:val="32"/>
                <w:highlight w:val="none"/>
              </w:rPr>
              <w:t>第三季度</w:t>
            </w:r>
          </w:p>
          <w:p>
            <w:pPr>
              <w:jc w:val="center"/>
              <w:rPr>
                <w:rFonts w:ascii="Times New Roman" w:hAnsi="Times New Roman" w:eastAsia="仿宋_GB2312" w:cs="Times New Roman"/>
                <w:b/>
                <w:color w:val="auto"/>
                <w:sz w:val="32"/>
                <w:highlight w:val="none"/>
              </w:rPr>
            </w:pPr>
            <w:r>
              <w:rPr>
                <w:rFonts w:ascii="Times New Roman" w:hAnsi="Times New Roman" w:eastAsia="仿宋_GB2312" w:cs="Times New Roman"/>
                <w:b/>
                <w:color w:val="auto"/>
                <w:sz w:val="32"/>
                <w:highlight w:val="none"/>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按照项目计划有序组织实施。2.市府一宿舍项目交付使用。3.博物馆片区、丽景苑片区、泰苑片区、公园片区、张店区（部队）老旧小区改造工程项目完成地下管线工程；张店区老旧小区改造工程项目开工建设。4.根据市级发债情况适时启动和平路、王舍路等主城区排水管网及附属设施改造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color w:val="auto"/>
                <w:sz w:val="30"/>
                <w:highlight w:val="none"/>
              </w:rPr>
            </w:pPr>
            <w:r>
              <w:rPr>
                <w:rFonts w:hint="default" w:ascii="Times New Roman" w:hAnsi="Times New Roman" w:eastAsia="仿宋_GB2312" w:cs="Times New Roman"/>
                <w:b/>
                <w:color w:val="auto"/>
                <w:sz w:val="32"/>
                <w:highlight w:val="none"/>
              </w:rPr>
              <w:t>第四季度目  标</w:t>
            </w:r>
          </w:p>
        </w:tc>
        <w:tc>
          <w:tcPr>
            <w:tcW w:w="37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按照项目计划有序组织实施。2.项目基本完工。3.根据市级发债情况适时启动和平路、王舍路等主城区排水管网及附属设施改造工作。</w:t>
            </w:r>
          </w:p>
        </w:tc>
      </w:tr>
      <w:tr>
        <w:tblPrEx>
          <w:tblCellMar>
            <w:top w:w="0" w:type="dxa"/>
            <w:left w:w="108" w:type="dxa"/>
            <w:bottom w:w="0" w:type="dxa"/>
            <w:right w:w="108" w:type="dxa"/>
          </w:tblCellMar>
        </w:tblPrEx>
        <w:trPr>
          <w:trHeight w:val="9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color w:val="auto"/>
                <w:sz w:val="32"/>
                <w:highlight w:val="none"/>
              </w:rPr>
            </w:pPr>
            <w:r>
              <w:rPr>
                <w:rFonts w:hint="eastAsia" w:ascii="仿宋_GB2312" w:hAnsi="仿宋_GB2312" w:eastAsia="仿宋_GB2312" w:cs="Times New Roman"/>
                <w:b/>
                <w:color w:val="auto"/>
                <w:sz w:val="32"/>
                <w:highlight w:val="none"/>
              </w:rPr>
              <w:t>主  要</w:t>
            </w:r>
          </w:p>
          <w:p>
            <w:pPr>
              <w:spacing w:line="400" w:lineRule="exact"/>
              <w:jc w:val="center"/>
              <w:rPr>
                <w:rFonts w:ascii="仿宋_GB2312" w:hAnsi="仿宋_GB2312" w:eastAsia="仿宋_GB2312" w:cs="Times New Roman"/>
                <w:b/>
                <w:color w:val="auto"/>
                <w:sz w:val="32"/>
                <w:highlight w:val="none"/>
              </w:rPr>
            </w:pPr>
            <w:r>
              <w:rPr>
                <w:rFonts w:hint="eastAsia" w:ascii="仿宋_GB2312" w:hAnsi="仿宋_GB2312" w:eastAsia="仿宋_GB2312" w:cs="Times New Roman"/>
                <w:b/>
                <w:color w:val="auto"/>
                <w:sz w:val="32"/>
                <w:highlight w:val="none"/>
              </w:rPr>
              <w:t>工作措施</w:t>
            </w:r>
          </w:p>
        </w:tc>
        <w:tc>
          <w:tcPr>
            <w:tcW w:w="85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ascii="仿宋_GB2312" w:hAnsi="仿宋_GB2312" w:eastAsia="仿宋_GB2312" w:cs="Times New Roman"/>
                <w:color w:val="auto"/>
                <w:sz w:val="32"/>
                <w:szCs w:val="32"/>
                <w:highlight w:val="none"/>
              </w:rPr>
            </w:pPr>
            <w:r>
              <w:rPr>
                <w:rFonts w:hint="eastAsia" w:ascii="仿宋_GB2312" w:hAnsi="仿宋_GB2312" w:eastAsia="仿宋_GB2312" w:cs="仿宋_GB2312"/>
                <w:b w:val="0"/>
                <w:bCs w:val="0"/>
                <w:color w:val="auto"/>
                <w:sz w:val="24"/>
                <w:szCs w:val="24"/>
                <w:highlight w:val="none"/>
                <w:u w:val="none"/>
                <w:lang w:val="en-US" w:eastAsia="zh-CN"/>
              </w:rPr>
              <w:t>一是合理安排项目开工时序。二是积极争取保障性安居工程等中央预算内投资和中央财政专项资金支持，做好政府专项债分类包装工作；设立城市更新基金，强化资金保障。</w:t>
            </w:r>
          </w:p>
        </w:tc>
      </w:tr>
      <w:tr>
        <w:tblPrEx>
          <w:tblCellMar>
            <w:top w:w="0" w:type="dxa"/>
            <w:left w:w="108" w:type="dxa"/>
            <w:bottom w:w="0" w:type="dxa"/>
            <w:right w:w="108" w:type="dxa"/>
          </w:tblCellMar>
        </w:tblPrEx>
        <w:trPr>
          <w:trHeight w:val="41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color w:val="auto"/>
                <w:sz w:val="32"/>
                <w:highlight w:val="none"/>
              </w:rPr>
            </w:pPr>
            <w:r>
              <w:rPr>
                <w:rFonts w:hint="eastAsia" w:ascii="仿宋_GB2312" w:hAnsi="仿宋_GB2312" w:eastAsia="仿宋_GB2312" w:cs="Times New Roman"/>
                <w:b/>
                <w:color w:val="auto"/>
                <w:sz w:val="32"/>
                <w:highlight w:val="none"/>
              </w:rPr>
              <w:t>备注</w:t>
            </w:r>
          </w:p>
        </w:tc>
        <w:tc>
          <w:tcPr>
            <w:tcW w:w="85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color w:val="auto"/>
                <w:sz w:val="32"/>
                <w:szCs w:val="32"/>
                <w:highlight w:val="none"/>
              </w:rPr>
            </w:pPr>
          </w:p>
        </w:tc>
      </w:tr>
      <w:tr>
        <w:tblPrEx>
          <w:tblCellMar>
            <w:top w:w="0" w:type="dxa"/>
            <w:left w:w="108" w:type="dxa"/>
            <w:bottom w:w="0" w:type="dxa"/>
            <w:right w:w="108" w:type="dxa"/>
          </w:tblCellMar>
        </w:tblPrEx>
        <w:trPr>
          <w:trHeight w:val="51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color w:val="auto"/>
                <w:sz w:val="22"/>
                <w:szCs w:val="18"/>
                <w:highlight w:val="none"/>
              </w:rPr>
            </w:pPr>
            <w:r>
              <w:rPr>
                <w:rFonts w:hint="eastAsia" w:ascii="仿宋_GB2312" w:hAnsi="仿宋_GB2312" w:eastAsia="仿宋_GB2312" w:cs="Times New Roman"/>
                <w:b/>
                <w:color w:val="auto"/>
                <w:sz w:val="32"/>
                <w:szCs w:val="32"/>
                <w:highlight w:val="none"/>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宋体" w:cs="Times New Roman"/>
                <w:color w:val="auto"/>
                <w:highlight w:val="none"/>
                <w:lang w:eastAsia="zh-CN"/>
              </w:rPr>
            </w:pPr>
            <w:r>
              <w:rPr>
                <w:rFonts w:hint="eastAsia" w:ascii="仿宋_GB2312" w:hAnsi="仿宋_GB2312" w:eastAsia="仿宋_GB2312" w:cs="仿宋_GB2312"/>
                <w:color w:val="auto"/>
                <w:sz w:val="28"/>
                <w:szCs w:val="28"/>
                <w:highlight w:val="none"/>
                <w:lang w:eastAsia="zh-CN"/>
              </w:rPr>
              <w:t>焦伟伟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color w:val="auto"/>
                <w:sz w:val="22"/>
                <w:szCs w:val="18"/>
                <w:highlight w:val="none"/>
              </w:rPr>
            </w:pPr>
            <w:r>
              <w:rPr>
                <w:rFonts w:ascii="Times New Roman" w:hAnsi="仿宋_GB2312" w:eastAsia="仿宋_GB2312" w:cs="Times New Roman"/>
                <w:b/>
                <w:color w:val="auto"/>
                <w:sz w:val="32"/>
                <w:szCs w:val="32"/>
                <w:highlight w:val="none"/>
              </w:rPr>
              <w:t>联系方式</w:t>
            </w:r>
          </w:p>
        </w:tc>
        <w:tc>
          <w:tcPr>
            <w:tcW w:w="37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8"/>
                <w:szCs w:val="28"/>
                <w:highlight w:val="none"/>
                <w:lang w:val="en-US" w:eastAsia="zh-CN"/>
              </w:rPr>
              <w:t>18678219935</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74</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新改建、大中修农村公路14公里</w:t>
            </w:r>
            <w:r>
              <w:rPr>
                <w:rFonts w:hint="eastAsia" w:ascii="Times New Roman" w:hAnsi="Times New Roman" w:eastAsia="仿宋_GB2312" w:cs="Times New Roman"/>
                <w:sz w:val="32"/>
                <w:szCs w:val="32"/>
                <w:lang w:eastAsia="zh-CN"/>
              </w:rPr>
              <w:t>。</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肖佃刚</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区交通运输局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房镇镇、湖田街道、马尚街道</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梳理确定具体项目及建设方案。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eastAsia="zh-CN"/>
              </w:rPr>
            </w:pPr>
            <w:r>
              <w:rPr>
                <w:rFonts w:hint="eastAsia" w:ascii="仿宋_GB2312" w:hAnsi="仿宋_GB2312" w:eastAsia="仿宋_GB2312" w:cs="Times New Roman"/>
                <w:sz w:val="28"/>
                <w:szCs w:val="28"/>
              </w:rPr>
              <w:t>设计招标，完成施工图设计</w:t>
            </w:r>
            <w:r>
              <w:rPr>
                <w:rFonts w:hint="eastAsia" w:ascii="仿宋_GB2312" w:hAnsi="仿宋_GB2312" w:eastAsia="仿宋_GB2312" w:cs="Times New Roman"/>
                <w:sz w:val="28"/>
                <w:szCs w:val="28"/>
                <w:lang w:eastAsia="zh-CN"/>
              </w:rPr>
              <w:t>。</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eastAsia" w:ascii="仿宋_GB2312" w:hAnsi="仿宋_GB2312" w:eastAsia="仿宋_GB2312" w:cs="Times New Roman"/>
                <w:sz w:val="28"/>
                <w:szCs w:val="28"/>
              </w:rPr>
              <w:t>完成施工、监理招标，开工建设。</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工程完工，组织交（竣）工验收</w:t>
            </w:r>
          </w:p>
        </w:tc>
      </w:tr>
      <w:tr>
        <w:tblPrEx>
          <w:tblCellMar>
            <w:top w:w="0" w:type="dxa"/>
            <w:left w:w="108" w:type="dxa"/>
            <w:bottom w:w="0" w:type="dxa"/>
            <w:right w:w="108" w:type="dxa"/>
          </w:tblCellMar>
        </w:tblPrEx>
        <w:trPr>
          <w:trHeight w:val="294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Times New Roman"/>
                <w:sz w:val="32"/>
                <w:szCs w:val="32"/>
              </w:rPr>
            </w:pPr>
            <w:r>
              <w:rPr>
                <w:rFonts w:hint="eastAsia" w:ascii="仿宋_GB2312" w:hAnsi="仿宋_GB2312" w:eastAsia="仿宋_GB2312" w:cs="Times New Roman"/>
                <w:sz w:val="28"/>
                <w:szCs w:val="28"/>
              </w:rPr>
              <w:t>安排专人负责，严格按照建设程序压茬推进；</w:t>
            </w:r>
            <w:r>
              <w:rPr>
                <w:rFonts w:hint="eastAsia" w:ascii="仿宋_GB2312" w:hAnsi="仿宋_GB2312" w:eastAsia="仿宋_GB2312" w:cs="Times New Roman"/>
                <w:bCs/>
                <w:sz w:val="28"/>
                <w:szCs w:val="28"/>
              </w:rPr>
              <w:t>加强施工监督监管，确保建设质量。</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rPr>
              <w:t>邹国栋</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19953395002</w:t>
            </w:r>
          </w:p>
        </w:tc>
      </w:tr>
    </w:tbl>
    <w:p>
      <w:pPr>
        <w:spacing w:line="500" w:lineRule="exact"/>
        <w:jc w:val="both"/>
        <w:rPr>
          <w:rFonts w:hint="eastAsia" w:ascii="方正小标宋简体" w:hAnsi="宋体" w:eastAsia="方正小标宋简体"/>
          <w:sz w:val="44"/>
          <w:szCs w:val="44"/>
        </w:rPr>
        <w:sectPr>
          <w:pgSz w:w="11906" w:h="16838"/>
          <w:pgMar w:top="2098" w:right="1531" w:bottom="209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ascii="仿宋_GB2312" w:hAnsi="Times New Roman" w:eastAsia="仿宋_GB2312" w:cs="Times New Roman"/>
          <w:sz w:val="32"/>
          <w:szCs w:val="32"/>
        </w:rPr>
      </w:pPr>
    </w:p>
    <w:tbl>
      <w:tblPr>
        <w:tblStyle w:val="9"/>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53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pPr>
              <w:spacing w:line="560" w:lineRule="exact"/>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序号</w:t>
            </w:r>
          </w:p>
        </w:tc>
        <w:tc>
          <w:tcPr>
            <w:tcW w:w="840" w:type="dxa"/>
            <w:noWrap w:val="0"/>
            <w:vAlign w:val="center"/>
          </w:tcPr>
          <w:p>
            <w:pPr>
              <w:spacing w:line="560" w:lineRule="exact"/>
              <w:jc w:val="center"/>
              <w:rPr>
                <w:rFonts w:hint="eastAsia" w:ascii="仿宋_GB2312" w:hAnsi="仿宋_GB2312" w:eastAsia="仿宋_GB2312" w:cs="仿宋_GB2312"/>
                <w:b/>
                <w:bCs/>
                <w:spacing w:val="-20"/>
                <w:sz w:val="32"/>
                <w:szCs w:val="32"/>
                <w:lang w:eastAsia="zh-CN"/>
              </w:rPr>
            </w:pPr>
            <w:r>
              <w:rPr>
                <w:rFonts w:hint="default" w:ascii="Times New Roman" w:hAnsi="Times New Roman" w:eastAsia="仿宋_GB2312" w:cs="Times New Roman"/>
                <w:b w:val="0"/>
                <w:bCs w:val="0"/>
                <w:spacing w:val="-20"/>
                <w:sz w:val="32"/>
                <w:szCs w:val="32"/>
              </w:rPr>
              <w:t>7</w:t>
            </w:r>
            <w:r>
              <w:rPr>
                <w:rFonts w:hint="eastAsia" w:ascii="Times New Roman" w:hAnsi="Times New Roman" w:eastAsia="仿宋_GB2312" w:cs="Times New Roman"/>
                <w:b w:val="0"/>
                <w:bCs w:val="0"/>
                <w:spacing w:val="-20"/>
                <w:sz w:val="32"/>
                <w:szCs w:val="32"/>
                <w:lang w:val="en-US" w:eastAsia="zh-CN"/>
              </w:rPr>
              <w:t>5</w:t>
            </w:r>
          </w:p>
        </w:tc>
        <w:tc>
          <w:tcPr>
            <w:tcW w:w="1470" w:type="dxa"/>
            <w:noWrap w:val="0"/>
            <w:vAlign w:val="center"/>
          </w:tcPr>
          <w:p>
            <w:pPr>
              <w:spacing w:line="560" w:lineRule="exact"/>
              <w:rPr>
                <w:rFonts w:ascii="Times New Roman" w:hAnsi="Times New Roman" w:eastAsia="仿宋_GB2312" w:cs="Times New Roman"/>
                <w:spacing w:val="-20"/>
                <w:sz w:val="32"/>
                <w:szCs w:val="32"/>
              </w:rPr>
            </w:pPr>
            <w:r>
              <w:rPr>
                <w:rFonts w:ascii="Times New Roman" w:hAnsi="Times New Roman" w:eastAsia="仿宋_GB2312" w:cs="Times New Roman"/>
                <w:b/>
                <w:bCs/>
                <w:spacing w:val="-20"/>
                <w:sz w:val="32"/>
                <w:szCs w:val="32"/>
              </w:rPr>
              <w:t>年度目标</w:t>
            </w:r>
          </w:p>
        </w:tc>
        <w:tc>
          <w:tcPr>
            <w:tcW w:w="626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Times New Roman"/>
                <w:spacing w:val="-20"/>
                <w:sz w:val="32"/>
                <w:szCs w:val="32"/>
              </w:rPr>
            </w:pPr>
            <w:r>
              <w:rPr>
                <w:rFonts w:ascii="Times New Roman" w:hAnsi="仿宋_GB2312" w:eastAsia="仿宋_GB2312" w:cs="Times New Roman"/>
                <w:sz w:val="28"/>
                <w:szCs w:val="28"/>
              </w:rPr>
              <w:t>深化全域公园城市建设，策划实施</w:t>
            </w:r>
            <w:r>
              <w:rPr>
                <w:rFonts w:ascii="Times New Roman" w:hAnsi="Times New Roman" w:eastAsia="仿宋_GB2312" w:cs="Times New Roman"/>
                <w:sz w:val="28"/>
                <w:szCs w:val="28"/>
              </w:rPr>
              <w:t>“</w:t>
            </w:r>
            <w:r>
              <w:rPr>
                <w:rFonts w:ascii="Times New Roman" w:hAnsi="仿宋_GB2312" w:eastAsia="仿宋_GB2312" w:cs="Times New Roman"/>
                <w:sz w:val="28"/>
                <w:szCs w:val="28"/>
              </w:rPr>
              <w:t>照亮斑马线、守护回家路</w:t>
            </w:r>
            <w:r>
              <w:rPr>
                <w:rFonts w:ascii="Times New Roman" w:hAnsi="Times New Roman" w:eastAsia="仿宋_GB2312" w:cs="Times New Roman"/>
                <w:sz w:val="28"/>
                <w:szCs w:val="28"/>
              </w:rPr>
              <w:t>”</w:t>
            </w:r>
            <w:r>
              <w:rPr>
                <w:rFonts w:ascii="Times New Roman" w:hAnsi="仿宋_GB2312" w:eastAsia="仿宋_GB2312" w:cs="Times New Roman"/>
                <w:sz w:val="28"/>
                <w:szCs w:val="28"/>
              </w:rPr>
              <w:t>等一批</w:t>
            </w:r>
            <w:r>
              <w:rPr>
                <w:rFonts w:ascii="Times New Roman" w:hAnsi="Times New Roman" w:eastAsia="仿宋_GB2312" w:cs="Times New Roman"/>
                <w:sz w:val="28"/>
                <w:szCs w:val="28"/>
              </w:rPr>
              <w:t>“</w:t>
            </w:r>
            <w:r>
              <w:rPr>
                <w:rFonts w:ascii="Times New Roman" w:hAnsi="仿宋_GB2312" w:eastAsia="仿宋_GB2312" w:cs="Times New Roman"/>
                <w:sz w:val="28"/>
                <w:szCs w:val="28"/>
              </w:rPr>
              <w:t>小而实、小而美</w:t>
            </w:r>
            <w:r>
              <w:rPr>
                <w:rFonts w:ascii="Times New Roman" w:hAnsi="Times New Roman" w:eastAsia="仿宋_GB2312" w:cs="Times New Roman"/>
                <w:sz w:val="28"/>
                <w:szCs w:val="28"/>
              </w:rPr>
              <w:t>”</w:t>
            </w:r>
            <w:r>
              <w:rPr>
                <w:rFonts w:ascii="Times New Roman" w:hAnsi="仿宋_GB2312" w:eastAsia="仿宋_GB2312" w:cs="Times New Roman"/>
                <w:sz w:val="28"/>
                <w:szCs w:val="28"/>
              </w:rPr>
              <w:t>的惠民项目，建设</w:t>
            </w:r>
            <w:r>
              <w:rPr>
                <w:rFonts w:hint="eastAsia" w:ascii="Times New Roman" w:hAnsi="仿宋_GB2312" w:eastAsia="仿宋_GB2312" w:cs="Times New Roman"/>
                <w:sz w:val="28"/>
                <w:szCs w:val="28"/>
              </w:rPr>
              <w:t>11处</w:t>
            </w:r>
            <w:r>
              <w:rPr>
                <w:rFonts w:ascii="Times New Roman" w:hAnsi="仿宋_GB2312" w:eastAsia="仿宋_GB2312" w:cs="Times New Roman"/>
                <w:sz w:val="28"/>
                <w:szCs w:val="28"/>
              </w:rPr>
              <w:t>社区游园、口袋公园，新建改造绿地</w:t>
            </w:r>
            <w:r>
              <w:rPr>
                <w:rFonts w:ascii="Times New Roman" w:hAnsi="Times New Roman" w:eastAsia="仿宋_GB2312" w:cs="Times New Roman"/>
                <w:sz w:val="28"/>
                <w:szCs w:val="28"/>
              </w:rPr>
              <w:t>20</w:t>
            </w:r>
            <w:r>
              <w:rPr>
                <w:rFonts w:ascii="Times New Roman" w:hAnsi="仿宋_GB2312" w:eastAsia="仿宋_GB2312" w:cs="Times New Roman"/>
                <w:sz w:val="28"/>
                <w:szCs w:val="28"/>
              </w:rPr>
              <w:t>万平方米以上，确保建成精品工程、放心工程，有力提升城市承载力、吸附力和支撑力。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责任领导</w:t>
            </w:r>
          </w:p>
        </w:tc>
        <w:tc>
          <w:tcPr>
            <w:tcW w:w="3055" w:type="dxa"/>
            <w:gridSpan w:val="3"/>
            <w:noWrap w:val="0"/>
            <w:vAlign w:val="center"/>
          </w:tcPr>
          <w:p>
            <w:pPr>
              <w:spacing w:line="360" w:lineRule="exact"/>
              <w:ind w:firstLine="960" w:firstLineChars="300"/>
              <w:jc w:val="left"/>
              <w:rPr>
                <w:rFonts w:ascii="Times New Roman" w:hAnsi="Times New Roman" w:eastAsia="仿宋_GB2312" w:cs="Times New Roman"/>
                <w:spacing w:val="-20"/>
                <w:sz w:val="32"/>
                <w:szCs w:val="32"/>
              </w:rPr>
            </w:pPr>
            <w:r>
              <w:rPr>
                <w:rFonts w:hint="eastAsia" w:ascii="Times New Roman" w:hAnsi="仿宋_GB2312" w:eastAsia="仿宋_GB2312" w:cs="Times New Roman"/>
                <w:sz w:val="32"/>
                <w:szCs w:val="32"/>
              </w:rPr>
              <w:t>肖佃刚</w:t>
            </w:r>
          </w:p>
        </w:tc>
        <w:tc>
          <w:tcPr>
            <w:tcW w:w="1701" w:type="dxa"/>
            <w:gridSpan w:val="3"/>
            <w:noWrap w:val="0"/>
            <w:vAlign w:val="center"/>
          </w:tcPr>
          <w:p>
            <w:pPr>
              <w:spacing w:line="360" w:lineRule="exact"/>
              <w:jc w:val="center"/>
              <w:rPr>
                <w:rFonts w:ascii="Times New Roman" w:hAnsi="Times New Roman" w:eastAsia="仿宋_GB2312" w:cs="Times New Roman"/>
                <w:sz w:val="32"/>
                <w:szCs w:val="32"/>
              </w:rPr>
            </w:pPr>
            <w:r>
              <w:rPr>
                <w:rFonts w:ascii="Times New Roman" w:hAnsi="Times New Roman" w:eastAsia="仿宋_GB2312" w:cs="Times New Roman"/>
                <w:b/>
                <w:bCs/>
                <w:spacing w:val="-20"/>
                <w:sz w:val="32"/>
                <w:szCs w:val="32"/>
              </w:rPr>
              <w:t>牵头单位</w:t>
            </w:r>
          </w:p>
        </w:tc>
        <w:tc>
          <w:tcPr>
            <w:tcW w:w="2977" w:type="dxa"/>
            <w:noWrap w:val="0"/>
            <w:vAlign w:val="center"/>
          </w:tcPr>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pacing w:val="-20"/>
                <w:sz w:val="32"/>
                <w:szCs w:val="32"/>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责任单位</w:t>
            </w:r>
          </w:p>
        </w:tc>
        <w:tc>
          <w:tcPr>
            <w:tcW w:w="7733" w:type="dxa"/>
            <w:gridSpan w:val="7"/>
            <w:noWrap w:val="0"/>
            <w:vAlign w:val="center"/>
          </w:tcPr>
          <w:p>
            <w:pPr>
              <w:spacing w:line="360" w:lineRule="exact"/>
              <w:jc w:val="both"/>
              <w:rPr>
                <w:rFonts w:ascii="Times New Roman" w:hAnsi="Times New Roman" w:eastAsia="仿宋_GB2312" w:cs="Times New Roman"/>
                <w:spacing w:val="-20"/>
                <w:sz w:val="32"/>
                <w:szCs w:val="32"/>
              </w:rPr>
            </w:pPr>
            <w:r>
              <w:rPr>
                <w:rFonts w:hint="eastAsia" w:ascii="Times New Roman" w:hAnsi="仿宋_GB2312" w:eastAsia="仿宋_GB2312" w:cs="Times New Roman"/>
                <w:sz w:val="32"/>
                <w:szCs w:val="32"/>
              </w:rPr>
              <w:t>区全域公园城市领导小组各成员单位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770" w:type="dxa"/>
            <w:gridSpan w:val="2"/>
            <w:noWrap w:val="0"/>
            <w:vAlign w:val="center"/>
          </w:tcPr>
          <w:p>
            <w:pPr>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第一季度</w:t>
            </w:r>
          </w:p>
          <w:p>
            <w:pPr>
              <w:jc w:val="center"/>
              <w:rPr>
                <w:rFonts w:hint="eastAsia" w:ascii="仿宋_GB2312" w:hAnsi="仿宋_GB2312" w:eastAsia="仿宋_GB2312" w:cs="仿宋_GB2312"/>
                <w:b/>
                <w:bCs/>
                <w:spacing w:val="-20"/>
                <w:sz w:val="32"/>
                <w:szCs w:val="32"/>
              </w:rPr>
            </w:pPr>
            <w:r>
              <w:rPr>
                <w:rFonts w:hint="eastAsia" w:ascii="Times New Roman" w:hAnsi="Times New Roman" w:eastAsia="仿宋_GB2312" w:cs="Times New Roman"/>
                <w:b/>
                <w:sz w:val="32"/>
              </w:rPr>
              <w:t>目</w:t>
            </w:r>
            <w:r>
              <w:rPr>
                <w:rFonts w:hint="eastAsia" w:ascii="Times New Roman" w:hAnsi="Times New Roman" w:eastAsia="仿宋_GB2312" w:cs="Times New Roman"/>
                <w:b/>
                <w:sz w:val="32"/>
                <w:lang w:val="en-US" w:eastAsia="zh-CN"/>
              </w:rPr>
              <w:t xml:space="preserve">  </w:t>
            </w:r>
            <w:r>
              <w:rPr>
                <w:rFonts w:hint="eastAsia" w:ascii="Times New Roman" w:hAnsi="Times New Roman" w:eastAsia="仿宋_GB2312" w:cs="Times New Roman"/>
                <w:b/>
                <w:sz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cs="Times New Roman"/>
                <w:spacing w:val="-20"/>
                <w:sz w:val="32"/>
                <w:szCs w:val="32"/>
              </w:rPr>
            </w:pPr>
            <w:r>
              <w:rPr>
                <w:rFonts w:ascii="Times New Roman" w:hAnsi="仿宋_GB2312" w:eastAsia="仿宋_GB2312" w:cs="Times New Roman"/>
                <w:sz w:val="28"/>
                <w:szCs w:val="28"/>
              </w:rPr>
              <w:t>完成社区游园、口袋公园等项目的可行性研究报告、立项、出具设计方案。完成总任务量的</w:t>
            </w:r>
            <w:r>
              <w:rPr>
                <w:rFonts w:ascii="Times New Roman" w:hAnsi="Times New Roman" w:eastAsia="仿宋_GB2312" w:cs="Times New Roman"/>
                <w:sz w:val="28"/>
                <w:szCs w:val="28"/>
              </w:rPr>
              <w:t>10%</w:t>
            </w:r>
            <w:r>
              <w:rPr>
                <w:rFonts w:ascii="Times New Roman" w:hAnsi="仿宋_GB2312" w:eastAsia="仿宋_GB2312" w:cs="Times New Roman"/>
                <w:sz w:val="28"/>
                <w:szCs w:val="28"/>
              </w:rPr>
              <w:t>。</w:t>
            </w:r>
          </w:p>
        </w:tc>
        <w:tc>
          <w:tcPr>
            <w:tcW w:w="1559" w:type="dxa"/>
            <w:gridSpan w:val="2"/>
            <w:noWrap w:val="0"/>
            <w:vAlign w:val="center"/>
          </w:tcPr>
          <w:p>
            <w:pPr>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第二季度目</w:t>
            </w:r>
            <w:r>
              <w:rPr>
                <w:rFonts w:hint="eastAsia" w:ascii="Times New Roman" w:hAnsi="Times New Roman" w:eastAsia="仿宋_GB2312" w:cs="Times New Roman"/>
                <w:b/>
                <w:sz w:val="32"/>
                <w:lang w:val="en-US" w:eastAsia="zh-CN"/>
              </w:rPr>
              <w:t xml:space="preserve">  </w:t>
            </w:r>
            <w:r>
              <w:rPr>
                <w:rFonts w:hint="eastAsia" w:ascii="Times New Roman" w:hAnsi="Times New Roman" w:eastAsia="仿宋_GB2312" w:cs="Times New Roman"/>
                <w:b/>
                <w:sz w:val="32"/>
              </w:rPr>
              <w:t>标</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仿宋_GB2312" w:eastAsia="仿宋_GB2312" w:cs="Times New Roman"/>
                <w:sz w:val="28"/>
                <w:szCs w:val="28"/>
              </w:rPr>
            </w:pPr>
            <w:r>
              <w:rPr>
                <w:rFonts w:ascii="Times New Roman" w:hAnsi="仿宋_GB2312" w:eastAsia="仿宋_GB2312" w:cs="Times New Roman"/>
                <w:sz w:val="28"/>
                <w:szCs w:val="28"/>
              </w:rPr>
              <w:t>完成项目的工量清单编制，协助财政出具控价评审报告，全面进入施工阶段。完成总任务量的40%。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770" w:type="dxa"/>
            <w:gridSpan w:val="2"/>
            <w:noWrap w:val="0"/>
            <w:vAlign w:val="center"/>
          </w:tcPr>
          <w:p>
            <w:pPr>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第三季度</w:t>
            </w:r>
          </w:p>
          <w:p>
            <w:pPr>
              <w:jc w:val="center"/>
              <w:rPr>
                <w:rFonts w:hint="eastAsia" w:ascii="仿宋_GB2312" w:hAnsi="仿宋_GB2312" w:eastAsia="仿宋_GB2312" w:cs="仿宋_GB2312"/>
                <w:b/>
                <w:bCs/>
                <w:spacing w:val="-20"/>
                <w:sz w:val="32"/>
                <w:szCs w:val="32"/>
              </w:rPr>
            </w:pPr>
            <w:r>
              <w:rPr>
                <w:rFonts w:hint="eastAsia" w:ascii="Times New Roman" w:hAnsi="Times New Roman" w:eastAsia="仿宋_GB2312" w:cs="Times New Roman"/>
                <w:b/>
                <w:sz w:val="32"/>
              </w:rPr>
              <w:t>目</w:t>
            </w:r>
            <w:r>
              <w:rPr>
                <w:rFonts w:hint="eastAsia" w:ascii="Times New Roman" w:hAnsi="Times New Roman" w:eastAsia="仿宋_GB2312" w:cs="Times New Roman"/>
                <w:b/>
                <w:sz w:val="32"/>
                <w:lang w:val="en-US" w:eastAsia="zh-CN"/>
              </w:rPr>
              <w:t xml:space="preserve">  </w:t>
            </w:r>
            <w:r>
              <w:rPr>
                <w:rFonts w:hint="eastAsia" w:ascii="Times New Roman" w:hAnsi="Times New Roman" w:eastAsia="仿宋_GB2312" w:cs="Times New Roman"/>
                <w:b/>
                <w:sz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Times New Roman"/>
                <w:spacing w:val="-20"/>
                <w:sz w:val="32"/>
                <w:szCs w:val="32"/>
              </w:rPr>
            </w:pPr>
            <w:r>
              <w:rPr>
                <w:rFonts w:ascii="Times New Roman" w:hAnsi="仿宋_GB2312" w:eastAsia="仿宋_GB2312" w:cs="Times New Roman"/>
                <w:color w:val="000000"/>
                <w:sz w:val="28"/>
                <w:szCs w:val="28"/>
              </w:rPr>
              <w:t>清理地表、外运垃圾，完成基础设施建设，进行绿化苗木栽植。</w:t>
            </w:r>
            <w:r>
              <w:rPr>
                <w:rFonts w:ascii="Times New Roman" w:hAnsi="仿宋_GB2312" w:eastAsia="仿宋_GB2312" w:cs="Times New Roman"/>
                <w:sz w:val="28"/>
                <w:szCs w:val="28"/>
              </w:rPr>
              <w:t>完成总任务量的</w:t>
            </w:r>
            <w:r>
              <w:rPr>
                <w:rFonts w:ascii="Times New Roman" w:hAnsi="Times New Roman" w:eastAsia="仿宋_GB2312" w:cs="Times New Roman"/>
                <w:sz w:val="28"/>
                <w:szCs w:val="28"/>
              </w:rPr>
              <w:t>80%</w:t>
            </w:r>
            <w:r>
              <w:rPr>
                <w:rFonts w:ascii="Times New Roman" w:hAnsi="仿宋_GB2312" w:eastAsia="仿宋_GB2312" w:cs="Times New Roman"/>
                <w:sz w:val="28"/>
                <w:szCs w:val="28"/>
              </w:rPr>
              <w:t>。</w:t>
            </w:r>
          </w:p>
        </w:tc>
        <w:tc>
          <w:tcPr>
            <w:tcW w:w="1559" w:type="dxa"/>
            <w:gridSpan w:val="2"/>
            <w:noWrap w:val="0"/>
            <w:vAlign w:val="center"/>
          </w:tcPr>
          <w:p>
            <w:pPr>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第四季度</w:t>
            </w:r>
          </w:p>
          <w:p>
            <w:pPr>
              <w:jc w:val="center"/>
              <w:rPr>
                <w:rFonts w:hint="eastAsia" w:ascii="Times New Roman" w:hAnsi="Times New Roman" w:eastAsia="仿宋_GB2312" w:cs="Times New Roman"/>
                <w:b/>
                <w:sz w:val="32"/>
              </w:rPr>
            </w:pPr>
            <w:r>
              <w:rPr>
                <w:rFonts w:hint="eastAsia" w:ascii="Times New Roman" w:hAnsi="Times New Roman" w:eastAsia="仿宋_GB2312" w:cs="Times New Roman"/>
                <w:b/>
                <w:sz w:val="32"/>
              </w:rPr>
              <w:t>目</w:t>
            </w:r>
            <w:r>
              <w:rPr>
                <w:rFonts w:hint="eastAsia" w:ascii="Times New Roman" w:hAnsi="Times New Roman" w:eastAsia="仿宋_GB2312" w:cs="Times New Roman"/>
                <w:b/>
                <w:sz w:val="32"/>
                <w:lang w:val="en-US" w:eastAsia="zh-CN"/>
              </w:rPr>
              <w:t xml:space="preserve">  </w:t>
            </w:r>
            <w:r>
              <w:rPr>
                <w:rFonts w:hint="eastAsia" w:ascii="Times New Roman" w:hAnsi="Times New Roman" w:eastAsia="仿宋_GB2312" w:cs="Times New Roman"/>
                <w:b/>
                <w:sz w:val="32"/>
              </w:rPr>
              <w:t>标</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仿宋_GB2312" w:eastAsia="仿宋_GB2312" w:cs="Times New Roman"/>
                <w:sz w:val="28"/>
                <w:szCs w:val="28"/>
              </w:rPr>
            </w:pPr>
            <w:r>
              <w:rPr>
                <w:rFonts w:ascii="Times New Roman" w:hAnsi="仿宋_GB2312" w:eastAsia="仿宋_GB2312" w:cs="Times New Roman"/>
                <w:sz w:val="28"/>
                <w:szCs w:val="28"/>
              </w:rPr>
              <w:t>工程全面进入竣工验收，进行精细化养护。完成总任务量的100%。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770" w:type="dxa"/>
            <w:gridSpan w:val="2"/>
            <w:noWrap w:val="0"/>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w:t>
            </w:r>
            <w:r>
              <w:rPr>
                <w:rFonts w:hint="eastAsia" w:ascii="仿宋_GB2312" w:hAnsi="仿宋_GB2312" w:eastAsia="仿宋_GB2312" w:cs="Times New Roman"/>
                <w:b/>
                <w:sz w:val="32"/>
                <w:lang w:val="en-US" w:eastAsia="zh-CN"/>
              </w:rPr>
              <w:t xml:space="preserve">  </w:t>
            </w:r>
            <w:r>
              <w:rPr>
                <w:rFonts w:hint="eastAsia" w:ascii="仿宋_GB2312" w:hAnsi="仿宋_GB2312" w:eastAsia="仿宋_GB2312" w:cs="Times New Roman"/>
                <w:b/>
                <w:sz w:val="32"/>
              </w:rPr>
              <w:t>要</w:t>
            </w:r>
          </w:p>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Times New Roman"/>
                <w:b/>
                <w:sz w:val="32"/>
              </w:rPr>
              <w:t>工作措施</w:t>
            </w:r>
          </w:p>
        </w:tc>
        <w:tc>
          <w:tcPr>
            <w:tcW w:w="773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r>
              <w:rPr>
                <w:rFonts w:hint="default" w:ascii="Times New Roman" w:hAnsi="Times New Roman" w:eastAsia="仿宋_GB2312" w:cs="Times New Roman"/>
                <w:color w:val="000000"/>
                <w:sz w:val="28"/>
                <w:szCs w:val="28"/>
              </w:rPr>
              <w:t>1.按照序时进度推进街头游园、社区公园等项目建设，打造精品精致工程。2.落实精细化管理要求，最大程度降低后期管护成本。3.加大宣传引导。充分应用各类媒体，及时宣传公园城市建设理念，营造良好氛围，助力公园城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770" w:type="dxa"/>
            <w:gridSpan w:val="2"/>
            <w:noWrap w:val="0"/>
            <w:vAlign w:val="center"/>
          </w:tcPr>
          <w:p>
            <w:pPr>
              <w:spacing w:line="560" w:lineRule="exact"/>
              <w:ind w:firstLine="321" w:firstLineChars="1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c>
          <w:tcPr>
            <w:tcW w:w="7733" w:type="dxa"/>
            <w:gridSpan w:val="7"/>
            <w:noWrap w:val="0"/>
            <w:vAlign w:val="top"/>
          </w:tcPr>
          <w:p>
            <w:pPr>
              <w:spacing w:line="360" w:lineRule="exac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联系人</w:t>
            </w:r>
          </w:p>
        </w:tc>
        <w:tc>
          <w:tcPr>
            <w:tcW w:w="2678" w:type="dxa"/>
            <w:gridSpan w:val="2"/>
            <w:noWrap w:val="0"/>
            <w:vAlign w:val="center"/>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许长国</w:t>
            </w:r>
          </w:p>
        </w:tc>
        <w:tc>
          <w:tcPr>
            <w:tcW w:w="1545" w:type="dxa"/>
            <w:gridSpan w:val="3"/>
            <w:tcBorders>
              <w:bottom w:val="single" w:color="auto" w:sz="4" w:space="0"/>
            </w:tcBorders>
            <w:noWrap w:val="0"/>
            <w:vAlign w:val="center"/>
          </w:tcPr>
          <w:p>
            <w:pPr>
              <w:spacing w:line="3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联系方式</w:t>
            </w:r>
          </w:p>
        </w:tc>
        <w:tc>
          <w:tcPr>
            <w:tcW w:w="3510" w:type="dxa"/>
            <w:gridSpan w:val="2"/>
            <w:noWrap w:val="0"/>
            <w:vAlign w:val="center"/>
          </w:tcPr>
          <w:p>
            <w:pPr>
              <w:spacing w:line="3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2866262</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6</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继续深入开展城乡环境大整治精细管理大提升行动，常态化整治交通拥堵、停车难等问题，“一巷一策”开展背街小巷整治。</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肖佃刚</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区综合行政执法局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城乡环境大整治精细管理大提升行动指挥部成员单位</w:t>
            </w:r>
          </w:p>
        </w:tc>
      </w:tr>
      <w:tr>
        <w:tblPrEx>
          <w:tblCellMar>
            <w:top w:w="0" w:type="dxa"/>
            <w:left w:w="108" w:type="dxa"/>
            <w:bottom w:w="0" w:type="dxa"/>
            <w:right w:w="108" w:type="dxa"/>
          </w:tblCellMar>
        </w:tblPrEx>
        <w:trPr>
          <w:trHeight w:val="243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摸底排查。组织人员对张店区行政区划内所有背街小巷进行调研摸底，对背街小巷存在问题进行统计。</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制定实施方案。针对背街小巷存在的问题，按照“一巷一策”原则制定具体实施方案。</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分类实施整治。按照实施方案采取差异化整改措施，对背街小巷存在问题进行集中整治。</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常态长效保持。持续巩固背街小巷治理效果，各镇办推出1-2条典型示范路。</w:t>
            </w:r>
          </w:p>
        </w:tc>
      </w:tr>
      <w:tr>
        <w:tblPrEx>
          <w:tblCellMar>
            <w:top w:w="0" w:type="dxa"/>
            <w:left w:w="108" w:type="dxa"/>
            <w:bottom w:w="0" w:type="dxa"/>
            <w:right w:w="108" w:type="dxa"/>
          </w:tblCellMar>
        </w:tblPrEx>
        <w:trPr>
          <w:trHeight w:val="226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1.召开全区背街小巷存在问题调研会，以各镇办为单位，统计各镇办背街小巷数量及存在问题，形成问题清单，做到底数清，情况明。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cs="Times New Roman"/>
              </w:rPr>
            </w:pPr>
            <w:r>
              <w:rPr>
                <w:rFonts w:hint="default" w:ascii="Times New Roman" w:hAnsi="Times New Roman" w:eastAsia="仿宋_GB2312" w:cs="Times New Roman"/>
                <w:sz w:val="28"/>
                <w:szCs w:val="28"/>
              </w:rPr>
              <w:t>2.建立背街小巷责任人制度，形成常态化工作机制，定期对背街小巷进行巡查，帮助解决背街小巷突出问题。</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rPr>
              <w:t>于宁</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rPr>
              <w:t>2210050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32" w:firstLine="3840" w:firstLineChars="1200"/>
        <w:textAlignment w:val="auto"/>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7</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以标准化塑造“张店城管”服务品牌，全面推行“便民服务365平台”，完善物业服务企业登记审核机制，将物业管理服务范围延伸至商贸综合体，建设“红色物业”示范小区50个，推动城市温情管理常态化。</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肖佃刚</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区综合行政执法局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区组织部、区大数据中心、区财政局、</w:t>
            </w:r>
            <w:r>
              <w:rPr>
                <w:rFonts w:hint="eastAsia" w:ascii="Times New Roman" w:hAnsi="Times New Roman" w:eastAsia="仿宋_GB2312" w:cs="Times New Roman"/>
                <w:sz w:val="32"/>
                <w:szCs w:val="32"/>
                <w:lang w:eastAsia="zh-CN"/>
              </w:rPr>
              <w:t>各镇办</w:t>
            </w:r>
          </w:p>
        </w:tc>
      </w:tr>
      <w:tr>
        <w:tblPrEx>
          <w:tblCellMar>
            <w:top w:w="0" w:type="dxa"/>
            <w:left w:w="108" w:type="dxa"/>
            <w:bottom w:w="0" w:type="dxa"/>
            <w:right w:w="108" w:type="dxa"/>
          </w:tblCellMar>
        </w:tblPrEx>
        <w:trPr>
          <w:trHeight w:val="181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spacing w:line="320" w:lineRule="exact"/>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将“便民服务365平台”推广使用纳入区对镇（街道）物业管理考评体系；打造15个“红色物业”示范小区。</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完善物业服务企业监管链条；共打造30个“红色物业”示范小区。</w:t>
            </w:r>
          </w:p>
        </w:tc>
      </w:tr>
      <w:tr>
        <w:tblPrEx>
          <w:tblCellMar>
            <w:top w:w="0" w:type="dxa"/>
            <w:left w:w="108" w:type="dxa"/>
            <w:bottom w:w="0" w:type="dxa"/>
            <w:right w:w="108" w:type="dxa"/>
          </w:tblCellMar>
        </w:tblPrEx>
        <w:trPr>
          <w:trHeight w:val="187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spacing w:line="320" w:lineRule="exact"/>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“便民服务365平台”注册人数突破2万户，共打造45个“红色物业”示范小区。</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提炼总结在物业管理服务方面的经验做法；共打造50个“红色物业”示范小区。</w:t>
            </w:r>
          </w:p>
        </w:tc>
      </w:tr>
      <w:tr>
        <w:tblPrEx>
          <w:tblCellMar>
            <w:top w:w="0" w:type="dxa"/>
            <w:left w:w="108" w:type="dxa"/>
            <w:bottom w:w="0" w:type="dxa"/>
            <w:right w:w="108" w:type="dxa"/>
          </w:tblCellMar>
        </w:tblPrEx>
        <w:trPr>
          <w:trHeight w:val="272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32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1.建立常态长效问题整改机制。针对项目化工作存在的问题实施精准督办，确保各项整改举措逐一落地、各类问题及时清零。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kern w:val="0"/>
                <w:sz w:val="28"/>
                <w:szCs w:val="28"/>
              </w:rPr>
              <w:t>2.提升物业管理协会作用。加强区物业专家管理、使用、负责等机制建设。同时加强协会专家的管理，实行项目、事项负责制、追责制。</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2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rPr>
              <w:t>王玉品</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rPr>
              <w:t>2210203</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32" w:firstLine="3840" w:firstLineChars="1200"/>
        <w:textAlignment w:val="auto"/>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2041"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78</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eastAsia" w:ascii="黑体" w:hAnsi="黑体" w:eastAsia="黑体" w:cs="Times New Roman"/>
                <w:b/>
                <w:sz w:val="32"/>
                <w:szCs w:val="32"/>
              </w:rPr>
            </w:pPr>
            <w:r>
              <w:rPr>
                <w:rFonts w:hint="eastAsia" w:ascii="仿宋_GB2312" w:hAnsi="仿宋_GB2312"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left"/>
              <w:rPr>
                <w:rFonts w:hint="default" w:ascii="仿宋_GB2312" w:hAnsi="黑体" w:eastAsia="仿宋_GB2312" w:cs="Times New Roman"/>
                <w:b/>
                <w:bCs/>
                <w:sz w:val="32"/>
                <w:szCs w:val="32"/>
                <w:lang w:val="en-US" w:eastAsia="zh-CN"/>
              </w:rPr>
            </w:pPr>
            <w:r>
              <w:rPr>
                <w:rFonts w:hint="eastAsia" w:ascii="仿宋_GB2312" w:hAnsi="仿宋_GB2312" w:eastAsia="仿宋_GB2312" w:cs="仿宋_GB2312"/>
                <w:sz w:val="28"/>
                <w:szCs w:val="28"/>
                <w:lang w:val="en-US" w:eastAsia="zh-CN"/>
              </w:rPr>
              <w:t>加快推进全域智慧化城市建设，以建设省级一体化大数据平台县级节点为契机，探索构建“一网统管”城市综合管理体系，开发应急管理、智慧停车等应用场景，让城市运转更高效、环境更宜居、管理更有温度。</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区大数据中心</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szCs w:val="32"/>
              </w:rPr>
            </w:pPr>
            <w:r>
              <w:rPr>
                <w:rFonts w:hint="eastAsia" w:ascii="仿宋_GB2312" w:hAnsi="仿宋_GB2312"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各镇办，区直各相关部门</w:t>
            </w:r>
          </w:p>
        </w:tc>
      </w:tr>
      <w:tr>
        <w:tblPrEx>
          <w:tblCellMar>
            <w:top w:w="0" w:type="dxa"/>
            <w:left w:w="108" w:type="dxa"/>
            <w:bottom w:w="0" w:type="dxa"/>
            <w:right w:w="108" w:type="dxa"/>
          </w:tblCellMar>
        </w:tblPrEx>
        <w:trPr>
          <w:trHeight w:val="173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第一季度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不断夯实数据底座，完成国家政务数据直达基层和一体化大数据平台县级节点试点验收。</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0"/>
              </w:rPr>
            </w:pPr>
            <w:r>
              <w:rPr>
                <w:rFonts w:hint="eastAsia" w:ascii="仿宋_GB2312" w:hAnsi="仿宋_GB2312"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持续推进视频资源整合共享力度。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tc>
      </w:tr>
      <w:tr>
        <w:tblPrEx>
          <w:tblCellMar>
            <w:top w:w="0" w:type="dxa"/>
            <w:left w:w="108" w:type="dxa"/>
            <w:bottom w:w="0" w:type="dxa"/>
            <w:right w:w="108" w:type="dxa"/>
          </w:tblCellMar>
        </w:tblPrEx>
        <w:trPr>
          <w:trHeight w:val="208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第三季度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结合“一网统管”集约式建设思路，聚焦城市管理、应急管理、社会治理等重点领域，打造应急防汛、智慧停车等城市治理应用场景。</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0"/>
              </w:rPr>
            </w:pPr>
            <w:r>
              <w:rPr>
                <w:rFonts w:hint="eastAsia" w:ascii="仿宋_GB2312" w:hAnsi="仿宋_GB2312"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赋能镇办子平台更多功能，提升镇办业务工作数字化、智能化水平，让城市精细化管理覆盖张店每一个角落。</w:t>
            </w:r>
          </w:p>
        </w:tc>
      </w:tr>
      <w:tr>
        <w:tblPrEx>
          <w:tblCellMar>
            <w:top w:w="0" w:type="dxa"/>
            <w:left w:w="108" w:type="dxa"/>
            <w:bottom w:w="0" w:type="dxa"/>
            <w:right w:w="108" w:type="dxa"/>
          </w:tblCellMar>
        </w:tblPrEx>
        <w:trPr>
          <w:trHeight w:val="232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sz w:val="28"/>
                <w:szCs w:val="28"/>
                <w:lang w:val="en-US" w:eastAsia="zh-CN"/>
              </w:rPr>
              <w:t>1.持续开展数据调研，根据系统平台建设需求不断汇聚相关数据，夯实数据底座，完善全区一体化大数据平台建设。2.根据城市治理实践应用的不断更新，常态化开展技术规范培训，提升业务人员信息化水平。3.梳理汇聚接入村居、行业视频点位，并对视频进行标准化治理。</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2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菅传泽</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15169390607</w:t>
            </w:r>
          </w:p>
        </w:tc>
      </w:tr>
    </w:tbl>
    <w:p>
      <w:pPr>
        <w:spacing w:line="560" w:lineRule="exact"/>
        <w:jc w:val="center"/>
        <w:rPr>
          <w:rFonts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9</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持续放大淄博青岛啤酒节、山东省春季糖酒商品交易会等传统品牌展会效应,加快布局中国淄博孝妇河湿地轮滑节、三人制篮球赛等新业态、新项目。</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sz w:val="32"/>
                <w:szCs w:val="32"/>
              </w:rPr>
            </w:pPr>
            <w:r>
              <w:rPr>
                <w:rFonts w:hint="eastAsia" w:ascii="仿宋_GB2312" w:hAnsi="仿宋_GB2312" w:eastAsia="仿宋_GB2312" w:cs="Times New Roman"/>
                <w:sz w:val="32"/>
                <w:szCs w:val="32"/>
              </w:rPr>
              <w:t>邹</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Times New Roman"/>
                <w:sz w:val="32"/>
                <w:szCs w:val="32"/>
              </w:rPr>
              <w:t>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sz w:val="32"/>
                <w:szCs w:val="32"/>
              </w:rPr>
            </w:pPr>
            <w:r>
              <w:rPr>
                <w:rFonts w:hint="eastAsia" w:ascii="仿宋_GB2312" w:hAnsi="仿宋_GB2312" w:eastAsia="仿宋_GB2312" w:cs="Times New Roman"/>
                <w:sz w:val="32"/>
                <w:szCs w:val="32"/>
                <w:lang w:eastAsia="zh-CN"/>
              </w:rPr>
              <w:t>区</w:t>
            </w:r>
            <w:r>
              <w:rPr>
                <w:rFonts w:hint="eastAsia" w:ascii="仿宋_GB2312" w:hAnsi="仿宋_GB2312" w:eastAsia="仿宋_GB2312" w:cs="Times New Roman"/>
                <w:sz w:val="32"/>
                <w:szCs w:val="32"/>
              </w:rPr>
              <w:t>商务局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区</w:t>
            </w:r>
            <w:r>
              <w:rPr>
                <w:rFonts w:hint="eastAsia" w:ascii="仿宋_GB2312" w:hAnsi="仿宋_GB2312" w:eastAsia="仿宋_GB2312" w:cs="Times New Roman"/>
                <w:sz w:val="32"/>
                <w:szCs w:val="32"/>
              </w:rPr>
              <w:t>教体局</w:t>
            </w:r>
          </w:p>
        </w:tc>
      </w:tr>
      <w:tr>
        <w:tblPrEx>
          <w:tblCellMar>
            <w:top w:w="0" w:type="dxa"/>
            <w:left w:w="108" w:type="dxa"/>
            <w:bottom w:w="0" w:type="dxa"/>
            <w:right w:w="108" w:type="dxa"/>
          </w:tblCellMar>
        </w:tblPrEx>
        <w:trPr>
          <w:trHeight w:val="219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rPr>
            </w:pPr>
            <w:r>
              <w:rPr>
                <w:rFonts w:hint="eastAsia" w:ascii="仿宋_GB2312" w:hAnsi="仿宋_GB2312" w:eastAsia="仿宋_GB2312" w:cs="Times New Roman"/>
                <w:b/>
                <w:sz w:val="32"/>
              </w:rPr>
              <w:t>第一季度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做好第88届山东省春季糖酒商品交易会的前期准备、沟通及宣传工作</w:t>
            </w:r>
            <w:r>
              <w:rPr>
                <w:rFonts w:hint="eastAsia" w:ascii="Times New Roman" w:hAnsi="Times New Roman" w:eastAsia="仿宋_GB2312" w:cs="Times New Roman"/>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rPr>
            </w:pPr>
            <w:r>
              <w:rPr>
                <w:rFonts w:hint="eastAsia" w:ascii="仿宋_GB2312" w:hAnsi="仿宋_GB2312"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做好第88届山东省春季糖酒商品交易会的服务保障、数据统计、资料留存等工作</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221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rPr>
            </w:pPr>
            <w:r>
              <w:rPr>
                <w:rFonts w:hint="eastAsia" w:ascii="仿宋_GB2312" w:hAnsi="仿宋_GB2312" w:eastAsia="仿宋_GB2312" w:cs="Times New Roman"/>
                <w:b/>
                <w:sz w:val="32"/>
              </w:rPr>
              <w:t>第三季度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做好淄博青岛啤酒节的沟通服务、综合协调保障工作</w:t>
            </w:r>
            <w:r>
              <w:rPr>
                <w:rFonts w:hint="eastAsia" w:ascii="Times New Roman" w:hAnsi="Times New Roman" w:eastAsia="仿宋_GB2312" w:cs="Times New Roman"/>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rPr>
            </w:pPr>
            <w:r>
              <w:rPr>
                <w:rFonts w:hint="eastAsia" w:ascii="仿宋_GB2312" w:hAnsi="仿宋_GB2312"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做好全年展会项目的资料整理工作</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238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28"/>
                <w:szCs w:val="28"/>
              </w:rPr>
              <w:t>1.做好重点展会的服务保障</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2.加大调研、走访力度，密切与各展览业行业组织的沟通联系</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3.加大宣传推介，</w:t>
            </w:r>
            <w:r>
              <w:rPr>
                <w:rFonts w:hint="default" w:ascii="Times New Roman" w:hAnsi="Times New Roman" w:eastAsia="仿宋_GB2312" w:cs="Times New Roman"/>
                <w:snapToGrid w:val="0"/>
                <w:kern w:val="0"/>
                <w:sz w:val="28"/>
                <w:szCs w:val="28"/>
              </w:rPr>
              <w:t>对展会热点进行全方位宣传</w:t>
            </w:r>
            <w:r>
              <w:rPr>
                <w:rFonts w:hint="default" w:ascii="Times New Roman" w:hAnsi="Times New Roman" w:eastAsia="仿宋_GB2312" w:cs="Times New Roman"/>
                <w:snapToGrid w:val="0"/>
                <w:kern w:val="0"/>
                <w:sz w:val="28"/>
                <w:szCs w:val="28"/>
                <w:lang w:eastAsia="zh-CN"/>
              </w:rPr>
              <w:t>。</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rPr>
              <w:t>杜梅竹</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仿宋_GB2312" w:eastAsia="仿宋_GB2312" w:cs="Times New Roman"/>
                <w:b/>
                <w:sz w:val="32"/>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rPr>
              <w:t>2861267</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宋体" w:cs="Times New Roman"/>
          <w:kern w:val="2"/>
          <w:sz w:val="32"/>
          <w:szCs w:val="32"/>
          <w:lang w:val="en-US" w:eastAsia="zh-CN" w:bidi="ar-SA"/>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077"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lang w:val="en-US" w:eastAsia="zh-CN"/>
              </w:rPr>
              <w:t>80</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kern w:val="0"/>
                <w:sz w:val="28"/>
                <w:szCs w:val="28"/>
              </w:rPr>
              <w:t>完善提升青年会客厅、青年驿站等青年活动阵地</w:t>
            </w:r>
            <w:r>
              <w:rPr>
                <w:rFonts w:hint="eastAsia" w:ascii="Times New Roman" w:hAnsi="Times New Roman" w:eastAsia="仿宋_GB2312" w:cs="Times New Roman"/>
                <w:kern w:val="0"/>
                <w:sz w:val="28"/>
                <w:szCs w:val="28"/>
                <w:lang w:eastAsia="zh-CN"/>
              </w:rPr>
              <w:t>。</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于寿磊</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团区委</w:t>
            </w:r>
          </w:p>
        </w:tc>
      </w:tr>
      <w:tr>
        <w:tblPrEx>
          <w:tblCellMar>
            <w:top w:w="0" w:type="dxa"/>
            <w:left w:w="108" w:type="dxa"/>
            <w:bottom w:w="0" w:type="dxa"/>
            <w:right w:w="108" w:type="dxa"/>
          </w:tblCellMar>
        </w:tblPrEx>
        <w:trPr>
          <w:trHeight w:val="119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r>
              <w:rPr>
                <w:rFonts w:hint="eastAsia" w:ascii="仿宋_GB2312" w:hAnsi="仿宋_GB2312" w:eastAsia="仿宋_GB2312" w:cs="Times New Roman"/>
                <w:sz w:val="32"/>
                <w:szCs w:val="32"/>
                <w:lang w:val="en-US" w:eastAsia="zh-CN"/>
              </w:rPr>
              <w:t>各镇办，区青年工作联席会议成员单位</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第一季度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围绕青年发展友好型城市建设，确定本年度工作目标。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结合“五四”青年节等时间节点，利用青年活动阵地，开展多彩活力的主题活动。</w:t>
            </w:r>
          </w:p>
        </w:tc>
      </w:tr>
      <w:tr>
        <w:tblPrEx>
          <w:tblCellMar>
            <w:top w:w="0" w:type="dxa"/>
            <w:left w:w="108" w:type="dxa"/>
            <w:bottom w:w="0" w:type="dxa"/>
            <w:right w:w="108" w:type="dxa"/>
          </w:tblCellMar>
        </w:tblPrEx>
        <w:trPr>
          <w:trHeight w:val="22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第三季度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进一步完善提升青年会客厅、青年驿站等青年活动阵地。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基本构建起具有张店特色的青年活动阵地，全社会关心、关爱青年发展氛围更加浓厚。</w:t>
            </w:r>
          </w:p>
        </w:tc>
      </w:tr>
      <w:tr>
        <w:trPr>
          <w:trHeight w:val="224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sz w:val="28"/>
                <w:szCs w:val="28"/>
                <w:lang w:val="en-US" w:eastAsia="zh-CN"/>
              </w:rPr>
              <w:t>1.联合国内高校</w:t>
            </w:r>
            <w:r>
              <w:rPr>
                <w:rFonts w:hint="eastAsia" w:ascii="仿宋_GB2312" w:hAnsi="仿宋_GB2312" w:eastAsia="仿宋_GB2312" w:cs="仿宋_GB2312"/>
                <w:sz w:val="28"/>
                <w:szCs w:val="28"/>
                <w:lang w:val="en-US" w:eastAsia="zh-CN"/>
              </w:rPr>
              <w:t>开展“城市体验日”活</w:t>
            </w:r>
            <w:r>
              <w:rPr>
                <w:rFonts w:hint="default" w:ascii="Times New Roman" w:hAnsi="Times New Roman" w:eastAsia="仿宋_GB2312" w:cs="Times New Roman"/>
                <w:sz w:val="28"/>
                <w:szCs w:val="28"/>
                <w:lang w:val="en-US" w:eastAsia="zh-CN"/>
              </w:rPr>
              <w:t>动，助力人才招引；2.完善提升一批</w:t>
            </w:r>
            <w:r>
              <w:rPr>
                <w:rFonts w:hint="eastAsia" w:ascii="仿宋_GB2312" w:hAnsi="仿宋_GB2312" w:eastAsia="仿宋_GB2312" w:cs="仿宋_GB2312"/>
                <w:sz w:val="28"/>
                <w:szCs w:val="28"/>
                <w:lang w:val="en-US" w:eastAsia="zh-CN"/>
              </w:rPr>
              <w:t>“青年会客厅”“青年驿站”</w:t>
            </w:r>
            <w:r>
              <w:rPr>
                <w:rFonts w:hint="default"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val="en-US" w:eastAsia="zh-CN"/>
              </w:rPr>
              <w:t>持续开展</w:t>
            </w:r>
            <w:r>
              <w:rPr>
                <w:rFonts w:hint="eastAsia" w:ascii="仿宋_GB2312" w:hAnsi="仿宋_GB2312" w:eastAsia="仿宋_GB2312" w:cs="仿宋_GB2312"/>
                <w:sz w:val="28"/>
                <w:szCs w:val="28"/>
                <w:lang w:val="en-US" w:eastAsia="zh-CN"/>
              </w:rPr>
              <w:t>“青鸟计划”</w:t>
            </w:r>
            <w:r>
              <w:rPr>
                <w:rFonts w:hint="eastAsia" w:ascii="Times New Roman" w:hAnsi="Times New Roman" w:eastAsia="仿宋_GB2312" w:cs="Times New Roman"/>
                <w:sz w:val="28"/>
                <w:szCs w:val="28"/>
                <w:lang w:val="en-US" w:eastAsia="zh-CN"/>
              </w:rPr>
              <w:t>返乡大学生实习活动；4.整合资源，提升青年志愿者组织能力及活动质效。</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邵晓夏</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18553361700</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2551"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81</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highlight w:val="none"/>
              </w:rPr>
              <w:t>依托唐库文创园、水晶街、尚美第三城等特色街区，举办各类文创市集活动。大力发展特色城市微旅游，提升玉黛湖景区品质，稳步推进牵引电机、新华药厂等工业旧改项目建设，探索打造一批沉浸式、互动式文旅体验新场景，努力建设青春活力、青年友好、充满激情的时尚城市</w:t>
            </w:r>
            <w:r>
              <w:rPr>
                <w:rFonts w:hint="eastAsia"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邹</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区文旅局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各镇办</w:t>
            </w:r>
          </w:p>
        </w:tc>
      </w:tr>
      <w:tr>
        <w:tblPrEx>
          <w:tblCellMar>
            <w:top w:w="0" w:type="dxa"/>
            <w:left w:w="108" w:type="dxa"/>
            <w:bottom w:w="0" w:type="dxa"/>
            <w:right w:w="108" w:type="dxa"/>
          </w:tblCellMar>
        </w:tblPrEx>
        <w:trPr>
          <w:trHeight w:val="196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lang w:eastAsia="zh-CN"/>
              </w:rPr>
              <w:t>依托春节、元宵节等节假日，赴部分特色街区开展特色文化活动；在玉黛湖景区举办2024淄博花灯艺术节。</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实施“夜游玉黛湖”项目；加大对牵引电机、新华药厂等项目的招引力度。</w:t>
            </w:r>
          </w:p>
        </w:tc>
      </w:tr>
      <w:tr>
        <w:tblPrEx>
          <w:tblCellMar>
            <w:top w:w="0" w:type="dxa"/>
            <w:left w:w="108" w:type="dxa"/>
            <w:bottom w:w="0" w:type="dxa"/>
            <w:right w:w="108" w:type="dxa"/>
          </w:tblCellMar>
        </w:tblPrEx>
        <w:trPr>
          <w:trHeight w:val="137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lang w:eastAsia="zh-CN"/>
              </w:rPr>
              <w:t>常态化开展各类文创市集活动。</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highlight w:val="none"/>
                <w:lang w:val="en-US" w:eastAsia="zh-CN"/>
              </w:rPr>
              <w:t>完成2024年度A级旅游景区环境设施提升。</w:t>
            </w:r>
          </w:p>
        </w:tc>
      </w:tr>
      <w:tr>
        <w:tblPrEx>
          <w:tblCellMar>
            <w:top w:w="0" w:type="dxa"/>
            <w:left w:w="108" w:type="dxa"/>
            <w:bottom w:w="0" w:type="dxa"/>
            <w:right w:w="108" w:type="dxa"/>
          </w:tblCellMar>
        </w:tblPrEx>
        <w:trPr>
          <w:trHeight w:val="238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 xml:space="preserve">1.指导培育符合条件的夜间经济街区向省级夜间文化和旅游消费集聚区转型升级。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 xml:space="preserve">2.进一步加大对文旅新业态的招引力度，丰富辖区内文创园区、街区的夜间文旅消费资源。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Times New Roman"/>
                <w:sz w:val="32"/>
                <w:szCs w:val="32"/>
              </w:rPr>
            </w:pPr>
            <w:r>
              <w:rPr>
                <w:rFonts w:hint="default" w:ascii="Times New Roman" w:hAnsi="Times New Roman" w:eastAsia="仿宋_GB2312" w:cs="Times New Roman"/>
                <w:sz w:val="28"/>
                <w:szCs w:val="28"/>
                <w:highlight w:val="none"/>
                <w:lang w:val="en-US" w:eastAsia="zh-CN"/>
              </w:rPr>
              <w:t>3.持续推动A级旅游景区规范化、标准化建设，提升景区管理水平和服务质量，提高游客满意度。</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lang w:eastAsia="zh-CN"/>
              </w:rPr>
              <w:t>聂兵</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lang w:val="en-US" w:eastAsia="zh-CN"/>
              </w:rPr>
              <w:t>2869996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kern w:val="2"/>
          <w:sz w:val="32"/>
          <w:szCs w:val="32"/>
          <w:lang w:val="en-US" w:eastAsia="zh-CN" w:bidi="ar-SA"/>
        </w:rPr>
      </w:pPr>
    </w:p>
    <w:tbl>
      <w:tblPr>
        <w:tblStyle w:val="8"/>
        <w:tblW w:w="9595" w:type="dxa"/>
        <w:jc w:val="center"/>
        <w:tblLayout w:type="fixed"/>
        <w:tblCellMar>
          <w:top w:w="0" w:type="dxa"/>
          <w:left w:w="108" w:type="dxa"/>
          <w:bottom w:w="0" w:type="dxa"/>
          <w:right w:w="108" w:type="dxa"/>
        </w:tblCellMar>
      </w:tblPr>
      <w:tblGrid>
        <w:gridCol w:w="1079"/>
        <w:gridCol w:w="762"/>
        <w:gridCol w:w="1561"/>
        <w:gridCol w:w="1539"/>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440" w:lineRule="exact"/>
              <w:jc w:val="center"/>
              <w:textAlignment w:val="auto"/>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44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82</w:t>
            </w:r>
          </w:p>
        </w:tc>
        <w:tc>
          <w:tcPr>
            <w:tcW w:w="15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440" w:lineRule="exact"/>
              <w:jc w:val="center"/>
              <w:textAlignment w:val="auto"/>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619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抓好生态文明建设，以高品质生态环境支撑高质量发展，加快构建美丽张店建设新格局。严格落实大气污染防治目标要求，持续优化产业、能源、交通运输结构，全力做好重污染天气应对、颗粒物污染防治、臭氧管控、柴油货车污染治理等工作，力争二氧化氮、PM10等指标持续改善。</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44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3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周克聪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38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市生态环境局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张店分局</w:t>
            </w:r>
          </w:p>
        </w:tc>
      </w:tr>
      <w:tr>
        <w:tblPrEx>
          <w:tblCellMar>
            <w:top w:w="0" w:type="dxa"/>
            <w:left w:w="108" w:type="dxa"/>
            <w:bottom w:w="0" w:type="dxa"/>
            <w:right w:w="108" w:type="dxa"/>
          </w:tblCellMar>
        </w:tblPrEx>
        <w:trPr>
          <w:trHeight w:val="221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44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28"/>
                <w:szCs w:val="28"/>
                <w:lang w:val="en-US" w:eastAsia="zh-CN"/>
              </w:rPr>
              <w:t>区发改局、区工信局、区住建局、区交通局、区综合行政执法局、张店交警大队、张店公安分局、区应急局、</w:t>
            </w:r>
            <w:r>
              <w:rPr>
                <w:rFonts w:hint="default" w:ascii="Times New Roman" w:hAnsi="Times New Roman" w:eastAsia="仿宋_GB2312" w:cs="Times New Roman"/>
                <w:b w:val="0"/>
                <w:bCs w:val="0"/>
                <w:color w:val="auto"/>
                <w:sz w:val="28"/>
                <w:szCs w:val="28"/>
                <w:lang w:val="en-US" w:eastAsia="zh-CN"/>
              </w:rPr>
              <w:t>区</w:t>
            </w:r>
            <w:r>
              <w:rPr>
                <w:rFonts w:hint="default" w:ascii="Times New Roman" w:hAnsi="Times New Roman" w:eastAsia="仿宋_GB2312" w:cs="Times New Roman"/>
                <w:b w:val="0"/>
                <w:bCs w:val="0"/>
                <w:color w:val="auto"/>
                <w:sz w:val="28"/>
                <w:szCs w:val="28"/>
              </w:rPr>
              <w:t>市场监管局</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区商务局、区农业农村局、区水利局、区统计局、</w:t>
            </w:r>
            <w:r>
              <w:rPr>
                <w:rFonts w:hint="default" w:ascii="Times New Roman" w:hAnsi="Times New Roman" w:eastAsia="仿宋_GB2312" w:cs="Times New Roman"/>
                <w:b w:val="0"/>
                <w:bCs w:val="0"/>
                <w:sz w:val="28"/>
                <w:szCs w:val="28"/>
                <w:lang w:val="en-US" w:eastAsia="zh-CN"/>
              </w:rPr>
              <w:fldChar w:fldCharType="begin"/>
            </w:r>
            <w:r>
              <w:rPr>
                <w:rFonts w:hint="default" w:ascii="Times New Roman" w:hAnsi="Times New Roman" w:eastAsia="仿宋_GB2312" w:cs="Times New Roman"/>
                <w:b w:val="0"/>
                <w:bCs w:val="0"/>
                <w:sz w:val="28"/>
                <w:szCs w:val="28"/>
                <w:lang w:val="en-US" w:eastAsia="zh-CN"/>
              </w:rPr>
              <w:instrText xml:space="preserve"> HYPERLINK "https://www.so.com/link?m=b4Bp8VyomU+KvJ+KzP5RrliMk4wIHM6SPpeyWQghSmPAH3N/yzKYclVEzjVRdnGfeX2B4Yxy6FxIxEcMBlQRye474ikY+IyDQa8FJusQai3+IQWUBMvrJg8HhYfIxEqHHeXXHJWC0oWiNLuj9qRpT1AZv+vTjAtZRbvJlIY0gBGs1PbUmObn0DNMuqs49yfjzTuPeDv4aOUMa0EdEaJut34tmtB1ewG1P71I3dEdU4n0SM3RAe9QY+/TiwLbbWVf6ZJa2qy9Ixksbv4ax/VhZQZdG9SY=" \t "https://www.so.com/_blank" </w:instrText>
            </w:r>
            <w:r>
              <w:rPr>
                <w:rFonts w:hint="default" w:ascii="Times New Roman" w:hAnsi="Times New Roman" w:eastAsia="仿宋_GB2312" w:cs="Times New Roman"/>
                <w:b w:val="0"/>
                <w:bCs w:val="0"/>
                <w:sz w:val="28"/>
                <w:szCs w:val="28"/>
                <w:lang w:val="en-US" w:eastAsia="zh-CN"/>
              </w:rPr>
              <w:fldChar w:fldCharType="separate"/>
            </w:r>
            <w:r>
              <w:rPr>
                <w:rFonts w:hint="default" w:ascii="Times New Roman" w:hAnsi="Times New Roman" w:eastAsia="仿宋_GB2312" w:cs="Times New Roman"/>
                <w:b w:val="0"/>
                <w:bCs w:val="0"/>
                <w:sz w:val="28"/>
                <w:szCs w:val="28"/>
                <w:lang w:val="en" w:eastAsia="zh-CN"/>
              </w:rPr>
              <w:t>市自然资源和规划局张店分局</w:t>
            </w:r>
            <w:r>
              <w:rPr>
                <w:rFonts w:hint="default" w:ascii="Times New Roman" w:hAnsi="Times New Roman" w:eastAsia="仿宋_GB2312" w:cs="Times New Roman"/>
                <w:b w:val="0"/>
                <w:bCs w:val="0"/>
                <w:sz w:val="28"/>
                <w:szCs w:val="28"/>
                <w:lang w:val="en-US" w:eastAsia="zh-CN"/>
              </w:rPr>
              <w:fldChar w:fldCharType="end"/>
            </w:r>
            <w:r>
              <w:rPr>
                <w:rFonts w:hint="eastAsia" w:ascii="Times New Roman" w:hAnsi="Times New Roman" w:eastAsia="仿宋_GB2312" w:cs="Times New Roman"/>
                <w:b w:val="0"/>
                <w:bCs w:val="0"/>
                <w:sz w:val="28"/>
                <w:szCs w:val="28"/>
                <w:lang w:val="en-US" w:eastAsia="zh-CN"/>
              </w:rPr>
              <w:t>、</w:t>
            </w:r>
            <w:r>
              <w:rPr>
                <w:rFonts w:hint="eastAsia" w:ascii="Times New Roman" w:hAnsi="Times New Roman" w:eastAsia="仿宋_GB2312" w:cs="Times New Roman"/>
                <w:b w:val="0"/>
                <w:bCs w:val="0"/>
                <w:color w:val="auto"/>
                <w:sz w:val="28"/>
                <w:szCs w:val="28"/>
                <w:lang w:val="en-US" w:eastAsia="zh-CN"/>
              </w:rPr>
              <w:t>张店经济开发区、</w:t>
            </w:r>
            <w:r>
              <w:rPr>
                <w:rFonts w:hint="default" w:ascii="宋体" w:hAnsi="宋体" w:eastAsia="仿宋_GB2312" w:cs="宋体"/>
                <w:b w:val="0"/>
                <w:bCs w:val="0"/>
                <w:sz w:val="28"/>
                <w:szCs w:val="28"/>
                <w:lang w:val="en-US" w:eastAsia="zh-CN"/>
              </w:rPr>
              <w:t>张店化工产业园发展服务中心</w:t>
            </w:r>
            <w:r>
              <w:rPr>
                <w:rFonts w:hint="eastAsia" w:ascii="Times New Roman" w:hAnsi="Times New Roman" w:eastAsia="仿宋_GB2312" w:cs="Times New Roman"/>
                <w:b w:val="0"/>
                <w:bCs w:val="0"/>
                <w:color w:val="auto"/>
                <w:sz w:val="28"/>
                <w:szCs w:val="28"/>
                <w:lang w:val="en-US" w:eastAsia="zh-CN"/>
              </w:rPr>
              <w:t>，各镇办</w:t>
            </w:r>
          </w:p>
        </w:tc>
      </w:tr>
      <w:tr>
        <w:tblPrEx>
          <w:tblCellMar>
            <w:top w:w="0" w:type="dxa"/>
            <w:left w:w="108" w:type="dxa"/>
            <w:bottom w:w="0" w:type="dxa"/>
            <w:right w:w="108" w:type="dxa"/>
          </w:tblCellMar>
        </w:tblPrEx>
        <w:trPr>
          <w:trHeight w:val="155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44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第一季度</w:t>
            </w:r>
          </w:p>
          <w:p>
            <w:pPr>
              <w:keepNext w:val="0"/>
              <w:keepLines w:val="0"/>
              <w:pageBreakBefore w:val="0"/>
              <w:wordWrap/>
              <w:overflowPunct/>
              <w:topLinePunct w:val="0"/>
              <w:bidi w:val="0"/>
              <w:spacing w:line="44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color w:val="000000"/>
                <w:kern w:val="0"/>
                <w:sz w:val="28"/>
                <w:szCs w:val="28"/>
                <w:lang w:val="en-US" w:eastAsia="zh-CN"/>
              </w:rPr>
              <w:t>全力管控烟花爆竹燃放，认真落实“夏病冬治”，力争</w:t>
            </w:r>
            <w:r>
              <w:rPr>
                <w:rFonts w:hint="eastAsia" w:ascii="Times New Roman" w:hAnsi="Times New Roman" w:eastAsia="仿宋_GB2312" w:cs="Times New Roman"/>
                <w:color w:val="000000"/>
                <w:kern w:val="0"/>
                <w:sz w:val="28"/>
                <w:szCs w:val="28"/>
              </w:rPr>
              <w:t>二级以上优良天数同比</w:t>
            </w:r>
            <w:r>
              <w:rPr>
                <w:rFonts w:hint="eastAsia" w:ascii="Times New Roman" w:hAnsi="Times New Roman" w:eastAsia="仿宋_GB2312" w:cs="Times New Roman"/>
                <w:color w:val="000000"/>
                <w:kern w:val="0"/>
                <w:sz w:val="28"/>
                <w:szCs w:val="28"/>
                <w:lang w:val="en-US" w:eastAsia="zh-CN"/>
              </w:rPr>
              <w:t>增加4天。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38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rPr>
              <w:t>开展低效设施淘汰“回头看”，对源头替代企业开展复核，力争</w:t>
            </w:r>
            <w:r>
              <w:rPr>
                <w:rFonts w:hint="default" w:ascii="Times New Roman" w:hAnsi="Times New Roman" w:eastAsia="仿宋_GB2312" w:cs="Times New Roman"/>
                <w:color w:val="000000"/>
                <w:kern w:val="0"/>
                <w:sz w:val="28"/>
                <w:szCs w:val="28"/>
              </w:rPr>
              <w:t>二级以上优良天数同比</w:t>
            </w:r>
            <w:r>
              <w:rPr>
                <w:rFonts w:hint="default" w:ascii="Times New Roman" w:hAnsi="Times New Roman" w:eastAsia="仿宋_GB2312" w:cs="Times New Roman"/>
                <w:color w:val="000000"/>
                <w:kern w:val="0"/>
                <w:sz w:val="28"/>
                <w:szCs w:val="28"/>
                <w:lang w:val="en-US" w:eastAsia="zh-CN"/>
              </w:rPr>
              <w:t>增加2天。</w:t>
            </w:r>
          </w:p>
        </w:tc>
      </w:tr>
      <w:tr>
        <w:tblPrEx>
          <w:tblCellMar>
            <w:top w:w="0" w:type="dxa"/>
            <w:left w:w="108" w:type="dxa"/>
            <w:bottom w:w="0" w:type="dxa"/>
            <w:right w:w="108" w:type="dxa"/>
          </w:tblCellMar>
        </w:tblPrEx>
        <w:trPr>
          <w:trHeight w:val="147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44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第三季度</w:t>
            </w:r>
          </w:p>
          <w:p>
            <w:pPr>
              <w:keepNext w:val="0"/>
              <w:keepLines w:val="0"/>
              <w:pageBreakBefore w:val="0"/>
              <w:wordWrap/>
              <w:overflowPunct/>
              <w:topLinePunct w:val="0"/>
              <w:bidi w:val="0"/>
              <w:spacing w:line="44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Times New Roman"/>
                <w:kern w:val="2"/>
                <w:sz w:val="28"/>
                <w:szCs w:val="28"/>
                <w:lang w:val="en-US" w:eastAsia="zh-CN" w:bidi="ar-SA"/>
              </w:rPr>
            </w:pPr>
            <w:r>
              <w:rPr>
                <w:rFonts w:hint="eastAsia" w:ascii="Times New Roman" w:hAnsi="Times New Roman" w:eastAsia="仿宋_GB2312" w:cs="Times New Roman"/>
                <w:color w:val="000000"/>
                <w:kern w:val="0"/>
                <w:sz w:val="28"/>
                <w:szCs w:val="28"/>
                <w:lang w:val="en-US" w:eastAsia="zh-CN"/>
              </w:rPr>
              <w:t>狠抓VOC和臭氧协同防控，组织涉VOC企业、业户进行错时作业，力争</w:t>
            </w:r>
            <w:r>
              <w:rPr>
                <w:rFonts w:hint="eastAsia" w:ascii="Times New Roman" w:hAnsi="Times New Roman" w:eastAsia="仿宋_GB2312" w:cs="Times New Roman"/>
                <w:color w:val="000000"/>
                <w:kern w:val="0"/>
                <w:sz w:val="28"/>
                <w:szCs w:val="28"/>
              </w:rPr>
              <w:t>二级以上优良天数同比</w:t>
            </w:r>
            <w:r>
              <w:rPr>
                <w:rFonts w:hint="eastAsia" w:ascii="Times New Roman" w:hAnsi="Times New Roman" w:eastAsia="仿宋_GB2312" w:cs="Times New Roman"/>
                <w:color w:val="000000"/>
                <w:kern w:val="0"/>
                <w:sz w:val="28"/>
                <w:szCs w:val="28"/>
                <w:lang w:val="en-US" w:eastAsia="zh-CN"/>
              </w:rPr>
              <w:t>持平。</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38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rPr>
              <w:t>开展秋冬季攻坚，调整完成应急减排清单，根据温度变化调整道路冲洗频次，力争</w:t>
            </w:r>
            <w:r>
              <w:rPr>
                <w:rFonts w:hint="default" w:ascii="Times New Roman" w:hAnsi="Times New Roman" w:eastAsia="仿宋_GB2312" w:cs="Times New Roman"/>
                <w:color w:val="000000"/>
                <w:kern w:val="0"/>
                <w:sz w:val="28"/>
                <w:szCs w:val="28"/>
              </w:rPr>
              <w:t>二级以上优良天数同比</w:t>
            </w:r>
            <w:r>
              <w:rPr>
                <w:rFonts w:hint="default" w:ascii="Times New Roman" w:hAnsi="Times New Roman" w:eastAsia="仿宋_GB2312" w:cs="Times New Roman"/>
                <w:color w:val="000000"/>
                <w:kern w:val="0"/>
                <w:sz w:val="28"/>
                <w:szCs w:val="28"/>
                <w:lang w:val="en-US" w:eastAsia="zh-CN"/>
              </w:rPr>
              <w:t>增加1天</w:t>
            </w:r>
            <w:r>
              <w:rPr>
                <w:rFonts w:hint="eastAsia" w:ascii="Times New Roman" w:hAnsi="Times New Roman" w:eastAsia="仿宋_GB2312" w:cs="Times New Roman"/>
                <w:color w:val="000000"/>
                <w:kern w:val="0"/>
                <w:sz w:val="28"/>
                <w:szCs w:val="28"/>
                <w:lang w:val="en-US" w:eastAsia="zh-CN"/>
              </w:rPr>
              <w:t>。</w:t>
            </w:r>
          </w:p>
        </w:tc>
      </w:tr>
      <w:tr>
        <w:tblPrEx>
          <w:tblCellMar>
            <w:top w:w="0" w:type="dxa"/>
            <w:left w:w="108" w:type="dxa"/>
            <w:bottom w:w="0" w:type="dxa"/>
            <w:right w:w="108" w:type="dxa"/>
          </w:tblCellMar>
        </w:tblPrEx>
        <w:trPr>
          <w:trHeight w:val="153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44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keepNext w:val="0"/>
              <w:keepLines w:val="0"/>
              <w:pageBreakBefore w:val="0"/>
              <w:wordWrap/>
              <w:overflowPunct/>
              <w:topLinePunct w:val="0"/>
              <w:bidi w:val="0"/>
              <w:spacing w:line="440" w:lineRule="exact"/>
              <w:jc w:val="center"/>
              <w:textAlignment w:val="auto"/>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jc w:val="both"/>
              <w:textAlignment w:val="auto"/>
              <w:rPr>
                <w:rFonts w:hint="eastAsia" w:ascii="仿宋_GB2312" w:hAnsi="仿宋_GB2312" w:eastAsia="仿宋_GB2312" w:cs="Times New Roman"/>
                <w:sz w:val="32"/>
                <w:szCs w:val="32"/>
                <w:lang w:val="en-US" w:eastAsia="zh-CN"/>
              </w:rPr>
            </w:pPr>
            <w:r>
              <w:rPr>
                <w:rFonts w:hint="default" w:ascii="Times New Roman" w:hAnsi="Times New Roman" w:eastAsia="仿宋_GB2312" w:cs="Times New Roman"/>
                <w:color w:val="000000"/>
                <w:kern w:val="0"/>
                <w:sz w:val="28"/>
                <w:szCs w:val="28"/>
                <w:lang w:val="en-US" w:eastAsia="zh-CN"/>
              </w:rPr>
              <w:t>开展烟花爆竹管控，强化工业企业帮扶治理和移动源管控，狠抓扬尘污染防治，开展大气污染联防联控，</w:t>
            </w:r>
            <w:r>
              <w:rPr>
                <w:rFonts w:hint="default" w:ascii="Times New Roman" w:hAnsi="Times New Roman" w:eastAsia="仿宋_GB2312" w:cs="Times New Roman"/>
                <w:b w:val="0"/>
                <w:bCs w:val="0"/>
                <w:color w:val="auto"/>
                <w:sz w:val="28"/>
                <w:szCs w:val="28"/>
                <w:lang w:val="en-US" w:eastAsia="zh-CN"/>
              </w:rPr>
              <w:t>落实</w:t>
            </w:r>
            <w:r>
              <w:rPr>
                <w:rFonts w:hint="default" w:ascii="Times New Roman" w:hAnsi="Times New Roman" w:eastAsia="仿宋_GB2312" w:cs="Times New Roman"/>
                <w:b w:val="0"/>
                <w:bCs w:val="0"/>
                <w:color w:val="auto"/>
                <w:sz w:val="28"/>
                <w:szCs w:val="28"/>
              </w:rPr>
              <w:t>挥发性有机物</w:t>
            </w: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VOCs</w:t>
            </w: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、氮氧化物</w:t>
            </w: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NOx</w:t>
            </w: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等多污染物协同减排</w:t>
            </w:r>
            <w:r>
              <w:rPr>
                <w:rFonts w:hint="default" w:ascii="Times New Roman" w:hAnsi="Times New Roman" w:eastAsia="仿宋_GB2312" w:cs="Times New Roman"/>
                <w:b w:val="0"/>
                <w:bCs w:val="0"/>
                <w:color w:val="auto"/>
                <w:sz w:val="28"/>
                <w:szCs w:val="28"/>
                <w:lang w:val="en-US" w:eastAsia="zh-CN"/>
              </w:rPr>
              <w:t>。</w:t>
            </w:r>
          </w:p>
        </w:tc>
      </w:tr>
      <w:tr>
        <w:tblPrEx>
          <w:tblCellMar>
            <w:top w:w="0" w:type="dxa"/>
            <w:left w:w="108" w:type="dxa"/>
            <w:bottom w:w="0" w:type="dxa"/>
            <w:right w:w="108" w:type="dxa"/>
          </w:tblCellMar>
        </w:tblPrEx>
        <w:trPr>
          <w:trHeight w:val="9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ordWrap/>
              <w:overflowPunct/>
              <w:topLinePunct w:val="0"/>
              <w:bidi w:val="0"/>
              <w:spacing w:line="380" w:lineRule="exact"/>
              <w:jc w:val="left"/>
              <w:textAlignment w:val="auto"/>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8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380" w:lineRule="exact"/>
              <w:jc w:val="center"/>
              <w:textAlignment w:val="auto"/>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王锡磊</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380" w:lineRule="exact"/>
              <w:jc w:val="center"/>
              <w:textAlignment w:val="auto"/>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ordWrap/>
              <w:overflowPunct/>
              <w:topLinePunct w:val="0"/>
              <w:bidi w:val="0"/>
              <w:spacing w:line="380" w:lineRule="exact"/>
              <w:jc w:val="center"/>
              <w:textAlignment w:val="auto"/>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17605333812</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黑体" w:hAnsi="黑体" w:eastAsia="黑体" w:cs="Times New Roman"/>
          <w:sz w:val="32"/>
          <w:szCs w:val="32"/>
        </w:rPr>
        <w:br w:type="page"/>
      </w: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宋体" w:cs="Times New Roman"/>
          <w:kern w:val="2"/>
          <w:sz w:val="32"/>
          <w:szCs w:val="32"/>
          <w:lang w:val="en-US" w:eastAsia="zh-CN" w:bidi="ar-SA"/>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3</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加大水污染防治力度，抓好涝淄河综合治理等项目建设，推深做实河湖长制。</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周克聪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区水利局</w:t>
            </w:r>
          </w:p>
        </w:tc>
      </w:tr>
      <w:tr>
        <w:tblPrEx>
          <w:tblCellMar>
            <w:top w:w="0" w:type="dxa"/>
            <w:left w:w="108" w:type="dxa"/>
            <w:bottom w:w="0" w:type="dxa"/>
            <w:right w:w="108" w:type="dxa"/>
          </w:tblCellMar>
        </w:tblPrEx>
        <w:trPr>
          <w:trHeight w:val="57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71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优化设计，全面推进涝淄河新迁占，完成区域河道、钢坝闸、污水管道、绿化等工程建设；深入贯彻落实河湖长制，实现河湖巡查覆盖完成100%，保持河湖“四乱”动态清零。</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完成涝淄河综合治理项目整体工程建设任务；深入贯彻落实河湖长制，督促各级河湖长和河管员加强河湖巡查，抓好河湖清“四乱”常态化落实，保持河湖“四乱”动态清零。</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整理完善涝淄河综合治理项目相关工程资料；深入贯彻落实河湖长制，督促各级河湖长和河管员加强河湖巡查，抓好河湖清“四乱”常态化落实，保持河湖“四乱”动态清零。</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完成涝淄河综合治理工程验收工作；深入贯彻落实河湖长制，督促各级河湖长和河管员加强河湖巡查，抓好河湖清“四乱”常态化落实，保持河湖“四乱”动态清零。</w:t>
            </w:r>
          </w:p>
        </w:tc>
      </w:tr>
      <w:tr>
        <w:tblPrEx>
          <w:tblCellMar>
            <w:top w:w="0" w:type="dxa"/>
            <w:left w:w="108" w:type="dxa"/>
            <w:bottom w:w="0" w:type="dxa"/>
            <w:right w:w="108" w:type="dxa"/>
          </w:tblCellMar>
        </w:tblPrEx>
        <w:trPr>
          <w:trHeight w:val="243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Times New Roman"/>
                <w:sz w:val="32"/>
                <w:szCs w:val="32"/>
              </w:rPr>
            </w:pPr>
            <w:r>
              <w:rPr>
                <w:rFonts w:hint="eastAsia" w:ascii="Times New Roman" w:hAnsi="Times New Roman" w:eastAsia="仿宋_GB2312" w:cs="Times New Roman"/>
                <w:sz w:val="28"/>
                <w:szCs w:val="28"/>
              </w:rPr>
              <w:t>积极协调相关部门单位，推动迁占、资金问题的落实，有序推进涝淄河综合治理工程项目建设。</w:t>
            </w:r>
            <w:r>
              <w:rPr>
                <w:rFonts w:ascii="Times New Roman" w:hAnsi="Times New Roman" w:eastAsia="仿宋_GB2312" w:cs="Times New Roman"/>
                <w:sz w:val="28"/>
                <w:szCs w:val="28"/>
              </w:rPr>
              <w:t>及时完成各级河湖长责任分工动态调整、同步维护更新河湖长公示牌</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湖划界公告牌</w:t>
            </w:r>
            <w:r>
              <w:rPr>
                <w:rFonts w:hint="eastAsia" w:ascii="Times New Roman" w:hAnsi="Times New Roman" w:eastAsia="仿宋_GB2312" w:cs="Times New Roman"/>
                <w:sz w:val="28"/>
                <w:szCs w:val="28"/>
              </w:rPr>
              <w:t>等</w:t>
            </w:r>
            <w:r>
              <w:rPr>
                <w:rFonts w:ascii="Times New Roman" w:hAnsi="Times New Roman" w:eastAsia="仿宋_GB2312" w:cs="Times New Roman"/>
                <w:sz w:val="28"/>
                <w:szCs w:val="28"/>
              </w:rPr>
              <w:t>相关信息。严格落实</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张店区河湖巡查方案</w:t>
            </w:r>
            <w:r>
              <w:rPr>
                <w:rFonts w:hint="eastAsia" w:ascii="Times New Roman" w:hAnsi="Times New Roman" w:eastAsia="仿宋_GB2312" w:cs="Times New Roman"/>
                <w:sz w:val="28"/>
                <w:szCs w:val="28"/>
              </w:rPr>
              <w:t>》等文件要求</w:t>
            </w:r>
            <w:r>
              <w:rPr>
                <w:rFonts w:ascii="Times New Roman" w:hAnsi="Times New Roman" w:eastAsia="仿宋_GB2312" w:cs="Times New Roman"/>
                <w:sz w:val="28"/>
                <w:szCs w:val="28"/>
              </w:rPr>
              <w:t>，推进有关单位落实责任</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对河湖管护问题一经发现，立即通知有关单位、镇办进行整改。</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rPr>
              <w:t>李凤娇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rPr>
              <w:t>2869845</w:t>
            </w:r>
          </w:p>
        </w:tc>
      </w:tr>
    </w:tbl>
    <w:p>
      <w:pPr>
        <w:spacing w:line="560" w:lineRule="exact"/>
        <w:jc w:val="both"/>
        <w:rPr>
          <w:rFonts w:hint="eastAsia" w:ascii="方正小标宋简体" w:hAnsi="仿宋_GB2312" w:eastAsia="方正小标宋简体"/>
          <w:sz w:val="44"/>
        </w:rPr>
        <w:sectPr>
          <w:pgSz w:w="11906" w:h="16838"/>
          <w:pgMar w:top="2098" w:right="1531" w:bottom="209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宋体" w:cs="Times New Roman"/>
          <w:kern w:val="2"/>
          <w:sz w:val="32"/>
          <w:szCs w:val="32"/>
          <w:lang w:val="en-US" w:eastAsia="zh-CN" w:bidi="ar-SA"/>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84</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4"/>
                <w:szCs w:val="24"/>
              </w:rPr>
              <w:t>力争地表水考核断面</w:t>
            </w:r>
            <w:r>
              <w:rPr>
                <w:rFonts w:hint="eastAsia" w:ascii="Times New Roman" w:hAnsi="Times New Roman" w:eastAsia="仿宋_GB2312" w:cs="Times New Roman"/>
                <w:sz w:val="24"/>
                <w:szCs w:val="24"/>
                <w:lang w:val="en-US" w:eastAsia="zh-CN"/>
              </w:rPr>
              <w:t>全年</w:t>
            </w:r>
            <w:r>
              <w:rPr>
                <w:rFonts w:hint="eastAsia" w:ascii="Times New Roman" w:hAnsi="Times New Roman" w:eastAsia="仿宋_GB2312" w:cs="Times New Roman"/>
                <w:sz w:val="24"/>
                <w:szCs w:val="24"/>
              </w:rPr>
              <w:t>稳定达到Ⅳ类水体标准</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有序推进雪银化纤、鲁中铜材厂等地块土壤污染修复</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着力打造天清气朗、河畅水清、环境优美的城市会客厅。</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周克聪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市生态环境局张店分局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sz w:val="28"/>
                <w:szCs w:val="28"/>
                <w:lang w:val="en-US" w:eastAsia="zh-CN"/>
              </w:rPr>
              <w:t>区工信局、</w:t>
            </w:r>
            <w:r>
              <w:rPr>
                <w:rFonts w:hint="eastAsia" w:ascii="仿宋_GB2312" w:hAnsi="仿宋_GB2312" w:eastAsia="仿宋_GB2312" w:cs="仿宋_GB2312"/>
                <w:sz w:val="28"/>
                <w:szCs w:val="28"/>
                <w:lang w:val="en-US" w:eastAsia="zh-CN"/>
              </w:rPr>
              <w:t>区水利局、区住建局、区综合行政执法局、</w:t>
            </w:r>
            <w:r>
              <w:rPr>
                <w:rFonts w:hint="eastAsia" w:ascii="仿宋_GB2312" w:hAnsi="仿宋_GB2312" w:eastAsia="仿宋_GB2312" w:cs="仿宋_GB2312"/>
                <w:b w:val="0"/>
                <w:bCs w:val="0"/>
                <w:sz w:val="28"/>
                <w:szCs w:val="28"/>
                <w:lang w:val="en-US" w:eastAsia="zh-CN"/>
              </w:rPr>
              <w:t>张店公安分局、区应急局、</w:t>
            </w:r>
            <w:r>
              <w:rPr>
                <w:rFonts w:hint="eastAsia" w:ascii="仿宋_GB2312" w:hAnsi="仿宋_GB2312" w:eastAsia="仿宋_GB2312" w:cs="仿宋_GB2312"/>
                <w:sz w:val="28"/>
                <w:szCs w:val="28"/>
                <w:lang w:val="en-US" w:eastAsia="zh-CN"/>
              </w:rPr>
              <w:t>区农业农村局、</w:t>
            </w:r>
            <w:r>
              <w:rPr>
                <w:rFonts w:hint="eastAsia" w:ascii="仿宋_GB2312" w:hAnsi="仿宋_GB2312" w:eastAsia="仿宋_GB2312" w:cs="仿宋_GB2312"/>
                <w:b w:val="0"/>
                <w:bCs w:val="0"/>
                <w:sz w:val="28"/>
                <w:szCs w:val="28"/>
                <w:lang w:val="en-US" w:eastAsia="zh-CN"/>
              </w:rPr>
              <w:fldChar w:fldCharType="begin"/>
            </w:r>
            <w:r>
              <w:rPr>
                <w:rFonts w:hint="eastAsia" w:ascii="仿宋_GB2312" w:hAnsi="仿宋_GB2312" w:eastAsia="仿宋_GB2312" w:cs="仿宋_GB2312"/>
                <w:b w:val="0"/>
                <w:bCs w:val="0"/>
                <w:sz w:val="28"/>
                <w:szCs w:val="28"/>
                <w:lang w:val="en-US" w:eastAsia="zh-CN"/>
              </w:rPr>
              <w:instrText xml:space="preserve"> HYPERLINK "https://www.so.com/link?m=b4Bp8VyomU+KvJ+KzP5RrliMk4wIHM6SPpeyWQghSmPAH3N/yzKYclVEzjVRdnGfeX2B4Yxy6FxIxEcMBlQRye474ikY+IyDQa8FJusQai3+IQWUBMvrJg8HhYfIxEqHHeXXHJWC0oWiNLuj9qRpT1AZv+vTjAtZRbvJlIY0gBGs1PbUmObn0DNMuqs49yfjzTuPeDv4aOUMa0EdEaJut34tmtB1ewG1P71I3dEdU4n0SM3RAe9QY+/TiwLbbWVf6ZJa2qy9Ixksbv4ax/VhZQZdG9SY=" \t "https://www.so.com/_blank" </w:instrText>
            </w:r>
            <w:r>
              <w:rPr>
                <w:rFonts w:hint="eastAsia" w:ascii="仿宋_GB2312" w:hAnsi="仿宋_GB2312" w:eastAsia="仿宋_GB2312" w:cs="仿宋_GB2312"/>
                <w:b w:val="0"/>
                <w:bCs w:val="0"/>
                <w:sz w:val="28"/>
                <w:szCs w:val="28"/>
                <w:lang w:val="en-US" w:eastAsia="zh-CN"/>
              </w:rPr>
              <w:fldChar w:fldCharType="separate"/>
            </w:r>
            <w:r>
              <w:rPr>
                <w:rFonts w:hint="default" w:ascii="仿宋_GB2312" w:hAnsi="仿宋_GB2312" w:eastAsia="仿宋_GB2312" w:cs="仿宋_GB2312"/>
                <w:b w:val="0"/>
                <w:bCs w:val="0"/>
                <w:sz w:val="28"/>
                <w:szCs w:val="28"/>
                <w:lang w:val="en" w:eastAsia="zh-CN"/>
              </w:rPr>
              <w:t>市自然资源和规划局张店分局</w:t>
            </w:r>
            <w:r>
              <w:rPr>
                <w:rFonts w:hint="eastAsia" w:ascii="仿宋_GB2312" w:hAnsi="仿宋_GB2312" w:eastAsia="仿宋_GB2312" w:cs="仿宋_GB2312"/>
                <w:b w:val="0"/>
                <w:bCs w:val="0"/>
                <w:sz w:val="28"/>
                <w:szCs w:val="28"/>
                <w:lang w:val="en-US" w:eastAsia="zh-CN"/>
              </w:rPr>
              <w:fldChar w:fldCharType="end"/>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sz w:val="28"/>
                <w:szCs w:val="28"/>
                <w:lang w:val="en-US" w:eastAsia="zh-CN"/>
              </w:rPr>
              <w:t>火车站北广场指挥部、</w:t>
            </w:r>
            <w:r>
              <w:rPr>
                <w:rFonts w:hint="eastAsia" w:ascii="仿宋_GB2312" w:hAnsi="仿宋_GB2312" w:eastAsia="仿宋_GB2312" w:cs="仿宋_GB2312"/>
                <w:b w:val="0"/>
                <w:bCs w:val="0"/>
                <w:color w:val="auto"/>
                <w:sz w:val="28"/>
                <w:szCs w:val="28"/>
                <w:lang w:val="en-US" w:eastAsia="zh-CN"/>
              </w:rPr>
              <w:t>张店经济开发区、</w:t>
            </w:r>
            <w:r>
              <w:rPr>
                <w:rFonts w:hint="eastAsia" w:ascii="仿宋_GB2312" w:hAnsi="仿宋_GB2312" w:eastAsia="仿宋_GB2312" w:cs="仿宋_GB2312"/>
                <w:b w:val="0"/>
                <w:bCs w:val="0"/>
                <w:sz w:val="28"/>
                <w:szCs w:val="28"/>
                <w:lang w:val="en-US" w:eastAsia="zh-CN"/>
              </w:rPr>
              <w:t>张店化工产业园发展服务中心，各镇办</w:t>
            </w:r>
          </w:p>
        </w:tc>
      </w:tr>
      <w:tr>
        <w:tblPrEx>
          <w:tblCellMar>
            <w:top w:w="0" w:type="dxa"/>
            <w:left w:w="108" w:type="dxa"/>
            <w:bottom w:w="0" w:type="dxa"/>
            <w:right w:w="108" w:type="dxa"/>
          </w:tblCellMar>
        </w:tblPrEx>
        <w:trPr>
          <w:trHeight w:val="167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第一季度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hint="eastAsia" w:ascii="Times New Roman" w:hAnsi="Times New Roman" w:eastAsia="仿宋_GB2312" w:cs="Times New Roman"/>
                <w:color w:val="000000"/>
                <w:kern w:val="0"/>
                <w:sz w:val="24"/>
                <w:szCs w:val="24"/>
                <w:lang w:val="en-US" w:eastAsia="zh-CN"/>
              </w:rPr>
              <w:t>开展冬春季河流水质保障，</w:t>
            </w:r>
            <w:r>
              <w:rPr>
                <w:rFonts w:hint="eastAsia" w:ascii="Times New Roman" w:hAnsi="Times New Roman" w:eastAsia="仿宋_GB2312" w:cs="Times New Roman"/>
                <w:color w:val="000000"/>
                <w:kern w:val="0"/>
                <w:sz w:val="24"/>
                <w:szCs w:val="24"/>
              </w:rPr>
              <w:t>河流水质稳定在</w:t>
            </w:r>
            <w:r>
              <w:rPr>
                <w:rFonts w:hint="eastAsia" w:ascii="仿宋_GB2312" w:hAnsi="Times New Roman" w:eastAsia="仿宋_GB2312" w:cs="Times New Roman"/>
                <w:color w:val="000000"/>
                <w:kern w:val="0"/>
                <w:sz w:val="24"/>
                <w:szCs w:val="24"/>
              </w:rPr>
              <w:t>Ⅳ</w:t>
            </w:r>
            <w:r>
              <w:rPr>
                <w:rFonts w:hint="eastAsia" w:ascii="Times New Roman" w:hAnsi="Times New Roman" w:eastAsia="仿宋_GB2312" w:cs="Times New Roman"/>
                <w:color w:val="000000"/>
                <w:kern w:val="0"/>
                <w:sz w:val="24"/>
                <w:szCs w:val="24"/>
              </w:rPr>
              <w:t>类水体标准，尽全力达到</w:t>
            </w:r>
            <w:r>
              <w:rPr>
                <w:rFonts w:hint="eastAsia" w:ascii="仿宋_GB2312" w:hAnsi="Times New Roman" w:eastAsia="仿宋_GB2312" w:cs="Times New Roman"/>
                <w:color w:val="000000"/>
                <w:kern w:val="0"/>
                <w:sz w:val="24"/>
                <w:szCs w:val="24"/>
              </w:rPr>
              <w:t>Ⅲ</w:t>
            </w:r>
            <w:r>
              <w:rPr>
                <w:rFonts w:hint="eastAsia" w:ascii="Times New Roman" w:hAnsi="Times New Roman" w:eastAsia="仿宋_GB2312" w:cs="Times New Roman"/>
                <w:color w:val="000000"/>
                <w:kern w:val="0"/>
                <w:sz w:val="24"/>
                <w:szCs w:val="24"/>
              </w:rPr>
              <w:t>类标准。</w:t>
            </w:r>
            <w:r>
              <w:rPr>
                <w:rFonts w:hint="eastAsia" w:ascii="Times New Roman" w:hAnsi="Times New Roman" w:eastAsia="仿宋_GB2312" w:cs="Times New Roman"/>
                <w:color w:val="000000"/>
                <w:kern w:val="0"/>
                <w:sz w:val="24"/>
                <w:szCs w:val="24"/>
                <w:lang w:val="en-US" w:eastAsia="zh-CN"/>
              </w:rPr>
              <w:t>督促土地使用权人尽快启动今年土壤污染治理与修复工作。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完成汛期前隐患排查整改，河流水质稳定在Ⅳ类水体标准，尽全力达到Ⅲ类标准。</w:t>
            </w:r>
            <w:r>
              <w:rPr>
                <w:rFonts w:hint="eastAsia" w:ascii="Times New Roman" w:hAnsi="Times New Roman" w:eastAsia="仿宋_GB2312" w:cs="Times New Roman"/>
                <w:color w:val="000000"/>
                <w:kern w:val="0"/>
                <w:sz w:val="24"/>
                <w:szCs w:val="24"/>
                <w:lang w:val="en-US" w:eastAsia="zh-CN"/>
              </w:rPr>
              <w:t>积极与上级部门进行沟通协调，尽快召开雪银化纤地块土壤治理与修复效果评估专家评审会。</w:t>
            </w:r>
          </w:p>
        </w:tc>
      </w:tr>
      <w:tr>
        <w:tblPrEx>
          <w:tblCellMar>
            <w:top w:w="0" w:type="dxa"/>
            <w:left w:w="108" w:type="dxa"/>
            <w:bottom w:w="0" w:type="dxa"/>
            <w:right w:w="108" w:type="dxa"/>
          </w:tblCellMar>
        </w:tblPrEx>
        <w:trPr>
          <w:trHeight w:val="1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第三季度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河流水质全力实现Ⅳ类水体标准，降低汛期影响。</w:t>
            </w:r>
            <w:r>
              <w:rPr>
                <w:rFonts w:hint="eastAsia" w:ascii="Times New Roman" w:hAnsi="Times New Roman" w:eastAsia="仿宋_GB2312" w:cs="Times New Roman"/>
                <w:color w:val="000000"/>
                <w:kern w:val="0"/>
                <w:sz w:val="24"/>
                <w:szCs w:val="24"/>
                <w:lang w:val="en-US" w:eastAsia="zh-CN"/>
              </w:rPr>
              <w:t>推动鲁中铜材厂地块土壤污染治理与修复工程进度</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河流水质稳定在Ⅳ类水体标准，尽全力达到Ⅲ类标准。</w:t>
            </w:r>
            <w:r>
              <w:rPr>
                <w:rFonts w:hint="eastAsia" w:ascii="Times New Roman" w:hAnsi="Times New Roman" w:eastAsia="仿宋_GB2312" w:cs="Times New Roman"/>
                <w:color w:val="000000"/>
                <w:kern w:val="0"/>
                <w:sz w:val="24"/>
                <w:szCs w:val="24"/>
                <w:lang w:val="en-US" w:eastAsia="zh-CN"/>
              </w:rPr>
              <w:t>土壤污染治理修复项目取得阶段性进展。确保进入用地程序的地块达到规划用地土壤环境质量要求，重点建设用地安全利用实现有效保障。</w:t>
            </w:r>
          </w:p>
        </w:tc>
      </w:tr>
      <w:tr>
        <w:trPr>
          <w:trHeight w:val="147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31"/>
                <w:szCs w:val="31"/>
                <w:lang w:val="en-US" w:eastAsia="zh-CN"/>
              </w:rPr>
            </w:pPr>
            <w:r>
              <w:rPr>
                <w:rFonts w:hint="eastAsia" w:ascii="Times New Roman" w:hAnsi="Times New Roman" w:eastAsia="仿宋_GB2312" w:cs="Times New Roman"/>
                <w:color w:val="000000"/>
                <w:kern w:val="0"/>
                <w:sz w:val="24"/>
                <w:szCs w:val="24"/>
                <w:lang w:val="en-US" w:eastAsia="zh-CN"/>
              </w:rPr>
              <w:t>实施常态化河流巡查管控，开展冬春季河流水质保障，落实汛前河流水质隐患排查整治，积极与上级部门进行沟通协调，及时掌握土壤治理修复进度，发现问题及时解决，尽快推动两处污染地块进入下一阶段工作。</w:t>
            </w:r>
          </w:p>
        </w:tc>
      </w:tr>
      <w:tr>
        <w:tblPrEx>
          <w:tblCellMar>
            <w:top w:w="0" w:type="dxa"/>
            <w:left w:w="108" w:type="dxa"/>
            <w:bottom w:w="0" w:type="dxa"/>
            <w:right w:w="108" w:type="dxa"/>
          </w:tblCellMar>
        </w:tblPrEx>
        <w:trPr>
          <w:trHeight w:val="69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90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王锡磊、齐永玲</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17605333812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17605332537</w:t>
            </w:r>
          </w:p>
        </w:tc>
      </w:tr>
    </w:tbl>
    <w:p>
      <w:pPr>
        <w:widowControl w:val="0"/>
        <w:jc w:val="both"/>
        <w:rPr>
          <w:rFonts w:hint="eastAsia" w:ascii="Times New Roman" w:hAnsi="Times New Roman" w:eastAsia="仿宋_GB2312" w:cs="Times New Roman"/>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32"/>
          <w:szCs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333"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85</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学习运用“千万工程”经验，开展区级乡村振兴示范片区、和美乡村示范创建工作，扎实推进农村人居环境整治提升行动和村庄清洁行动，推动农村人居环境面貌加快转变。</w:t>
            </w:r>
          </w:p>
        </w:tc>
      </w:tr>
      <w:tr>
        <w:tblPrEx>
          <w:tblCellMar>
            <w:top w:w="0" w:type="dxa"/>
            <w:left w:w="108" w:type="dxa"/>
            <w:bottom w:w="0" w:type="dxa"/>
            <w:right w:w="108" w:type="dxa"/>
          </w:tblCellMar>
        </w:tblPrEx>
        <w:trPr>
          <w:trHeight w:val="21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周克聪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区农业农村局</w:t>
            </w:r>
          </w:p>
        </w:tc>
      </w:tr>
      <w:tr>
        <w:tblPrEx>
          <w:tblCellMar>
            <w:top w:w="0" w:type="dxa"/>
            <w:left w:w="108" w:type="dxa"/>
            <w:bottom w:w="0" w:type="dxa"/>
            <w:right w:w="108" w:type="dxa"/>
          </w:tblCellMar>
        </w:tblPrEx>
        <w:trPr>
          <w:trHeight w:val="91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w w:val="98"/>
                <w:sz w:val="28"/>
                <w:szCs w:val="28"/>
                <w:lang w:val="en-US" w:eastAsia="zh-CN"/>
              </w:rPr>
              <w:t>区综合行政执法局、区住建局、市生态环境局张店分局、区交通局、区水利局、房镇镇、马尚街道、湖田街道</w:t>
            </w:r>
          </w:p>
        </w:tc>
      </w:tr>
      <w:tr>
        <w:tblPrEx>
          <w:tblCellMar>
            <w:top w:w="0" w:type="dxa"/>
            <w:left w:w="108" w:type="dxa"/>
            <w:bottom w:w="0" w:type="dxa"/>
            <w:right w:w="108" w:type="dxa"/>
          </w:tblCellMar>
        </w:tblPrEx>
        <w:trPr>
          <w:trHeight w:val="286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8"/>
                <w:szCs w:val="28"/>
                <w:lang w:val="en-US"/>
              </w:rPr>
            </w:pPr>
            <w:r>
              <w:rPr>
                <w:rFonts w:hint="eastAsia" w:ascii="仿宋_GB2312" w:hAnsi="仿宋_GB2312" w:eastAsia="仿宋_GB2312" w:cs="仿宋_GB2312"/>
                <w:color w:val="000000"/>
                <w:sz w:val="28"/>
                <w:szCs w:val="28"/>
                <w:lang w:val="en-US" w:eastAsia="zh-CN"/>
              </w:rPr>
              <w:t>制定完善房镇镇共富共美乡村振兴示范片区、和美乡村示范村建设实施方案，确定建设项目并开工建设。实施农村人居环境常态长效长治行动，推进村庄清洁行动，落实区镇村三级巡查。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实施房镇镇共富共美乡村振兴示范片区、和美乡村示范村建设，加强项目督促指导，确保工程质量及进度。实施农村人居环境常态长效长治行动，推进村庄清洁行动，落实区镇村三级巡查。</w:t>
            </w:r>
          </w:p>
        </w:tc>
      </w:tr>
      <w:tr>
        <w:tblPrEx>
          <w:tblCellMar>
            <w:top w:w="0" w:type="dxa"/>
            <w:left w:w="108" w:type="dxa"/>
            <w:bottom w:w="0" w:type="dxa"/>
            <w:right w:w="108" w:type="dxa"/>
          </w:tblCellMar>
        </w:tblPrEx>
        <w:trPr>
          <w:trHeight w:val="299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仿宋_GB2312"/>
                <w:color w:val="000000"/>
                <w:sz w:val="28"/>
                <w:szCs w:val="28"/>
                <w:lang w:val="en-US" w:eastAsia="zh-CN"/>
              </w:rPr>
              <w:t>持续推进房镇镇共富共美乡村振兴示范片区、和美乡村示范村建设，3个和美乡村示范村项目基本建设完成。持续实施农村人居环境常态长效长治行动，持续推进村庄清洁行动，落实区镇村三级巡查。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color w:val="000000"/>
                <w:sz w:val="28"/>
                <w:szCs w:val="28"/>
                <w:lang w:val="en-US" w:eastAsia="zh-CN"/>
              </w:rPr>
              <w:t>建设完成房镇镇共富共美乡村振兴示范片区年度工作任务，建设完成3个和美乡村示范村，农村人居环境面貌持续改善。</w:t>
            </w:r>
          </w:p>
        </w:tc>
      </w:tr>
      <w:tr>
        <w:tblPrEx>
          <w:tblCellMar>
            <w:top w:w="0" w:type="dxa"/>
            <w:left w:w="108" w:type="dxa"/>
            <w:bottom w:w="0" w:type="dxa"/>
            <w:right w:w="108" w:type="dxa"/>
          </w:tblCellMar>
        </w:tblPrEx>
        <w:trPr>
          <w:trHeight w:val="123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Times New Roman"/>
                <w:sz w:val="32"/>
                <w:szCs w:val="32"/>
              </w:rPr>
            </w:pPr>
            <w:r>
              <w:rPr>
                <w:rFonts w:hint="eastAsia" w:ascii="仿宋_GB2312" w:hAnsi="仿宋_GB2312" w:eastAsia="仿宋_GB2312" w:cs="仿宋_GB2312"/>
                <w:sz w:val="28"/>
                <w:szCs w:val="28"/>
                <w:lang w:val="en-US" w:eastAsia="zh-CN"/>
              </w:rPr>
              <w:t>一是加强组织领导，</w:t>
            </w:r>
            <w:r>
              <w:rPr>
                <w:rFonts w:hint="eastAsia" w:ascii="仿宋_GB2312" w:hAnsi="仿宋_GB2312" w:eastAsia="仿宋_GB2312" w:cs="仿宋_GB2312"/>
                <w:sz w:val="28"/>
                <w:szCs w:val="28"/>
                <w:lang w:eastAsia="zh-CN"/>
              </w:rPr>
              <w:t>建立健全工作推进机制。</w:t>
            </w:r>
            <w:r>
              <w:rPr>
                <w:rFonts w:hint="eastAsia" w:ascii="仿宋_GB2312" w:hAnsi="仿宋_GB2312" w:eastAsia="仿宋_GB2312" w:cs="仿宋_GB2312"/>
                <w:sz w:val="28"/>
                <w:szCs w:val="28"/>
                <w:lang w:val="en-US" w:eastAsia="zh-CN"/>
              </w:rPr>
              <w:t>二是强化部门责任，扎实推进各项建设任务。三是</w:t>
            </w:r>
            <w:r>
              <w:rPr>
                <w:rFonts w:hint="eastAsia" w:ascii="仿宋_GB2312" w:hAnsi="仿宋_GB2312" w:eastAsia="仿宋_GB2312" w:cs="仿宋_GB2312"/>
                <w:sz w:val="28"/>
                <w:szCs w:val="28"/>
                <w:lang w:eastAsia="zh-CN"/>
              </w:rPr>
              <w:t>加强督导考核，</w:t>
            </w:r>
            <w:r>
              <w:rPr>
                <w:rFonts w:hint="eastAsia" w:ascii="仿宋_GB2312" w:hAnsi="仿宋_GB2312" w:eastAsia="仿宋_GB2312" w:cs="仿宋_GB2312"/>
                <w:sz w:val="28"/>
                <w:szCs w:val="28"/>
                <w:lang w:val="en-US" w:eastAsia="zh-CN"/>
              </w:rPr>
              <w:t>确保问题整改。四是加强保障机制建设，强化后续管护。</w:t>
            </w:r>
          </w:p>
        </w:tc>
      </w:tr>
      <w:tr>
        <w:tblPrEx>
          <w:tblCellMar>
            <w:top w:w="0" w:type="dxa"/>
            <w:left w:w="108" w:type="dxa"/>
            <w:bottom w:w="0" w:type="dxa"/>
            <w:right w:w="108" w:type="dxa"/>
          </w:tblCellMar>
        </w:tblPrEx>
        <w:trPr>
          <w:trHeight w:val="54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李海滨</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2860392</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9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86</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扛牢耕地保护和粮食安全重大责任，严格落实耕地保护制度，守牢粮食安全底线。</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周克聪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区农业农村局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38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认真落实耕地地力保护补贴政策</w:t>
            </w:r>
            <w:r>
              <w:rPr>
                <w:rFonts w:hint="eastAsia" w:ascii="Times New Roman" w:hAnsi="Times New Roman" w:eastAsia="仿宋_GB2312" w:cs="Times New Roman"/>
                <w:sz w:val="28"/>
                <w:szCs w:val="28"/>
                <w:lang w:eastAsia="zh-CN"/>
              </w:rPr>
              <w:t>，持续</w:t>
            </w:r>
            <w:r>
              <w:rPr>
                <w:rFonts w:hint="eastAsia" w:ascii="Times New Roman" w:hAnsi="Times New Roman" w:eastAsia="仿宋_GB2312" w:cs="Times New Roman"/>
                <w:sz w:val="28"/>
                <w:szCs w:val="28"/>
              </w:rPr>
              <w:t>推进我区农业保险工作。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做好春耕春播和夏播工作，抓好夏收夏管，实现颗粒归仓</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抓好秋粮田间管理，做好汛期粮食生产防灾减灾工作。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抓好“三秋”生产，落实好小麦播种面积，夯实明年夏粮丰收基础。</w:t>
            </w:r>
          </w:p>
        </w:tc>
      </w:tr>
      <w:tr>
        <w:tblPrEx>
          <w:tblCellMar>
            <w:top w:w="0" w:type="dxa"/>
            <w:left w:w="108" w:type="dxa"/>
            <w:bottom w:w="0" w:type="dxa"/>
            <w:right w:w="108" w:type="dxa"/>
          </w:tblCellMar>
        </w:tblPrEx>
        <w:trPr>
          <w:trHeight w:val="212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Times New Roman"/>
                <w:sz w:val="28"/>
                <w:szCs w:val="28"/>
              </w:rPr>
              <w:t>压实粮食生产责任，盯紧看牢春播和夏种关键农时季节，努力扩大粮食种植面积，实现粮食种植面积保持基本稳定，粮食总产稳中有升。</w:t>
            </w:r>
          </w:p>
        </w:tc>
      </w:tr>
      <w:tr>
        <w:tblPrEx>
          <w:tblCellMar>
            <w:top w:w="0" w:type="dxa"/>
            <w:left w:w="108" w:type="dxa"/>
            <w:bottom w:w="0" w:type="dxa"/>
            <w:right w:w="108" w:type="dxa"/>
          </w:tblCellMar>
        </w:tblPrEx>
        <w:trPr>
          <w:trHeight w:val="92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eastAsia="zh-CN"/>
              </w:rPr>
            </w:pPr>
            <w:r>
              <w:rPr>
                <w:rFonts w:hint="eastAsia" w:ascii="Times New Roman" w:hAnsi="Times New Roman" w:eastAsia="仿宋_GB2312" w:cs="Times New Roman"/>
                <w:sz w:val="28"/>
                <w:szCs w:val="28"/>
                <w:lang w:eastAsia="zh-CN"/>
              </w:rPr>
              <w:t>曾宪栋</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2860636</w:t>
            </w:r>
          </w:p>
        </w:tc>
      </w:tr>
    </w:tbl>
    <w:p>
      <w:pPr>
        <w:rPr>
          <w:rFonts w:ascii="Times New Roman" w:hAnsi="Times New Roman" w:eastAsia="宋体" w:cs="Times New Roman"/>
        </w:rPr>
      </w:pPr>
    </w:p>
    <w:p>
      <w:pPr>
        <w:spacing w:line="5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工作项目化方案</w:t>
      </w:r>
    </w:p>
    <w:p>
      <w:pPr>
        <w:spacing w:line="500" w:lineRule="exact"/>
        <w:ind w:firstLine="5600" w:firstLineChars="2000"/>
        <w:rPr>
          <w:rFonts w:ascii="仿宋_GB2312" w:hAnsi="Times New Roman" w:eastAsia="仿宋_GB2312" w:cs="Times New Roman"/>
          <w:sz w:val="28"/>
          <w:szCs w:val="28"/>
        </w:rPr>
      </w:pPr>
    </w:p>
    <w:tbl>
      <w:tblPr>
        <w:tblStyle w:val="9"/>
        <w:tblW w:w="950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391"/>
        <w:gridCol w:w="1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30" w:type="dxa"/>
            <w:noWrap w:val="0"/>
            <w:vAlign w:val="center"/>
          </w:tcPr>
          <w:p>
            <w:pPr>
              <w:spacing w:line="56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序号</w:t>
            </w:r>
          </w:p>
        </w:tc>
        <w:tc>
          <w:tcPr>
            <w:tcW w:w="840" w:type="dxa"/>
            <w:noWrap w:val="0"/>
            <w:vAlign w:val="center"/>
          </w:tcPr>
          <w:p>
            <w:pPr>
              <w:spacing w:line="560" w:lineRule="exact"/>
              <w:jc w:val="center"/>
              <w:rPr>
                <w:rFonts w:hint="eastAsia" w:ascii="仿宋_GB2312" w:hAnsi="仿宋_GB2312" w:eastAsia="仿宋_GB2312" w:cs="仿宋_GB2312"/>
                <w:b/>
                <w:bCs/>
                <w:spacing w:val="-20"/>
                <w:sz w:val="32"/>
                <w:szCs w:val="32"/>
                <w:lang w:val="en-US" w:eastAsia="zh-CN"/>
              </w:rPr>
            </w:pPr>
            <w:r>
              <w:rPr>
                <w:rFonts w:hint="default" w:ascii="Times New Roman" w:hAnsi="Times New Roman" w:eastAsia="仿宋_GB2312" w:cs="Times New Roman"/>
                <w:b w:val="0"/>
                <w:bCs w:val="0"/>
                <w:spacing w:val="-23"/>
                <w:sz w:val="32"/>
                <w:szCs w:val="32"/>
                <w:lang w:val="en-US" w:eastAsia="zh-CN"/>
              </w:rPr>
              <w:t>8</w:t>
            </w:r>
            <w:r>
              <w:rPr>
                <w:rFonts w:hint="eastAsia" w:ascii="Times New Roman" w:hAnsi="Times New Roman" w:eastAsia="仿宋_GB2312" w:cs="Times New Roman"/>
                <w:b w:val="0"/>
                <w:bCs w:val="0"/>
                <w:spacing w:val="-23"/>
                <w:sz w:val="32"/>
                <w:szCs w:val="32"/>
                <w:lang w:val="en-US" w:eastAsia="zh-CN"/>
              </w:rPr>
              <w:t>7</w:t>
            </w:r>
          </w:p>
        </w:tc>
        <w:tc>
          <w:tcPr>
            <w:tcW w:w="1470" w:type="dxa"/>
            <w:noWrap w:val="0"/>
            <w:vAlign w:val="center"/>
          </w:tcPr>
          <w:p>
            <w:pPr>
              <w:spacing w:line="560" w:lineRule="exact"/>
              <w:jc w:val="center"/>
              <w:rPr>
                <w:rFonts w:ascii="仿宋_GB2312" w:hAnsi="Times New Roman" w:eastAsia="仿宋_GB2312" w:cs="Times New Roman"/>
                <w:spacing w:val="-20"/>
                <w:sz w:val="32"/>
                <w:szCs w:val="32"/>
              </w:rPr>
            </w:pPr>
            <w:r>
              <w:rPr>
                <w:rFonts w:hint="eastAsia" w:ascii="仿宋_GB2312" w:hAnsi="Times New Roman" w:eastAsia="仿宋_GB2312" w:cs="Times New Roman"/>
                <w:b/>
                <w:bCs/>
                <w:spacing w:val="-20"/>
                <w:sz w:val="32"/>
                <w:szCs w:val="32"/>
              </w:rPr>
              <w:t>年度目标</w:t>
            </w:r>
          </w:p>
        </w:tc>
        <w:tc>
          <w:tcPr>
            <w:tcW w:w="626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hAnsi="Times New Roman" w:eastAsia="仿宋_GB2312" w:cs="Times New Roman"/>
                <w:spacing w:val="-20"/>
                <w:sz w:val="32"/>
                <w:szCs w:val="32"/>
              </w:rPr>
            </w:pPr>
            <w:r>
              <w:rPr>
                <w:rFonts w:hint="eastAsia" w:ascii="仿宋_GB2312" w:hAnsi="黑体" w:eastAsia="仿宋_GB2312" w:cs="Times New Roman"/>
                <w:spacing w:val="0"/>
                <w:sz w:val="28"/>
                <w:szCs w:val="28"/>
                <w:lang w:val="en-US" w:eastAsia="zh-CN"/>
              </w:rPr>
              <w:t>开展防止返贫动态监测帮扶，守牢不发生规模性返贫底线。推动城乡要素“双向流动”，强化农民增收举措，集中力量办好农村教育、医疗、养老等群众可感可及的实事，打造宜居宜业和美乡村。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770" w:type="dxa"/>
            <w:gridSpan w:val="2"/>
            <w:noWrap w:val="0"/>
            <w:vAlign w:val="center"/>
          </w:tcPr>
          <w:p>
            <w:pPr>
              <w:spacing w:line="56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责任领导</w:t>
            </w:r>
          </w:p>
        </w:tc>
        <w:tc>
          <w:tcPr>
            <w:tcW w:w="3055" w:type="dxa"/>
            <w:gridSpan w:val="3"/>
            <w:noWrap w:val="0"/>
            <w:vAlign w:val="center"/>
          </w:tcPr>
          <w:p>
            <w:pPr>
              <w:spacing w:line="560" w:lineRule="exact"/>
              <w:jc w:val="center"/>
              <w:rPr>
                <w:rFonts w:ascii="仿宋_GB2312" w:hAnsi="Times New Roman" w:eastAsia="仿宋_GB2312" w:cs="Times New Roman"/>
                <w:spacing w:val="-20"/>
                <w:sz w:val="32"/>
                <w:szCs w:val="32"/>
              </w:rPr>
            </w:pPr>
            <w:r>
              <w:rPr>
                <w:rFonts w:hint="eastAsia" w:ascii="仿宋_GB2312" w:hAnsi="Times New Roman" w:eastAsia="仿宋_GB2312" w:cs="Times New Roman"/>
                <w:spacing w:val="-20"/>
                <w:sz w:val="32"/>
                <w:szCs w:val="32"/>
              </w:rPr>
              <w:t>周克聪</w:t>
            </w:r>
          </w:p>
        </w:tc>
        <w:tc>
          <w:tcPr>
            <w:tcW w:w="1701" w:type="dxa"/>
            <w:gridSpan w:val="4"/>
            <w:noWrap w:val="0"/>
            <w:vAlign w:val="center"/>
          </w:tcPr>
          <w:p>
            <w:pPr>
              <w:spacing w:line="500" w:lineRule="exact"/>
              <w:jc w:val="center"/>
              <w:rPr>
                <w:rFonts w:ascii="仿宋_GB2312" w:hAnsi="Times New Roman" w:eastAsia="仿宋_GB2312" w:cs="Times New Roman"/>
                <w:sz w:val="32"/>
                <w:szCs w:val="32"/>
              </w:rPr>
            </w:pPr>
            <w:r>
              <w:rPr>
                <w:rFonts w:hint="eastAsia" w:ascii="仿宋_GB2312" w:hAnsi="Times New Roman" w:eastAsia="仿宋_GB2312" w:cs="Times New Roman"/>
                <w:b/>
                <w:bCs/>
                <w:spacing w:val="-20"/>
                <w:sz w:val="32"/>
                <w:szCs w:val="32"/>
              </w:rPr>
              <w:t>牵头单位</w:t>
            </w:r>
          </w:p>
        </w:tc>
        <w:tc>
          <w:tcPr>
            <w:tcW w:w="2977" w:type="dxa"/>
            <w:noWrap w:val="0"/>
            <w:vAlign w:val="center"/>
          </w:tcPr>
          <w:p>
            <w:pPr>
              <w:spacing w:line="5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w:t>
            </w:r>
            <w:r>
              <w:rPr>
                <w:rFonts w:hint="eastAsia" w:ascii="仿宋_GB2312" w:hAnsi="Times New Roman" w:eastAsia="仿宋_GB2312" w:cs="Times New Roman"/>
                <w:sz w:val="32"/>
                <w:szCs w:val="32"/>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70" w:type="dxa"/>
            <w:gridSpan w:val="2"/>
            <w:noWrap w:val="0"/>
            <w:vAlign w:val="center"/>
          </w:tcPr>
          <w:p>
            <w:pPr>
              <w:spacing w:line="56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责任单位</w:t>
            </w:r>
          </w:p>
        </w:tc>
        <w:tc>
          <w:tcPr>
            <w:tcW w:w="773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黑体" w:eastAsia="仿宋_GB2312" w:cs="Times New Roman"/>
                <w:spacing w:val="-20"/>
                <w:sz w:val="32"/>
                <w:szCs w:val="32"/>
                <w:lang w:val="en-US" w:eastAsia="zh-CN"/>
              </w:rPr>
            </w:pPr>
            <w:r>
              <w:rPr>
                <w:rFonts w:hint="eastAsia" w:ascii="仿宋_GB2312" w:hAnsi="黑体" w:eastAsia="仿宋_GB2312" w:cs="Times New Roman"/>
                <w:spacing w:val="0"/>
                <w:sz w:val="32"/>
                <w:szCs w:val="32"/>
                <w:lang w:val="en-US" w:eastAsia="zh-CN"/>
              </w:rPr>
              <w:t>区教体局、区住建局、区卫生健康局、市医疗保障局张店分局、区水利局、区民政局、区残联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770" w:type="dxa"/>
            <w:gridSpan w:val="2"/>
            <w:noWrap w:val="0"/>
            <w:vAlign w:val="center"/>
          </w:tcPr>
          <w:p>
            <w:pPr>
              <w:spacing w:line="50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第一季度</w:t>
            </w:r>
          </w:p>
          <w:p>
            <w:pPr>
              <w:spacing w:line="50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目</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黑体" w:eastAsia="仿宋_GB2312" w:cs="Times New Roman"/>
                <w:spacing w:val="-20"/>
                <w:sz w:val="32"/>
                <w:szCs w:val="32"/>
                <w:lang w:val="en-US" w:eastAsia="zh-CN"/>
              </w:rPr>
            </w:pPr>
            <w:r>
              <w:rPr>
                <w:rFonts w:hint="eastAsia" w:ascii="仿宋_GB2312" w:hAnsi="黑体" w:eastAsia="仿宋_GB2312" w:cs="Times New Roman"/>
                <w:spacing w:val="0"/>
                <w:sz w:val="28"/>
                <w:szCs w:val="28"/>
                <w:lang w:val="en-US" w:eastAsia="zh-CN"/>
              </w:rPr>
              <w:t>落实财政衔接资金，明确工作重点和措施，完成脱贫群众走访慰问。</w:t>
            </w:r>
          </w:p>
        </w:tc>
        <w:tc>
          <w:tcPr>
            <w:tcW w:w="1417" w:type="dxa"/>
            <w:gridSpan w:val="2"/>
            <w:noWrap w:val="0"/>
            <w:vAlign w:val="center"/>
          </w:tcPr>
          <w:p>
            <w:pPr>
              <w:spacing w:line="500" w:lineRule="exact"/>
              <w:jc w:val="center"/>
              <w:rPr>
                <w:rFonts w:hint="eastAsia" w:ascii="仿宋_GB2312" w:hAnsi="黑体" w:eastAsia="仿宋_GB2312" w:cs="Times New Roman"/>
                <w:b/>
                <w:bCs/>
                <w:spacing w:val="-20"/>
                <w:sz w:val="32"/>
                <w:szCs w:val="32"/>
                <w:lang w:val="en-US" w:eastAsia="zh-CN"/>
              </w:rPr>
            </w:pPr>
            <w:r>
              <w:rPr>
                <w:rFonts w:hint="eastAsia" w:ascii="仿宋_GB2312" w:hAnsi="黑体" w:eastAsia="仿宋_GB2312" w:cs="Times New Roman"/>
                <w:b/>
                <w:bCs/>
                <w:spacing w:val="-20"/>
                <w:sz w:val="32"/>
                <w:szCs w:val="32"/>
                <w:lang w:val="en-US" w:eastAsia="zh-CN"/>
              </w:rPr>
              <w:t>第二季度</w:t>
            </w:r>
          </w:p>
          <w:p>
            <w:pPr>
              <w:spacing w:line="500" w:lineRule="exact"/>
              <w:jc w:val="center"/>
              <w:rPr>
                <w:rFonts w:hint="eastAsia" w:ascii="仿宋_GB2312" w:hAnsi="黑体" w:eastAsia="仿宋_GB2312" w:cs="Times New Roman"/>
                <w:b/>
                <w:bCs/>
                <w:spacing w:val="-20"/>
                <w:sz w:val="32"/>
                <w:szCs w:val="32"/>
                <w:lang w:val="en-US" w:eastAsia="zh-CN"/>
              </w:rPr>
            </w:pPr>
            <w:r>
              <w:rPr>
                <w:rFonts w:hint="eastAsia" w:ascii="仿宋_GB2312" w:hAnsi="黑体" w:eastAsia="仿宋_GB2312" w:cs="Times New Roman"/>
                <w:b/>
                <w:bCs/>
                <w:spacing w:val="-20"/>
                <w:sz w:val="32"/>
                <w:szCs w:val="32"/>
                <w:lang w:val="en-US" w:eastAsia="zh-CN"/>
              </w:rPr>
              <w:t>目  标</w:t>
            </w:r>
          </w:p>
        </w:tc>
        <w:tc>
          <w:tcPr>
            <w:tcW w:w="31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黑体" w:eastAsia="仿宋_GB2312" w:cs="Times New Roman"/>
                <w:spacing w:val="-20"/>
                <w:sz w:val="32"/>
                <w:szCs w:val="32"/>
                <w:lang w:val="en-US" w:eastAsia="zh-CN"/>
              </w:rPr>
            </w:pPr>
            <w:r>
              <w:rPr>
                <w:rFonts w:hint="eastAsia" w:ascii="仿宋_GB2312" w:hAnsi="黑体" w:eastAsia="仿宋_GB2312" w:cs="Times New Roman"/>
                <w:spacing w:val="0"/>
                <w:sz w:val="28"/>
                <w:szCs w:val="28"/>
                <w:lang w:val="en-US" w:eastAsia="zh-CN"/>
              </w:rPr>
              <w:t>教育帮扶、医疗保障、兜底保障等政策完善提升，衔接资金建设项目完成入库审批。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770" w:type="dxa"/>
            <w:gridSpan w:val="2"/>
            <w:noWrap w:val="0"/>
            <w:vAlign w:val="center"/>
          </w:tcPr>
          <w:p>
            <w:pPr>
              <w:spacing w:line="50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第三季度</w:t>
            </w:r>
          </w:p>
          <w:p>
            <w:pPr>
              <w:spacing w:line="500" w:lineRule="exact"/>
              <w:jc w:val="cente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目</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b/>
                <w:bCs/>
                <w:spacing w:val="-20"/>
                <w:sz w:val="32"/>
                <w:szCs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黑体" w:eastAsia="仿宋_GB2312" w:cs="Times New Roman"/>
                <w:spacing w:val="-20"/>
                <w:sz w:val="32"/>
                <w:szCs w:val="32"/>
                <w:lang w:val="en-US" w:eastAsia="zh-CN"/>
              </w:rPr>
            </w:pPr>
            <w:r>
              <w:rPr>
                <w:rFonts w:hint="eastAsia" w:ascii="仿宋_GB2312" w:hAnsi="黑体" w:eastAsia="仿宋_GB2312" w:cs="Times New Roman"/>
                <w:spacing w:val="0"/>
                <w:sz w:val="28"/>
                <w:szCs w:val="28"/>
                <w:lang w:val="en-US" w:eastAsia="zh-CN"/>
              </w:rPr>
              <w:t>教育、医疗、兜底保障等帮扶政策，防止返贫动态监测和帮扶机制落实到位，主动发现监测帮扶对象，落实精准帮扶措施。</w:t>
            </w:r>
          </w:p>
        </w:tc>
        <w:tc>
          <w:tcPr>
            <w:tcW w:w="1417" w:type="dxa"/>
            <w:gridSpan w:val="2"/>
            <w:noWrap w:val="0"/>
            <w:vAlign w:val="center"/>
          </w:tcPr>
          <w:p>
            <w:pPr>
              <w:spacing w:line="500" w:lineRule="exact"/>
              <w:jc w:val="center"/>
              <w:rPr>
                <w:rFonts w:hint="eastAsia" w:ascii="仿宋_GB2312" w:hAnsi="黑体" w:eastAsia="仿宋_GB2312" w:cs="Times New Roman"/>
                <w:b/>
                <w:bCs/>
                <w:spacing w:val="-20"/>
                <w:sz w:val="32"/>
                <w:szCs w:val="32"/>
                <w:lang w:val="en-US" w:eastAsia="zh-CN"/>
              </w:rPr>
            </w:pPr>
            <w:r>
              <w:rPr>
                <w:rFonts w:hint="eastAsia" w:ascii="仿宋_GB2312" w:hAnsi="黑体" w:eastAsia="仿宋_GB2312" w:cs="Times New Roman"/>
                <w:b/>
                <w:bCs/>
                <w:spacing w:val="-20"/>
                <w:sz w:val="32"/>
                <w:szCs w:val="32"/>
                <w:lang w:val="en-US" w:eastAsia="zh-CN"/>
              </w:rPr>
              <w:t>第四季度</w:t>
            </w:r>
          </w:p>
          <w:p>
            <w:pPr>
              <w:spacing w:line="500" w:lineRule="exact"/>
              <w:jc w:val="center"/>
              <w:rPr>
                <w:rFonts w:hint="eastAsia" w:ascii="仿宋_GB2312" w:hAnsi="黑体" w:eastAsia="仿宋_GB2312" w:cs="Times New Roman"/>
                <w:b/>
                <w:bCs/>
                <w:spacing w:val="-20"/>
                <w:sz w:val="32"/>
                <w:szCs w:val="32"/>
                <w:lang w:val="en-US" w:eastAsia="zh-CN"/>
              </w:rPr>
            </w:pPr>
            <w:r>
              <w:rPr>
                <w:rFonts w:hint="eastAsia" w:ascii="仿宋_GB2312" w:hAnsi="黑体" w:eastAsia="仿宋_GB2312" w:cs="Times New Roman"/>
                <w:b/>
                <w:bCs/>
                <w:spacing w:val="-20"/>
                <w:sz w:val="32"/>
                <w:szCs w:val="32"/>
                <w:lang w:val="en-US" w:eastAsia="zh-CN"/>
              </w:rPr>
              <w:t>目  标</w:t>
            </w:r>
          </w:p>
        </w:tc>
        <w:tc>
          <w:tcPr>
            <w:tcW w:w="31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黑体" w:eastAsia="仿宋_GB2312" w:cs="Times New Roman"/>
                <w:spacing w:val="-20"/>
                <w:sz w:val="32"/>
                <w:szCs w:val="32"/>
                <w:lang w:val="en-US" w:eastAsia="zh-CN"/>
              </w:rPr>
            </w:pPr>
            <w:r>
              <w:rPr>
                <w:rFonts w:hint="eastAsia" w:ascii="仿宋_GB2312" w:hAnsi="黑体" w:eastAsia="仿宋_GB2312" w:cs="Times New Roman"/>
                <w:spacing w:val="0"/>
                <w:sz w:val="28"/>
                <w:szCs w:val="28"/>
                <w:lang w:val="en-US" w:eastAsia="zh-CN"/>
              </w:rPr>
              <w:t>各项政策措施落实到位并取得成效，做好巩固脱贫攻坚成果后评估工作，脱贫攻坚成果进一步巩固拓展。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770" w:type="dxa"/>
            <w:gridSpan w:val="2"/>
            <w:noWrap w:val="0"/>
            <w:vAlign w:val="top"/>
          </w:tcPr>
          <w:p>
            <w:pPr>
              <w:spacing w:line="500" w:lineRule="exact"/>
              <w:ind w:firstLine="321" w:firstLineChars="100"/>
              <w:rPr>
                <w:rFonts w:hint="eastAsia" w:ascii="仿宋_GB2312" w:hAnsi="仿宋_GB2312" w:eastAsia="仿宋_GB2312" w:cs="仿宋_GB2312"/>
                <w:b/>
                <w:bCs/>
                <w:sz w:val="32"/>
                <w:szCs w:val="32"/>
              </w:rPr>
            </w:pPr>
          </w:p>
          <w:p>
            <w:pPr>
              <w:spacing w:line="500" w:lineRule="exact"/>
              <w:ind w:firstLine="321" w:firstLineChars="100"/>
              <w:rPr>
                <w:rFonts w:hint="eastAsia" w:ascii="仿宋_GB2312" w:hAnsi="仿宋_GB2312" w:eastAsia="仿宋_GB2312" w:cs="仿宋_GB2312"/>
                <w:b/>
                <w:bCs/>
                <w:sz w:val="32"/>
                <w:szCs w:val="32"/>
              </w:rPr>
            </w:pPr>
          </w:p>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500" w:lineRule="exact"/>
              <w:jc w:val="center"/>
              <w:rPr>
                <w:rFonts w:hint="eastAsia" w:ascii="仿宋_GB2312" w:hAnsi="仿宋_GB2312" w:eastAsia="仿宋_GB2312" w:cs="仿宋_GB2312"/>
                <w:b/>
                <w:bCs/>
                <w:sz w:val="32"/>
                <w:szCs w:val="32"/>
              </w:rPr>
            </w:pPr>
            <w:r>
              <w:rPr>
                <w:rFonts w:hint="eastAsia" w:ascii="仿宋_GB2312" w:hAnsi="仿宋_GB2312" w:eastAsia="仿宋_GB2312" w:cs="Times New Roman"/>
                <w:b/>
                <w:sz w:val="32"/>
              </w:rPr>
              <w:t>工作措施</w:t>
            </w:r>
          </w:p>
        </w:tc>
        <w:tc>
          <w:tcPr>
            <w:tcW w:w="773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黑体" w:eastAsia="仿宋_GB2312" w:cs="Times New Roman"/>
                <w:spacing w:val="-20"/>
                <w:sz w:val="32"/>
                <w:szCs w:val="32"/>
                <w:lang w:val="en-US" w:eastAsia="zh-CN"/>
              </w:rPr>
            </w:pPr>
            <w:r>
              <w:rPr>
                <w:rFonts w:hint="eastAsia" w:ascii="Times New Roman" w:hAnsi="Times New Roman" w:eastAsia="仿宋_GB2312" w:cs="Times New Roman"/>
                <w:spacing w:val="0"/>
                <w:sz w:val="28"/>
                <w:szCs w:val="28"/>
                <w:lang w:val="en-US" w:eastAsia="zh-CN"/>
              </w:rPr>
              <w:t>1.做好防止返贫动态监测，完善动态监测和帮扶机制，做到及时发现、精准识别，精准落实各项帮扶政策措施。2.全面落实教育、医疗、兜底保障等帮扶政策，持续巩固提升“三保障”和饮水安全保障成果。3.加强帮扶项目资产管理，提升项目管理质量，推动脱贫人口持续增收。4.实施衔接资金项目，建设产业发展和基础设施项目，推进乡村产业发展，提升农村生产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top"/>
          </w:tcPr>
          <w:p>
            <w:pPr>
              <w:spacing w:line="560" w:lineRule="exact"/>
              <w:ind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c>
          <w:tcPr>
            <w:tcW w:w="7733" w:type="dxa"/>
            <w:gridSpan w:val="8"/>
            <w:noWrap w:val="0"/>
            <w:vAlign w:val="top"/>
          </w:tcPr>
          <w:p>
            <w:pPr>
              <w:spacing w:line="560" w:lineRule="exac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联系人</w:t>
            </w:r>
          </w:p>
        </w:tc>
        <w:tc>
          <w:tcPr>
            <w:tcW w:w="2678" w:type="dxa"/>
            <w:gridSpan w:val="2"/>
            <w:noWrap w:val="0"/>
            <w:vAlign w:val="top"/>
          </w:tcPr>
          <w:p>
            <w:pPr>
              <w:spacing w:line="560" w:lineRule="exact"/>
              <w:jc w:val="center"/>
              <w:rPr>
                <w:rFonts w:ascii="仿宋_GB2312" w:hAnsi="Times New Roman" w:eastAsia="仿宋_GB2312" w:cs="Times New Roman"/>
                <w:sz w:val="32"/>
                <w:szCs w:val="32"/>
              </w:rPr>
            </w:pPr>
            <w:r>
              <w:rPr>
                <w:rFonts w:ascii="仿宋_GB2312" w:hAnsi="Times New Roman" w:eastAsia="仿宋_GB2312" w:cs="Times New Roman"/>
                <w:sz w:val="28"/>
                <w:szCs w:val="28"/>
              </w:rPr>
              <w:t>左猛</w:t>
            </w:r>
          </w:p>
        </w:tc>
        <w:tc>
          <w:tcPr>
            <w:tcW w:w="1545" w:type="dxa"/>
            <w:gridSpan w:val="3"/>
            <w:tcBorders>
              <w:bottom w:val="single" w:color="auto" w:sz="4" w:space="0"/>
            </w:tcBorders>
            <w:noWrap w:val="0"/>
            <w:vAlign w:val="top"/>
          </w:tcPr>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联系方式</w:t>
            </w:r>
          </w:p>
        </w:tc>
        <w:tc>
          <w:tcPr>
            <w:tcW w:w="3510" w:type="dxa"/>
            <w:gridSpan w:val="3"/>
            <w:noWrap w:val="0"/>
            <w:vAlign w:val="top"/>
          </w:tcPr>
          <w:p>
            <w:pPr>
              <w:spacing w:line="560" w:lineRule="exact"/>
              <w:jc w:val="center"/>
              <w:rPr>
                <w:rFonts w:ascii="仿宋_GB2312" w:hAnsi="Times New Roman" w:eastAsia="仿宋_GB2312" w:cs="Times New Roman"/>
                <w:sz w:val="32"/>
                <w:szCs w:val="32"/>
              </w:rPr>
            </w:pPr>
            <w:r>
              <w:rPr>
                <w:rFonts w:hint="eastAsia" w:ascii="Times New Roman" w:hAnsi="Times New Roman" w:eastAsia="仿宋_GB2312" w:cs="Times New Roman"/>
                <w:sz w:val="28"/>
                <w:szCs w:val="28"/>
              </w:rPr>
              <w:t>2860180</w:t>
            </w:r>
          </w:p>
        </w:tc>
      </w:tr>
    </w:tbl>
    <w:p>
      <w:pPr>
        <w:widowControl w:val="0"/>
        <w:spacing w:after="0"/>
        <w:jc w:val="both"/>
        <w:rPr>
          <w:rFonts w:ascii="Times New Roman" w:hAnsi="Times New Roman" w:eastAsia="宋体" w:cs="Times New Roman"/>
          <w:kern w:val="2"/>
          <w:sz w:val="21"/>
          <w:szCs w:val="24"/>
          <w:lang w:val="en-US" w:eastAsia="zh-CN" w:bidi="ar-SA"/>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tbl>
      <w:tblPr>
        <w:tblStyle w:val="8"/>
        <w:tblpPr w:leftFromText="180" w:rightFromText="180" w:vertAnchor="text" w:horzAnchor="page" w:tblpX="1245" w:tblpY="762"/>
        <w:tblOverlap w:val="never"/>
        <w:tblW w:w="9595" w:type="dxa"/>
        <w:tblInd w:w="0" w:type="dxa"/>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555" w:hRule="atLeast"/>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88</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黑体" w:hAnsi="黑体" w:eastAsia="黑体" w:cs="Times New Roman"/>
                <w:b/>
                <w:sz w:val="32"/>
                <w:szCs w:val="32"/>
              </w:rPr>
            </w:pPr>
            <w:r>
              <w:rPr>
                <w:rFonts w:hint="eastAsia" w:ascii="仿宋_GB2312" w:hAnsi="仿宋_GB2312"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黑体" w:eastAsia="仿宋_GB2312" w:cs="Times New Roman"/>
                <w:sz w:val="32"/>
                <w:szCs w:val="32"/>
              </w:rPr>
            </w:pPr>
            <w:r>
              <w:rPr>
                <w:rFonts w:hint="eastAsia" w:ascii="Times New Roman" w:hAnsi="Times New Roman" w:eastAsia="仿宋_GB2312" w:cs="Times New Roman"/>
                <w:color w:val="000000"/>
                <w:sz w:val="24"/>
                <w:szCs w:val="24"/>
              </w:rPr>
              <w:t>把建设教育名城作为中心城区的核心优势，突出抓好基础教育扩容提质，实施张店九中、重庆路小学等4所学校扩容改造工程，加快龙凤苑中学、西六路小学等</w:t>
            </w:r>
            <w:r>
              <w:rPr>
                <w:rFonts w:hint="eastAsia" w:ascii="Times New Roman" w:hAnsi="Times New Roman" w:eastAsia="仿宋_GB2312" w:cs="Times New Roman"/>
                <w:color w:val="000000"/>
                <w:sz w:val="24"/>
                <w:szCs w:val="24"/>
                <w:lang w:val="en-US" w:eastAsia="zh-CN"/>
              </w:rPr>
              <w:t>4</w:t>
            </w:r>
            <w:r>
              <w:rPr>
                <w:rFonts w:hint="eastAsia" w:ascii="Times New Roman" w:hAnsi="Times New Roman" w:eastAsia="仿宋_GB2312" w:cs="Times New Roman"/>
                <w:color w:val="000000"/>
                <w:sz w:val="24"/>
                <w:szCs w:val="24"/>
              </w:rPr>
              <w:t>所中小学校建设，积极推进西十二路</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山东理工大学附属学校</w:t>
            </w:r>
            <w:r>
              <w:rPr>
                <w:rFonts w:hint="eastAsia" w:ascii="Times New Roman" w:hAnsi="Times New Roman" w:eastAsia="仿宋_GB2312" w:cs="Times New Roman"/>
                <w:color w:val="000000"/>
                <w:sz w:val="24"/>
                <w:szCs w:val="24"/>
              </w:rPr>
              <w:t>建设。</w:t>
            </w:r>
          </w:p>
        </w:tc>
      </w:tr>
      <w:tr>
        <w:tblPrEx>
          <w:tblCellMar>
            <w:top w:w="0" w:type="dxa"/>
            <w:left w:w="108" w:type="dxa"/>
            <w:bottom w:w="0" w:type="dxa"/>
            <w:right w:w="108" w:type="dxa"/>
          </w:tblCellMar>
        </w:tblPrEx>
        <w:trPr>
          <w:trHeight w:val="775"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sz w:val="32"/>
                <w:szCs w:val="32"/>
              </w:rPr>
            </w:pPr>
            <w:r>
              <w:rPr>
                <w:rFonts w:hint="eastAsia" w:ascii="Times New Roman" w:hAnsi="Times New Roman" w:eastAsia="仿宋_GB2312" w:cs="Times New Roman"/>
                <w:sz w:val="32"/>
                <w:szCs w:val="32"/>
                <w:lang w:val="en-US" w:eastAsia="zh-CN"/>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sz w:val="32"/>
                <w:szCs w:val="32"/>
              </w:rPr>
            </w:pPr>
            <w:r>
              <w:rPr>
                <w:rFonts w:hint="eastAsia" w:ascii="Times New Roman" w:hAnsi="Times New Roman" w:eastAsia="仿宋_GB2312" w:cs="Times New Roman"/>
                <w:sz w:val="32"/>
                <w:szCs w:val="32"/>
                <w:lang w:val="en-US" w:eastAsia="zh-CN"/>
              </w:rPr>
              <w:t>区教体局</w:t>
            </w:r>
          </w:p>
        </w:tc>
      </w:tr>
      <w:tr>
        <w:tblPrEx>
          <w:tblCellMar>
            <w:top w:w="0" w:type="dxa"/>
            <w:left w:w="108" w:type="dxa"/>
            <w:bottom w:w="0" w:type="dxa"/>
            <w:right w:w="108" w:type="dxa"/>
          </w:tblCellMar>
        </w:tblPrEx>
        <w:trPr>
          <w:trHeight w:val="832"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szCs w:val="32"/>
              </w:rPr>
            </w:pPr>
            <w:r>
              <w:rPr>
                <w:rFonts w:hint="eastAsia" w:ascii="仿宋_GB2312" w:hAnsi="仿宋_GB2312"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Times New Roman"/>
                <w:sz w:val="32"/>
                <w:szCs w:val="32"/>
                <w:lang w:val="en-US"/>
              </w:rPr>
            </w:pPr>
            <w:r>
              <w:rPr>
                <w:rFonts w:hint="eastAsia" w:ascii="仿宋_GB2312" w:hAnsi="仿宋_GB2312" w:eastAsia="仿宋_GB2312" w:cs="Times New Roman"/>
                <w:sz w:val="28"/>
                <w:szCs w:val="28"/>
                <w:lang w:val="en-US" w:eastAsia="zh-CN"/>
              </w:rPr>
              <w:t>区发改局、区财政局、</w:t>
            </w:r>
            <w:r>
              <w:rPr>
                <w:rFonts w:hint="default" w:ascii="仿宋_GB2312" w:hAnsi="仿宋_GB2312" w:eastAsia="仿宋_GB2312" w:cs="Times New Roman"/>
                <w:sz w:val="28"/>
                <w:szCs w:val="28"/>
                <w:lang w:val="en" w:eastAsia="zh-CN"/>
              </w:rPr>
              <w:t>市自然资源和规划局张店分局</w:t>
            </w:r>
            <w:r>
              <w:rPr>
                <w:rFonts w:hint="eastAsia" w:ascii="仿宋_GB2312" w:hAnsi="仿宋_GB2312" w:eastAsia="仿宋_GB2312" w:cs="Times New Roman"/>
                <w:sz w:val="28"/>
                <w:szCs w:val="28"/>
                <w:lang w:val="en-US" w:eastAsia="zh-CN"/>
              </w:rPr>
              <w:t>、区住建局、各镇办</w:t>
            </w:r>
          </w:p>
        </w:tc>
      </w:tr>
      <w:tr>
        <w:tblPrEx>
          <w:tblCellMar>
            <w:top w:w="0" w:type="dxa"/>
            <w:left w:w="108" w:type="dxa"/>
            <w:bottom w:w="0" w:type="dxa"/>
            <w:right w:w="108" w:type="dxa"/>
          </w:tblCellMar>
        </w:tblPrEx>
        <w:trPr>
          <w:trHeight w:val="2120"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第一季度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张店九中</w:t>
            </w:r>
            <w:r>
              <w:rPr>
                <w:rFonts w:hint="default" w:ascii="Times New Roman" w:hAnsi="Times New Roman" w:eastAsia="仿宋_GB2312" w:cs="Times New Roman"/>
                <w:color w:val="000000"/>
                <w:sz w:val="24"/>
                <w:szCs w:val="24"/>
                <w:lang w:val="en-US" w:eastAsia="zh-CN"/>
              </w:rPr>
              <w:t>前期方案论证，</w:t>
            </w:r>
            <w:r>
              <w:rPr>
                <w:rFonts w:hint="default" w:ascii="Times New Roman" w:hAnsi="Times New Roman" w:eastAsia="仿宋_GB2312" w:cs="Times New Roman"/>
                <w:color w:val="000000"/>
                <w:sz w:val="24"/>
                <w:szCs w:val="24"/>
              </w:rPr>
              <w:t>重庆路等</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所学校</w:t>
            </w:r>
            <w:r>
              <w:rPr>
                <w:rFonts w:hint="default" w:ascii="Times New Roman" w:hAnsi="Times New Roman" w:eastAsia="仿宋_GB2312" w:cs="Times New Roman"/>
                <w:color w:val="000000"/>
                <w:sz w:val="24"/>
                <w:szCs w:val="24"/>
                <w:lang w:val="en-US" w:eastAsia="zh-CN"/>
              </w:rPr>
              <w:t>编制设计方案和施工图；2.</w:t>
            </w:r>
            <w:r>
              <w:rPr>
                <w:rFonts w:hint="default" w:ascii="Times New Roman" w:hAnsi="Times New Roman" w:eastAsia="仿宋_GB2312" w:cs="Times New Roman"/>
                <w:color w:val="000000"/>
                <w:sz w:val="24"/>
                <w:szCs w:val="24"/>
              </w:rPr>
              <w:t>龙凤苑中学</w:t>
            </w:r>
            <w:r>
              <w:rPr>
                <w:rFonts w:hint="default" w:ascii="Times New Roman" w:hAnsi="Times New Roman" w:eastAsia="仿宋_GB2312" w:cs="Times New Roman"/>
                <w:color w:val="000000"/>
                <w:sz w:val="24"/>
                <w:szCs w:val="24"/>
                <w:lang w:val="en-US" w:eastAsia="zh-CN"/>
              </w:rPr>
              <w:t>配套设施施工</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西六路等</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所</w:t>
            </w:r>
            <w:r>
              <w:rPr>
                <w:rFonts w:hint="default" w:ascii="Times New Roman" w:hAnsi="Times New Roman" w:eastAsia="仿宋_GB2312" w:cs="Times New Roman"/>
                <w:color w:val="000000"/>
                <w:sz w:val="24"/>
                <w:szCs w:val="24"/>
                <w:lang w:val="en-US" w:eastAsia="zh-CN"/>
              </w:rPr>
              <w:t>学校主体施工</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3.配合市教育局积极推进</w:t>
            </w:r>
            <w:r>
              <w:rPr>
                <w:rFonts w:hint="default" w:ascii="Times New Roman" w:hAnsi="Times New Roman" w:eastAsia="仿宋_GB2312" w:cs="Times New Roman"/>
                <w:color w:val="000000"/>
                <w:sz w:val="24"/>
                <w:szCs w:val="24"/>
              </w:rPr>
              <w:t>西十二路</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理工大附属学校前期方案论证</w:t>
            </w:r>
            <w:r>
              <w:rPr>
                <w:rFonts w:hint="default" w:ascii="Times New Roman" w:hAnsi="Times New Roman" w:eastAsia="仿宋_GB2312" w:cs="Times New Roman"/>
                <w:color w:val="000000"/>
                <w:sz w:val="24"/>
                <w:szCs w:val="24"/>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第二季度</w:t>
            </w:r>
          </w:p>
          <w:p>
            <w:pPr>
              <w:jc w:val="center"/>
              <w:rPr>
                <w:rFonts w:ascii="仿宋_GB2312" w:hAnsi="仿宋_GB2312" w:eastAsia="仿宋_GB2312" w:cs="Times New Roman"/>
                <w:b/>
                <w:sz w:val="30"/>
              </w:rPr>
            </w:pPr>
            <w:r>
              <w:rPr>
                <w:rFonts w:ascii="Times New Roman" w:hAnsi="Times New Roman" w:eastAsia="仿宋_GB2312" w:cs="Times New Roman"/>
                <w:b/>
                <w:color w:val="000000"/>
                <w:sz w:val="32"/>
              </w:rPr>
              <w:t>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张店九中</w:t>
            </w:r>
            <w:r>
              <w:rPr>
                <w:rFonts w:hint="default" w:ascii="Times New Roman" w:hAnsi="Times New Roman" w:eastAsia="仿宋_GB2312" w:cs="Times New Roman"/>
                <w:color w:val="000000"/>
                <w:sz w:val="24"/>
                <w:szCs w:val="24"/>
                <w:lang w:val="en-US" w:eastAsia="zh-CN"/>
              </w:rPr>
              <w:t>规划、土地手续办理，</w:t>
            </w:r>
            <w:r>
              <w:rPr>
                <w:rFonts w:hint="default" w:ascii="Times New Roman" w:hAnsi="Times New Roman" w:eastAsia="仿宋_GB2312" w:cs="Times New Roman"/>
                <w:color w:val="000000"/>
                <w:sz w:val="24"/>
                <w:szCs w:val="24"/>
              </w:rPr>
              <w:t>重庆路小学等</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所学校</w:t>
            </w:r>
            <w:r>
              <w:rPr>
                <w:rFonts w:hint="default" w:ascii="Times New Roman" w:hAnsi="Times New Roman" w:eastAsia="仿宋_GB2312" w:cs="Times New Roman"/>
                <w:color w:val="000000"/>
                <w:sz w:val="24"/>
                <w:szCs w:val="24"/>
                <w:lang w:val="en-US" w:eastAsia="zh-CN"/>
              </w:rPr>
              <w:t>主体施工；2.</w:t>
            </w:r>
            <w:r>
              <w:rPr>
                <w:rFonts w:hint="default" w:ascii="Times New Roman" w:hAnsi="Times New Roman" w:eastAsia="仿宋_GB2312" w:cs="Times New Roman"/>
                <w:color w:val="000000"/>
                <w:sz w:val="24"/>
                <w:szCs w:val="24"/>
              </w:rPr>
              <w:t>龙凤苑中学</w:t>
            </w:r>
            <w:r>
              <w:rPr>
                <w:rFonts w:hint="default" w:ascii="Times New Roman" w:hAnsi="Times New Roman" w:eastAsia="仿宋_GB2312" w:cs="Times New Roman"/>
                <w:color w:val="000000"/>
                <w:sz w:val="24"/>
                <w:szCs w:val="24"/>
                <w:lang w:val="en-US" w:eastAsia="zh-CN"/>
              </w:rPr>
              <w:t>配套设施施工</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西六路小学等</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所学校</w:t>
            </w:r>
            <w:r>
              <w:rPr>
                <w:rFonts w:hint="default" w:ascii="Times New Roman" w:hAnsi="Times New Roman" w:eastAsia="仿宋_GB2312" w:cs="Times New Roman"/>
                <w:color w:val="000000"/>
                <w:sz w:val="24"/>
                <w:szCs w:val="24"/>
                <w:lang w:val="en-US" w:eastAsia="zh-CN"/>
              </w:rPr>
              <w:t>装饰装修施工</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3.配合市教育局积极推进</w:t>
            </w:r>
            <w:r>
              <w:rPr>
                <w:rFonts w:hint="default" w:ascii="Times New Roman" w:hAnsi="Times New Roman" w:eastAsia="仿宋_GB2312" w:cs="Times New Roman"/>
                <w:color w:val="000000"/>
                <w:sz w:val="24"/>
                <w:szCs w:val="24"/>
              </w:rPr>
              <w:t>西十二路</w:t>
            </w:r>
            <w:r>
              <w:rPr>
                <w:rFonts w:hint="default" w:ascii="Times New Roman" w:hAnsi="Times New Roman" w:eastAsia="仿宋_GB2312" w:cs="Times New Roman"/>
                <w:color w:val="000000"/>
                <w:sz w:val="24"/>
                <w:szCs w:val="24"/>
                <w:lang w:val="en-US" w:eastAsia="zh-CN"/>
              </w:rPr>
              <w:t>学校规划、土地手续办理，理工大附属学校前期方案论证</w:t>
            </w:r>
            <w:r>
              <w:rPr>
                <w:rFonts w:hint="default" w:ascii="Times New Roman" w:hAnsi="Times New Roman" w:eastAsia="仿宋_GB2312" w:cs="Times New Roman"/>
                <w:color w:val="000000"/>
                <w:sz w:val="24"/>
                <w:szCs w:val="24"/>
              </w:rPr>
              <w:t>。</w:t>
            </w:r>
          </w:p>
        </w:tc>
      </w:tr>
      <w:tr>
        <w:tblPrEx>
          <w:tblCellMar>
            <w:top w:w="0" w:type="dxa"/>
            <w:left w:w="108" w:type="dxa"/>
            <w:bottom w:w="0" w:type="dxa"/>
            <w:right w:w="108" w:type="dxa"/>
          </w:tblCellMar>
        </w:tblPrEx>
        <w:trPr>
          <w:trHeight w:val="2407"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第三季度</w:t>
            </w:r>
          </w:p>
          <w:p>
            <w:pPr>
              <w:jc w:val="center"/>
              <w:rPr>
                <w:rFonts w:ascii="仿宋_GB2312" w:hAnsi="仿宋_GB2312" w:eastAsia="仿宋_GB2312" w:cs="Times New Roman"/>
                <w:b/>
                <w:sz w:val="32"/>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张店九中</w:t>
            </w:r>
            <w:r>
              <w:rPr>
                <w:rFonts w:hint="default" w:ascii="Times New Roman" w:hAnsi="Times New Roman" w:eastAsia="仿宋_GB2312" w:cs="Times New Roman"/>
                <w:color w:val="000000"/>
                <w:sz w:val="24"/>
                <w:szCs w:val="24"/>
                <w:lang w:val="en-US" w:eastAsia="zh-CN"/>
              </w:rPr>
              <w:t>规划、土地手续办理，</w:t>
            </w:r>
            <w:r>
              <w:rPr>
                <w:rFonts w:hint="default" w:ascii="Times New Roman" w:hAnsi="Times New Roman" w:eastAsia="仿宋_GB2312" w:cs="Times New Roman"/>
                <w:color w:val="000000"/>
                <w:sz w:val="24"/>
                <w:szCs w:val="24"/>
              </w:rPr>
              <w:t>重庆路小学等</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所学校</w:t>
            </w:r>
            <w:r>
              <w:rPr>
                <w:rFonts w:hint="default" w:ascii="Times New Roman" w:hAnsi="Times New Roman" w:eastAsia="仿宋_GB2312" w:cs="Times New Roman"/>
                <w:color w:val="000000"/>
                <w:sz w:val="24"/>
                <w:szCs w:val="24"/>
                <w:lang w:val="en-US" w:eastAsia="zh-CN"/>
              </w:rPr>
              <w:t>完工投用；2.</w:t>
            </w:r>
            <w:r>
              <w:rPr>
                <w:rFonts w:hint="default" w:ascii="Times New Roman" w:hAnsi="Times New Roman" w:eastAsia="仿宋_GB2312" w:cs="Times New Roman"/>
                <w:color w:val="000000"/>
                <w:sz w:val="24"/>
                <w:szCs w:val="24"/>
              </w:rPr>
              <w:t>龙凤苑中学</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西六路小学</w:t>
            </w:r>
            <w:r>
              <w:rPr>
                <w:rFonts w:hint="default" w:ascii="Times New Roman" w:hAnsi="Times New Roman" w:eastAsia="仿宋_GB2312" w:cs="Times New Roman"/>
                <w:color w:val="000000"/>
                <w:sz w:val="24"/>
                <w:szCs w:val="24"/>
                <w:lang w:val="en-US" w:eastAsia="zh-CN"/>
              </w:rPr>
              <w:t>等4所学校完工投用</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3.配合市教育局积极推进</w:t>
            </w:r>
            <w:r>
              <w:rPr>
                <w:rFonts w:hint="default" w:ascii="Times New Roman" w:hAnsi="Times New Roman" w:eastAsia="仿宋_GB2312" w:cs="Times New Roman"/>
                <w:color w:val="000000"/>
                <w:sz w:val="24"/>
                <w:szCs w:val="24"/>
              </w:rPr>
              <w:t>西十二路</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理工大附属学校规划、土地手续办理</w:t>
            </w:r>
            <w:r>
              <w:rPr>
                <w:rFonts w:hint="default" w:ascii="Times New Roman" w:hAnsi="Times New Roman" w:eastAsia="仿宋_GB2312" w:cs="Times New Roman"/>
                <w:color w:val="000000"/>
                <w:sz w:val="24"/>
                <w:szCs w:val="24"/>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第四季度</w:t>
            </w:r>
          </w:p>
          <w:p>
            <w:pPr>
              <w:jc w:val="center"/>
              <w:rPr>
                <w:rFonts w:ascii="仿宋_GB2312" w:hAnsi="仿宋_GB2312" w:eastAsia="仿宋_GB2312" w:cs="Times New Roman"/>
                <w:b/>
                <w:sz w:val="30"/>
              </w:rPr>
            </w:pPr>
            <w:r>
              <w:rPr>
                <w:rFonts w:ascii="Times New Roman" w:hAnsi="Times New Roman" w:eastAsia="仿宋_GB2312" w:cs="Times New Roman"/>
                <w:b/>
                <w:color w:val="000000"/>
                <w:sz w:val="32"/>
              </w:rPr>
              <w:t>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张店九中</w:t>
            </w:r>
            <w:r>
              <w:rPr>
                <w:rFonts w:hint="default" w:ascii="Times New Roman" w:hAnsi="Times New Roman" w:eastAsia="仿宋_GB2312" w:cs="Times New Roman"/>
                <w:color w:val="000000"/>
                <w:sz w:val="24"/>
                <w:szCs w:val="24"/>
                <w:lang w:val="en-US" w:eastAsia="zh-CN"/>
              </w:rPr>
              <w:t>规划、土地手续办理；2.配合市教育局积极推进</w:t>
            </w:r>
            <w:r>
              <w:rPr>
                <w:rFonts w:hint="default" w:ascii="Times New Roman" w:hAnsi="Times New Roman" w:eastAsia="仿宋_GB2312" w:cs="Times New Roman"/>
                <w:color w:val="000000"/>
                <w:sz w:val="24"/>
                <w:szCs w:val="24"/>
              </w:rPr>
              <w:t>西十二路</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理工大附属学校规划、土地手续办理</w:t>
            </w:r>
            <w:r>
              <w:rPr>
                <w:rFonts w:hint="default" w:ascii="Times New Roman" w:hAnsi="Times New Roman" w:eastAsia="仿宋_GB2312" w:cs="Times New Roman"/>
                <w:color w:val="000000"/>
                <w:sz w:val="24"/>
                <w:szCs w:val="24"/>
              </w:rPr>
              <w:t>。</w:t>
            </w:r>
          </w:p>
        </w:tc>
      </w:tr>
      <w:tr>
        <w:tblPrEx>
          <w:tblCellMar>
            <w:top w:w="0" w:type="dxa"/>
            <w:left w:w="108" w:type="dxa"/>
            <w:bottom w:w="0" w:type="dxa"/>
            <w:right w:w="108" w:type="dxa"/>
          </w:tblCellMar>
        </w:tblPrEx>
        <w:trPr>
          <w:trHeight w:val="1473"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1.加强项目调度管理，明确关键节点和困难问题，并制定解决方案。2.加强与相关部门的协调，合力推进建设手续办理进度，未开工项目尽快开工建设。3.加强</w:t>
            </w:r>
            <w:r>
              <w:rPr>
                <w:rFonts w:hint="eastAsia" w:ascii="仿宋_GB2312" w:hAnsi="仿宋_GB2312" w:eastAsia="仿宋_GB2312" w:cs="仿宋_GB2312"/>
                <w:color w:val="000000"/>
                <w:sz w:val="24"/>
                <w:szCs w:val="24"/>
                <w:lang w:val="en-US" w:eastAsia="zh-CN"/>
              </w:rPr>
              <w:t>项目施工</w:t>
            </w:r>
            <w:r>
              <w:rPr>
                <w:rFonts w:hint="eastAsia" w:ascii="仿宋_GB2312" w:hAnsi="仿宋_GB2312" w:eastAsia="仿宋_GB2312" w:cs="仿宋_GB2312"/>
                <w:color w:val="000000"/>
                <w:sz w:val="24"/>
                <w:szCs w:val="24"/>
                <w:lang w:eastAsia="zh-CN"/>
              </w:rPr>
              <w:t>现场督查管理，在确保安全和质量前提下，合理安排工期，加快工程建设进度，已开工项目尽快完工投入使</w:t>
            </w:r>
            <w:r>
              <w:rPr>
                <w:rFonts w:hint="eastAsia" w:ascii="仿宋_GB2312" w:hAnsi="仿宋_GB2312" w:eastAsia="仿宋_GB2312" w:cs="仿宋_GB2312"/>
                <w:color w:val="000000"/>
                <w:sz w:val="24"/>
                <w:szCs w:val="24"/>
                <w:lang w:val="en-US" w:eastAsia="zh-CN"/>
              </w:rPr>
              <w:t>用</w:t>
            </w:r>
            <w:r>
              <w:rPr>
                <w:rFonts w:hint="eastAsia" w:ascii="仿宋_GB2312" w:hAnsi="仿宋_GB2312" w:eastAsia="仿宋_GB2312" w:cs="仿宋_GB2312"/>
                <w:color w:val="000000"/>
                <w:sz w:val="24"/>
                <w:szCs w:val="24"/>
                <w:lang w:eastAsia="zh-CN"/>
              </w:rPr>
              <w:t>。</w:t>
            </w:r>
          </w:p>
        </w:tc>
      </w:tr>
      <w:tr>
        <w:tblPrEx>
          <w:tblCellMar>
            <w:top w:w="0" w:type="dxa"/>
            <w:left w:w="108" w:type="dxa"/>
            <w:bottom w:w="0" w:type="dxa"/>
            <w:right w:w="108" w:type="dxa"/>
          </w:tblCellMar>
        </w:tblPrEx>
        <w:trPr>
          <w:trHeight w:val="601"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lang w:val="en-US" w:eastAsia="zh-CN"/>
              </w:rPr>
              <w:t>李兵</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lang w:val="en-US" w:eastAsia="zh-CN"/>
              </w:rPr>
              <w:t>2278848</w:t>
            </w:r>
          </w:p>
        </w:tc>
      </w:tr>
    </w:tbl>
    <w:p>
      <w:pPr>
        <w:pStyle w:val="3"/>
        <w:rPr>
          <w:rFonts w:hint="eastAsia" w:ascii="Times New Roman" w:hAnsi="Times New Roman" w:eastAsia="宋体" w:cs="Times New Roman"/>
          <w:sz w:val="32"/>
          <w:szCs w:val="32"/>
        </w:rPr>
      </w:pPr>
    </w:p>
    <w:p>
      <w:pPr>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r>
        <w:rPr>
          <w:rFonts w:hint="default" w:ascii="Times New Roman" w:hAnsi="Times New Roman"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32"/>
          <w:szCs w:val="32"/>
        </w:rPr>
      </w:pPr>
    </w:p>
    <w:tbl>
      <w:tblPr>
        <w:tblStyle w:val="8"/>
        <w:tblpPr w:leftFromText="180" w:rightFromText="180" w:vertAnchor="text" w:horzAnchor="page" w:tblpX="1300" w:tblpY="157"/>
        <w:tblOverlap w:val="never"/>
        <w:tblW w:w="9720" w:type="dxa"/>
        <w:tblInd w:w="0" w:type="dxa"/>
        <w:tblLayout w:type="fixed"/>
        <w:tblCellMar>
          <w:top w:w="0" w:type="dxa"/>
          <w:left w:w="108" w:type="dxa"/>
          <w:bottom w:w="0" w:type="dxa"/>
          <w:right w:w="108" w:type="dxa"/>
        </w:tblCellMar>
      </w:tblPr>
      <w:tblGrid>
        <w:gridCol w:w="975"/>
        <w:gridCol w:w="1020"/>
        <w:gridCol w:w="1620"/>
        <w:gridCol w:w="1071"/>
        <w:gridCol w:w="1638"/>
        <w:gridCol w:w="3396"/>
      </w:tblGrid>
      <w:tr>
        <w:tblPrEx>
          <w:tblCellMar>
            <w:top w:w="0" w:type="dxa"/>
            <w:left w:w="108" w:type="dxa"/>
            <w:bottom w:w="0" w:type="dxa"/>
            <w:right w:w="108" w:type="dxa"/>
          </w:tblCellMar>
        </w:tblPrEx>
        <w:trPr>
          <w:trHeight w:val="792" w:hRule="atLeast"/>
        </w:trPr>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val="en-US" w:eastAsia="zh-CN"/>
              </w:rPr>
              <w:t>9</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610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28"/>
                <w:szCs w:val="28"/>
              </w:rPr>
              <w:t>深入推进“名师”“名校”建设工程，着力培养一批教育家型教师。</w:t>
            </w:r>
          </w:p>
        </w:tc>
      </w:tr>
      <w:tr>
        <w:tblPrEx>
          <w:tblCellMar>
            <w:top w:w="0" w:type="dxa"/>
            <w:left w:w="108" w:type="dxa"/>
            <w:bottom w:w="0" w:type="dxa"/>
            <w:right w:w="108" w:type="dxa"/>
          </w:tblCellMar>
        </w:tblPrEx>
        <w:trPr>
          <w:trHeight w:val="775" w:hRule="atLeast"/>
        </w:trPr>
        <w:tc>
          <w:tcPr>
            <w:tcW w:w="19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269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3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区教体局</w:t>
            </w:r>
          </w:p>
        </w:tc>
      </w:tr>
      <w:tr>
        <w:tblPrEx>
          <w:tblCellMar>
            <w:top w:w="0" w:type="dxa"/>
            <w:left w:w="108" w:type="dxa"/>
            <w:bottom w:w="0" w:type="dxa"/>
            <w:right w:w="108" w:type="dxa"/>
          </w:tblCellMar>
        </w:tblPrEx>
        <w:trPr>
          <w:trHeight w:val="747" w:hRule="atLeast"/>
        </w:trPr>
        <w:tc>
          <w:tcPr>
            <w:tcW w:w="19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2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1780" w:hRule="atLeast"/>
        </w:trPr>
        <w:tc>
          <w:tcPr>
            <w:tcW w:w="19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269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24"/>
                <w:szCs w:val="24"/>
              </w:rPr>
              <w:t>择优选拔名师培养人选，做好人才储备</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深入调研，确定名校发展培养对象。</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3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rPr>
            </w:pPr>
            <w:r>
              <w:rPr>
                <w:rFonts w:hint="default" w:ascii="Times New Roman" w:hAnsi="Times New Roman" w:eastAsia="仿宋_GB2312" w:cs="Times New Roman"/>
                <w:color w:val="000000"/>
                <w:kern w:val="2"/>
                <w:sz w:val="24"/>
                <w:szCs w:val="24"/>
                <w:lang w:val="en-US" w:eastAsia="zh-CN" w:bidi="ar-SA"/>
              </w:rPr>
              <w:t>组建新一批名师工作室，为名师发展搭建平台</w:t>
            </w:r>
            <w:r>
              <w:rPr>
                <w:rFonts w:hint="eastAsia" w:ascii="Times New Roman" w:hAnsi="Times New Roman" w:eastAsia="仿宋_GB2312" w:cs="Times New Roman"/>
                <w:color w:val="000000"/>
                <w:kern w:val="2"/>
                <w:sz w:val="24"/>
                <w:szCs w:val="24"/>
                <w:lang w:val="en-US" w:eastAsia="zh-CN" w:bidi="ar-SA"/>
              </w:rPr>
              <w:t>；外出学习，多方交流，确定名校办学方向、发展特色。</w:t>
            </w:r>
          </w:p>
        </w:tc>
      </w:tr>
      <w:tr>
        <w:tblPrEx>
          <w:tblCellMar>
            <w:top w:w="0" w:type="dxa"/>
            <w:left w:w="108" w:type="dxa"/>
            <w:bottom w:w="0" w:type="dxa"/>
            <w:right w:w="108" w:type="dxa"/>
          </w:tblCellMar>
        </w:tblPrEx>
        <w:trPr>
          <w:trHeight w:val="1665" w:hRule="atLeast"/>
        </w:trPr>
        <w:tc>
          <w:tcPr>
            <w:tcW w:w="19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269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24"/>
                <w:szCs w:val="24"/>
              </w:rPr>
              <w:t>按照名师工作室发展规划开展研修活动</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各校确立特色发展项目，制定发展规划，逐步规范发展提升。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3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24"/>
                <w:szCs w:val="24"/>
              </w:rPr>
              <w:t>总结全年工作情况，进行反思提升</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加强内涵发展，初步建成一批特色鲜明的区域内一流名校。</w:t>
            </w:r>
          </w:p>
        </w:tc>
      </w:tr>
      <w:tr>
        <w:trPr>
          <w:trHeight w:val="3980" w:hRule="atLeast"/>
        </w:trPr>
        <w:tc>
          <w:tcPr>
            <w:tcW w:w="19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2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名师</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建设：</w:t>
            </w:r>
            <w:r>
              <w:rPr>
                <w:rFonts w:hint="default" w:ascii="Times New Roman" w:hAnsi="Times New Roman" w:eastAsia="仿宋_GB2312" w:cs="Times New Roman"/>
                <w:color w:val="000000"/>
                <w:sz w:val="24"/>
                <w:szCs w:val="24"/>
              </w:rPr>
              <w:t>1.开展名师建设人选遴选工作，认定名师人选；2.做好新一批名师工作室的组建工作，并对工作室进行挂牌；3.采取经典研读、集中培训、远程学习、行动研究等混合式学习方式开展研修；4.开展全区名师工作总结交流成果展示活动</w:t>
            </w:r>
            <w:r>
              <w:rPr>
                <w:rFonts w:hint="default" w:ascii="Times New Roman" w:hAnsi="Times New Roman" w:eastAsia="仿宋_GB2312"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名校</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建设：</w:t>
            </w:r>
            <w:r>
              <w:rPr>
                <w:rFonts w:hint="eastAsia" w:ascii="Times New Roman" w:hAnsi="Times New Roman" w:eastAsia="仿宋_GB2312" w:cs="Times New Roman"/>
                <w:color w:val="000000"/>
                <w:sz w:val="24"/>
                <w:szCs w:val="24"/>
              </w:rPr>
              <w:t>1.立目标。成立名校建设工作领导小组，确定“创名校、树名师、育名生”的发展目标，定规则、定方案、定措施</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2.树名师。建设、培训名师是创建名校的关键。要注重师资队伍建设，招聘优秀教师，提高教师的教学水平和教学质量，努力造就一群技艺高、师德高的名师队伍</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3.强配备。加大学校基础设施投入，改善办学条件，营造名校办学氛围</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4.抓内涵。建立完善的管理制度，强化教育教学、校园文化、教师专业成长和社会合作等多方面内涵发展，提高学校的教育质量和办学水平，为名校建设提供良好的保障。</w:t>
            </w:r>
          </w:p>
        </w:tc>
      </w:tr>
      <w:tr>
        <w:tblPrEx>
          <w:tblCellMar>
            <w:top w:w="0" w:type="dxa"/>
            <w:left w:w="108" w:type="dxa"/>
            <w:bottom w:w="0" w:type="dxa"/>
            <w:right w:w="108" w:type="dxa"/>
          </w:tblCellMar>
        </w:tblPrEx>
        <w:trPr>
          <w:trHeight w:val="601" w:hRule="atLeast"/>
        </w:trPr>
        <w:tc>
          <w:tcPr>
            <w:tcW w:w="19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2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trPr>
        <w:tc>
          <w:tcPr>
            <w:tcW w:w="19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269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eastAsia" w:ascii="Times New Roman" w:hAnsi="Times New Roman" w:eastAsia="仿宋_GB2312" w:cs="Times New Roman"/>
                <w:color w:val="000000"/>
                <w:sz w:val="28"/>
                <w:szCs w:val="28"/>
                <w:lang w:val="en-US" w:eastAsia="zh-CN"/>
              </w:rPr>
              <w:t>仇晓光、</w:t>
            </w:r>
            <w:r>
              <w:rPr>
                <w:rFonts w:hint="default" w:ascii="Times New Roman" w:hAnsi="Times New Roman" w:eastAsia="仿宋_GB2312" w:cs="Times New Roman"/>
                <w:color w:val="000000"/>
                <w:sz w:val="28"/>
                <w:szCs w:val="28"/>
              </w:rPr>
              <w:t>张敏</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3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eastAsia" w:ascii="Times New Roman" w:hAnsi="Times New Roman" w:eastAsia="仿宋_GB2312" w:cs="Times New Roman"/>
                <w:color w:val="000000"/>
                <w:sz w:val="28"/>
                <w:szCs w:val="28"/>
                <w:lang w:val="en-US" w:eastAsia="zh-CN"/>
              </w:rPr>
              <w:t>2187010、</w:t>
            </w:r>
            <w:r>
              <w:rPr>
                <w:rFonts w:hint="default" w:ascii="Times New Roman" w:hAnsi="Times New Roman" w:eastAsia="仿宋_GB2312" w:cs="Times New Roman"/>
                <w:color w:val="000000"/>
                <w:sz w:val="28"/>
                <w:szCs w:val="28"/>
                <w:lang w:val="en-US" w:eastAsia="zh-CN"/>
              </w:rPr>
              <w:t>2278933</w:t>
            </w:r>
          </w:p>
        </w:tc>
      </w:tr>
    </w:tbl>
    <w:p>
      <w:pPr>
        <w:spacing w:line="560" w:lineRule="exact"/>
        <w:jc w:val="center"/>
        <w:rPr>
          <w:rFonts w:hint="default" w:ascii="Times New Roman" w:hAnsi="Times New Roman" w:eastAsia="仿宋_GB2312" w:cs="Times New Roman"/>
          <w:sz w:val="32"/>
        </w:rPr>
      </w:pPr>
      <w:r>
        <w:rPr>
          <w:rFonts w:hint="default" w:ascii="Times New Roman" w:hAnsi="Times New Roman" w:eastAsia="方正小标宋简体" w:cs="Times New Roman"/>
          <w:sz w:val="44"/>
        </w:rPr>
        <w:t>工作项目化方案</w:t>
      </w:r>
    </w:p>
    <w:tbl>
      <w:tblPr>
        <w:tblStyle w:val="8"/>
        <w:tblpPr w:leftFromText="180" w:rightFromText="180" w:vertAnchor="text" w:horzAnchor="page" w:tblpX="1345" w:tblpY="365"/>
        <w:tblOverlap w:val="never"/>
        <w:tblW w:w="9595" w:type="dxa"/>
        <w:tblInd w:w="0" w:type="dxa"/>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22" w:hRule="atLeast"/>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val="en-US" w:eastAsia="zh-CN"/>
              </w:rPr>
              <w:t>90</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推动全民健身和全民健康深度融合，促进群众体育、竞技体育、体育产业协调发展，打造“体育之城”新名片。</w:t>
            </w:r>
          </w:p>
        </w:tc>
      </w:tr>
      <w:tr>
        <w:tblPrEx>
          <w:tblCellMar>
            <w:top w:w="0" w:type="dxa"/>
            <w:left w:w="108" w:type="dxa"/>
            <w:bottom w:w="0" w:type="dxa"/>
            <w:right w:w="108" w:type="dxa"/>
          </w:tblCellMar>
        </w:tblPrEx>
        <w:trPr>
          <w:trHeight w:val="584"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区教体局</w:t>
            </w:r>
          </w:p>
        </w:tc>
      </w:tr>
      <w:tr>
        <w:tblPrEx>
          <w:tblCellMar>
            <w:top w:w="0" w:type="dxa"/>
            <w:left w:w="108" w:type="dxa"/>
            <w:bottom w:w="0" w:type="dxa"/>
            <w:right w:w="108" w:type="dxa"/>
          </w:tblCellMar>
        </w:tblPrEx>
        <w:trPr>
          <w:trHeight w:val="524"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 w:cs="Times New Roman"/>
                <w:sz w:val="32"/>
                <w:szCs w:val="32"/>
              </w:rPr>
            </w:pPr>
            <w:r>
              <w:rPr>
                <w:rFonts w:hint="default" w:ascii="Times New Roman" w:hAnsi="Times New Roman" w:eastAsia="仿宋_GB2312" w:cs="Times New Roman"/>
                <w:color w:val="000000"/>
                <w:sz w:val="32"/>
                <w:szCs w:val="32"/>
                <w:lang w:val="en-US" w:eastAsia="zh-CN"/>
              </w:rPr>
              <w:t>区财政局</w:t>
            </w:r>
          </w:p>
        </w:tc>
      </w:tr>
      <w:tr>
        <w:tblPrEx>
          <w:tblCellMar>
            <w:top w:w="0" w:type="dxa"/>
            <w:left w:w="108" w:type="dxa"/>
            <w:bottom w:w="0" w:type="dxa"/>
            <w:right w:w="108" w:type="dxa"/>
          </w:tblCellMar>
        </w:tblPrEx>
        <w:trPr>
          <w:trHeight w:val="2840"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lang w:eastAsia="zh-CN"/>
              </w:rPr>
              <w:t>开展社区健身器材调研，了解器材配备及使用情况，常态化开展社区运动会。</w:t>
            </w:r>
            <w:r>
              <w:rPr>
                <w:rFonts w:hint="default" w:ascii="Times New Roman" w:hAnsi="Times New Roman" w:eastAsia="仿宋_GB2312" w:cs="Times New Roman"/>
                <w:sz w:val="24"/>
                <w:szCs w:val="24"/>
              </w:rPr>
              <w:t>开展“张店区第十四届全民健身运动会”“四大赛”</w:t>
            </w:r>
            <w:r>
              <w:rPr>
                <w:rFonts w:hint="default" w:ascii="Times New Roman" w:hAnsi="Times New Roman" w:eastAsia="仿宋_GB2312" w:cs="Times New Roman"/>
                <w:sz w:val="24"/>
                <w:szCs w:val="24"/>
                <w:lang w:eastAsia="zh-CN"/>
              </w:rPr>
              <w:t>“全民健身大拜年系列赛事”</w:t>
            </w:r>
            <w:r>
              <w:rPr>
                <w:rFonts w:hint="default" w:ascii="Times New Roman" w:hAnsi="Times New Roman" w:eastAsia="仿宋_GB2312" w:cs="Times New Roman"/>
                <w:sz w:val="24"/>
                <w:szCs w:val="24"/>
                <w:lang w:val="en-US" w:eastAsia="zh-CN"/>
              </w:rPr>
              <w:t>10场次以上；</w:t>
            </w:r>
            <w:r>
              <w:rPr>
                <w:rFonts w:hint="default" w:ascii="Times New Roman" w:hAnsi="Times New Roman" w:eastAsia="仿宋_GB2312" w:cs="Times New Roman"/>
                <w:sz w:val="24"/>
                <w:szCs w:val="24"/>
                <w:lang w:eastAsia="zh-CN"/>
              </w:rPr>
              <w:t>做好张店区全民健身中心常态化免费低收费开放工作。</w:t>
            </w:r>
            <w:r>
              <w:rPr>
                <w:rFonts w:hint="default" w:ascii="Times New Roman" w:hAnsi="Times New Roman" w:eastAsia="仿宋_GB2312" w:cs="Times New Roman"/>
                <w:color w:val="000000"/>
                <w:sz w:val="24"/>
                <w:szCs w:val="24"/>
              </w:rPr>
              <w:t>做好各参赛项目队日常训练、备战参赛工作。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lang w:eastAsia="zh-CN"/>
              </w:rPr>
              <w:t>制定社区室外健身器材更新方案，做好社区运动会工作。</w:t>
            </w:r>
            <w:r>
              <w:rPr>
                <w:rFonts w:hint="default" w:ascii="Times New Roman" w:hAnsi="Times New Roman" w:eastAsia="仿宋_GB2312" w:cs="Times New Roman"/>
                <w:sz w:val="24"/>
                <w:szCs w:val="24"/>
              </w:rPr>
              <w:t>举办2024淄博（张店）三人制篮球巡回争霸赛</w:t>
            </w:r>
            <w:r>
              <w:rPr>
                <w:rFonts w:hint="default" w:ascii="Times New Roman" w:hAnsi="Times New Roman" w:eastAsia="仿宋_GB2312" w:cs="Times New Roman"/>
                <w:sz w:val="24"/>
                <w:szCs w:val="24"/>
                <w:lang w:val="en-US" w:eastAsia="zh-CN"/>
              </w:rPr>
              <w:t>分站赛</w:t>
            </w:r>
            <w:r>
              <w:rPr>
                <w:rFonts w:hint="default" w:ascii="Times New Roman" w:hAnsi="Times New Roman" w:eastAsia="仿宋_GB2312" w:cs="Times New Roman"/>
                <w:sz w:val="24"/>
                <w:szCs w:val="24"/>
                <w:lang w:eastAsia="zh-CN"/>
              </w:rPr>
              <w:t>；完成</w:t>
            </w:r>
            <w:r>
              <w:rPr>
                <w:rFonts w:hint="default" w:ascii="Times New Roman" w:hAnsi="Times New Roman" w:eastAsia="仿宋_GB2312" w:cs="Times New Roman"/>
                <w:sz w:val="24"/>
                <w:szCs w:val="24"/>
                <w:lang w:val="en-US" w:eastAsia="zh-CN"/>
              </w:rPr>
              <w:t>600人体质</w:t>
            </w:r>
            <w:r>
              <w:rPr>
                <w:rFonts w:hint="default" w:ascii="Times New Roman" w:hAnsi="Times New Roman" w:eastAsia="仿宋_GB2312" w:cs="Times New Roman"/>
                <w:sz w:val="24"/>
                <w:szCs w:val="24"/>
                <w:lang w:eastAsia="zh-CN"/>
              </w:rPr>
              <w:t>检测任务；完成</w:t>
            </w:r>
            <w:r>
              <w:rPr>
                <w:rFonts w:hint="default" w:ascii="Times New Roman" w:hAnsi="Times New Roman" w:eastAsia="仿宋_GB2312" w:cs="Times New Roman"/>
                <w:sz w:val="24"/>
                <w:szCs w:val="24"/>
                <w:lang w:val="en-US" w:eastAsia="zh-CN"/>
              </w:rPr>
              <w:t>150</w:t>
            </w:r>
            <w:r>
              <w:rPr>
                <w:rFonts w:hint="default" w:ascii="Times New Roman" w:hAnsi="Times New Roman" w:eastAsia="仿宋_GB2312" w:cs="Times New Roman"/>
                <w:sz w:val="24"/>
                <w:szCs w:val="24"/>
                <w:lang w:eastAsia="zh-CN"/>
              </w:rPr>
              <w:t>人左右三级社会体育指导员培训任务；完成全民健身赛事</w:t>
            </w:r>
            <w:r>
              <w:rPr>
                <w:rFonts w:hint="default" w:ascii="Times New Roman" w:hAnsi="Times New Roman" w:eastAsia="仿宋_GB2312" w:cs="Times New Roman"/>
                <w:sz w:val="24"/>
                <w:szCs w:val="24"/>
                <w:lang w:val="en-US" w:eastAsia="zh-CN"/>
              </w:rPr>
              <w:t>30场次。</w:t>
            </w:r>
            <w:r>
              <w:rPr>
                <w:rFonts w:hint="default" w:ascii="Times New Roman" w:hAnsi="Times New Roman" w:eastAsia="仿宋_GB2312" w:cs="Times New Roman"/>
                <w:color w:val="000000"/>
                <w:sz w:val="24"/>
                <w:szCs w:val="24"/>
              </w:rPr>
              <w:t>做好各参赛项目队日常训练、备战参赛工作。</w:t>
            </w:r>
          </w:p>
        </w:tc>
      </w:tr>
      <w:tr>
        <w:tblPrEx>
          <w:tblCellMar>
            <w:top w:w="0" w:type="dxa"/>
            <w:left w:w="108" w:type="dxa"/>
            <w:bottom w:w="0" w:type="dxa"/>
            <w:right w:w="108" w:type="dxa"/>
          </w:tblCellMar>
        </w:tblPrEx>
        <w:trPr>
          <w:trHeight w:val="2831"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160" w:firstLineChars="50"/>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lang w:eastAsia="zh-CN"/>
              </w:rPr>
              <w:t>做好社区室外健身器材分发工作，常态化开展社区运动会。完成</w:t>
            </w:r>
            <w:r>
              <w:rPr>
                <w:rFonts w:hint="default" w:ascii="Times New Roman" w:hAnsi="Times New Roman" w:eastAsia="仿宋_GB2312" w:cs="Times New Roman"/>
                <w:sz w:val="24"/>
                <w:szCs w:val="24"/>
              </w:rPr>
              <w:t>篮球巡回争霸赛</w:t>
            </w:r>
            <w:r>
              <w:rPr>
                <w:rFonts w:hint="default" w:ascii="Times New Roman" w:hAnsi="Times New Roman" w:eastAsia="仿宋_GB2312" w:cs="Times New Roman"/>
                <w:sz w:val="24"/>
                <w:szCs w:val="24"/>
                <w:lang w:eastAsia="zh-CN"/>
              </w:rPr>
              <w:t>分站赛，</w:t>
            </w:r>
            <w:r>
              <w:rPr>
                <w:rFonts w:hint="default" w:ascii="Times New Roman" w:hAnsi="Times New Roman" w:eastAsia="仿宋_GB2312" w:cs="Times New Roman"/>
                <w:sz w:val="24"/>
                <w:szCs w:val="24"/>
              </w:rPr>
              <w:t>全国电子竞技大赛、孝妇河湿地轮滑节等品牌赛事</w:t>
            </w:r>
            <w:r>
              <w:rPr>
                <w:rFonts w:hint="default" w:ascii="Times New Roman" w:hAnsi="Times New Roman" w:eastAsia="仿宋_GB2312" w:cs="Times New Roman"/>
                <w:sz w:val="24"/>
                <w:szCs w:val="24"/>
                <w:lang w:eastAsia="zh-CN"/>
              </w:rPr>
              <w:t>；完成全民健身运动会</w:t>
            </w:r>
            <w:r>
              <w:rPr>
                <w:rFonts w:hint="default" w:ascii="Times New Roman" w:hAnsi="Times New Roman" w:eastAsia="仿宋_GB2312" w:cs="Times New Roman"/>
                <w:sz w:val="24"/>
                <w:szCs w:val="24"/>
                <w:lang w:val="en-US" w:eastAsia="zh-CN"/>
              </w:rPr>
              <w:t>50场次；</w:t>
            </w:r>
            <w:r>
              <w:rPr>
                <w:rFonts w:hint="default" w:ascii="Times New Roman" w:hAnsi="Times New Roman" w:eastAsia="仿宋_GB2312" w:cs="Times New Roman"/>
                <w:sz w:val="24"/>
                <w:szCs w:val="24"/>
                <w:lang w:eastAsia="zh-CN"/>
              </w:rPr>
              <w:t>完成</w:t>
            </w:r>
            <w:r>
              <w:rPr>
                <w:rFonts w:hint="default" w:ascii="Times New Roman" w:hAnsi="Times New Roman" w:eastAsia="仿宋_GB2312" w:cs="Times New Roman"/>
                <w:sz w:val="24"/>
                <w:szCs w:val="24"/>
                <w:lang w:val="en-US" w:eastAsia="zh-CN"/>
              </w:rPr>
              <w:t>500</w:t>
            </w:r>
            <w:r>
              <w:rPr>
                <w:rFonts w:hint="default" w:ascii="Times New Roman" w:hAnsi="Times New Roman" w:eastAsia="仿宋_GB2312" w:cs="Times New Roman"/>
                <w:sz w:val="24"/>
                <w:szCs w:val="24"/>
                <w:lang w:eastAsia="zh-CN"/>
              </w:rPr>
              <w:t>人左右体质监测任务；完成</w:t>
            </w:r>
            <w:r>
              <w:rPr>
                <w:rFonts w:hint="default" w:ascii="Times New Roman" w:hAnsi="Times New Roman" w:eastAsia="仿宋_GB2312" w:cs="Times New Roman"/>
                <w:sz w:val="24"/>
                <w:szCs w:val="24"/>
                <w:lang w:val="en-US" w:eastAsia="zh-CN"/>
              </w:rPr>
              <w:t>150</w:t>
            </w:r>
            <w:r>
              <w:rPr>
                <w:rFonts w:hint="default" w:ascii="Times New Roman" w:hAnsi="Times New Roman" w:eastAsia="仿宋_GB2312" w:cs="Times New Roman"/>
                <w:sz w:val="24"/>
                <w:szCs w:val="24"/>
                <w:lang w:eastAsia="zh-CN"/>
              </w:rPr>
              <w:t>人三级社会体育指导员培训</w:t>
            </w:r>
            <w:r>
              <w:rPr>
                <w:rFonts w:hint="default" w:ascii="Times New Roman" w:hAnsi="Times New Roman" w:eastAsia="仿宋_GB2312" w:cs="Times New Roman"/>
                <w:sz w:val="24"/>
                <w:szCs w:val="24"/>
                <w:lang w:val="en-US" w:eastAsia="zh-CN"/>
              </w:rPr>
              <w:t>；组织举办2024全民健身日启动仪式。</w:t>
            </w:r>
            <w:r>
              <w:rPr>
                <w:rFonts w:hint="default" w:ascii="Times New Roman" w:hAnsi="Times New Roman" w:eastAsia="仿宋_GB2312" w:cs="Times New Roman"/>
                <w:color w:val="000000"/>
                <w:sz w:val="24"/>
                <w:szCs w:val="24"/>
              </w:rPr>
              <w:t>做好各项目赛前注册、报名、参赛及安全等保障性工作。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对室外健身器材安装情况进行验收，</w:t>
            </w:r>
            <w:r>
              <w:rPr>
                <w:rFonts w:hint="default" w:ascii="Times New Roman" w:hAnsi="Times New Roman" w:eastAsia="仿宋_GB2312" w:cs="Times New Roman"/>
                <w:sz w:val="24"/>
                <w:szCs w:val="24"/>
                <w:lang w:eastAsia="zh-CN"/>
              </w:rPr>
              <w:t>常态化开展社区运动会</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完成</w:t>
            </w:r>
            <w:r>
              <w:rPr>
                <w:rFonts w:hint="default" w:ascii="Times New Roman" w:hAnsi="Times New Roman" w:eastAsia="仿宋_GB2312" w:cs="Times New Roman"/>
                <w:sz w:val="24"/>
                <w:szCs w:val="24"/>
              </w:rPr>
              <w:t>篮球巡回争霸赛</w:t>
            </w:r>
            <w:r>
              <w:rPr>
                <w:rFonts w:hint="default" w:ascii="Times New Roman" w:hAnsi="Times New Roman" w:eastAsia="仿宋_GB2312" w:cs="Times New Roman"/>
                <w:sz w:val="24"/>
                <w:szCs w:val="24"/>
                <w:lang w:eastAsia="zh-CN"/>
              </w:rPr>
              <w:t>总决赛</w:t>
            </w:r>
            <w:r>
              <w:rPr>
                <w:rFonts w:hint="default" w:ascii="Times New Roman" w:hAnsi="Times New Roman" w:eastAsia="仿宋_GB2312" w:cs="Times New Roman"/>
                <w:sz w:val="24"/>
                <w:szCs w:val="24"/>
              </w:rPr>
              <w:t>、全国街舞公开赛、2024全国气排球公开赛</w:t>
            </w:r>
            <w:r>
              <w:rPr>
                <w:rFonts w:hint="default" w:ascii="Times New Roman" w:hAnsi="Times New Roman" w:eastAsia="仿宋_GB2312" w:cs="Times New Roman"/>
                <w:sz w:val="24"/>
                <w:szCs w:val="24"/>
                <w:lang w:eastAsia="zh-CN"/>
              </w:rPr>
              <w:t>、全国街舞公开赛</w:t>
            </w:r>
            <w:r>
              <w:rPr>
                <w:rFonts w:hint="default" w:ascii="Times New Roman" w:hAnsi="Times New Roman" w:eastAsia="仿宋_GB2312" w:cs="Times New Roman"/>
                <w:sz w:val="24"/>
                <w:szCs w:val="24"/>
              </w:rPr>
              <w:t>等大型品牌赛事</w:t>
            </w:r>
            <w:r>
              <w:rPr>
                <w:rFonts w:hint="default" w:ascii="Times New Roman" w:hAnsi="Times New Roman" w:eastAsia="仿宋_GB2312" w:cs="Times New Roman"/>
                <w:sz w:val="24"/>
                <w:szCs w:val="24"/>
                <w:lang w:eastAsia="zh-CN"/>
              </w:rPr>
              <w:t>，完成全民健身运动会</w:t>
            </w:r>
            <w:r>
              <w:rPr>
                <w:rFonts w:hint="default" w:ascii="Times New Roman" w:hAnsi="Times New Roman" w:eastAsia="仿宋_GB2312" w:cs="Times New Roman"/>
                <w:sz w:val="24"/>
                <w:szCs w:val="24"/>
                <w:lang w:val="en-US" w:eastAsia="zh-CN"/>
              </w:rPr>
              <w:t>10场次；完成三级社会体育指导员证书发放</w:t>
            </w:r>
            <w:r>
              <w:rPr>
                <w:rFonts w:hint="default" w:ascii="Times New Roman" w:hAnsi="Times New Roman" w:eastAsia="仿宋_GB2312" w:cs="Times New Roman"/>
                <w:sz w:val="24"/>
                <w:szCs w:val="24"/>
                <w:lang w:eastAsia="zh-CN"/>
              </w:rPr>
              <w:t>任务。</w:t>
            </w:r>
            <w:r>
              <w:rPr>
                <w:rFonts w:hint="default" w:ascii="Times New Roman" w:hAnsi="Times New Roman" w:eastAsia="仿宋_GB2312" w:cs="Times New Roman"/>
                <w:color w:val="000000"/>
                <w:sz w:val="24"/>
                <w:szCs w:val="24"/>
              </w:rPr>
              <w:t>做好各项目赛前注册、报名、参赛、安全等保障性工作及各项目队赛后总结工作。</w:t>
            </w:r>
          </w:p>
        </w:tc>
      </w:tr>
      <w:tr>
        <w:tblPrEx>
          <w:tblCellMar>
            <w:top w:w="0" w:type="dxa"/>
            <w:left w:w="108" w:type="dxa"/>
            <w:bottom w:w="0" w:type="dxa"/>
            <w:right w:w="108" w:type="dxa"/>
          </w:tblCellMar>
        </w:tblPrEx>
        <w:trPr>
          <w:trHeight w:val="1558"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rPr>
            </w:pPr>
            <w:r>
              <w:rPr>
                <w:rFonts w:hint="default" w:ascii="Times New Roman" w:hAnsi="Times New Roman" w:eastAsia="仿宋_GB2312" w:cs="Times New Roman"/>
                <w:sz w:val="24"/>
                <w:szCs w:val="24"/>
                <w:lang w:val="en-US" w:eastAsia="zh-CN"/>
              </w:rPr>
              <w:t>1.做好各级各类全民健身赛事承办举办工作。2.</w:t>
            </w:r>
            <w:r>
              <w:rPr>
                <w:rFonts w:hint="default" w:ascii="Times New Roman" w:hAnsi="Times New Roman" w:eastAsia="仿宋_GB2312" w:cs="Times New Roman"/>
                <w:sz w:val="24"/>
                <w:szCs w:val="24"/>
                <w:lang w:eastAsia="zh-CN"/>
              </w:rPr>
              <w:t>做好社区运动会工作，</w:t>
            </w:r>
            <w:r>
              <w:rPr>
                <w:rFonts w:hint="default" w:ascii="Times New Roman" w:hAnsi="Times New Roman" w:eastAsia="仿宋_GB2312" w:cs="Times New Roman"/>
                <w:sz w:val="24"/>
                <w:szCs w:val="24"/>
                <w:lang w:val="en-US" w:eastAsia="zh-CN"/>
              </w:rPr>
              <w:t>常态化开展国民体质监测任务。3.以张店区体育产业领导小组为核心，吸引更多优质体育制造业落地我区，深化体育领域供给侧改革，加快健全全民健身全产业链。4.</w:t>
            </w:r>
            <w:r>
              <w:rPr>
                <w:rFonts w:hint="default" w:ascii="Times New Roman" w:hAnsi="Times New Roman" w:eastAsia="仿宋_GB2312" w:cs="Times New Roman"/>
                <w:sz w:val="24"/>
                <w:szCs w:val="24"/>
              </w:rPr>
              <w:t>把我区弱势项目进行合理布局，构建符合项目特点的竞技体育训练模式</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逐步优化各参赛项目的合理布局</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为获得锦标赛双第一打好基础。</w:t>
            </w:r>
          </w:p>
        </w:tc>
      </w:tr>
      <w:tr>
        <w:tblPrEx>
          <w:tblCellMar>
            <w:top w:w="0" w:type="dxa"/>
            <w:left w:w="108" w:type="dxa"/>
            <w:bottom w:w="0" w:type="dxa"/>
            <w:right w:w="108" w:type="dxa"/>
          </w:tblCellMar>
        </w:tblPrEx>
        <w:trPr>
          <w:trHeight w:val="601"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color w:val="000000"/>
                <w:sz w:val="28"/>
                <w:szCs w:val="28"/>
                <w:lang w:val="en-US" w:eastAsia="zh-CN"/>
              </w:rPr>
              <w:t>杨辉、</w:t>
            </w:r>
            <w:r>
              <w:rPr>
                <w:rFonts w:hint="default" w:ascii="Times New Roman" w:hAnsi="Times New Roman" w:eastAsia="仿宋_GB2312" w:cs="Times New Roman"/>
                <w:color w:val="000000"/>
                <w:sz w:val="28"/>
                <w:szCs w:val="28"/>
              </w:rPr>
              <w:t>辛峰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color w:val="000000"/>
                <w:sz w:val="24"/>
                <w:szCs w:val="24"/>
                <w:lang w:val="en-US" w:eastAsia="zh-CN"/>
              </w:rPr>
              <w:t>13953307676、</w:t>
            </w:r>
            <w:r>
              <w:rPr>
                <w:rFonts w:hint="default" w:ascii="Times New Roman" w:hAnsi="Times New Roman" w:eastAsia="仿宋_GB2312" w:cs="Times New Roman"/>
                <w:color w:val="000000"/>
                <w:sz w:val="24"/>
                <w:szCs w:val="24"/>
              </w:rPr>
              <w:t>13953306060</w:t>
            </w:r>
          </w:p>
        </w:tc>
      </w:tr>
    </w:tbl>
    <w:p>
      <w:pPr>
        <w:rPr>
          <w:rFonts w:hint="default" w:ascii="Times New Roman" w:hAnsi="Times New Roman" w:eastAsia="宋体" w:cs="Times New Roman"/>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808" w:type="dxa"/>
        <w:jc w:val="center"/>
        <w:tblLayout w:type="fixed"/>
        <w:tblCellMar>
          <w:top w:w="0" w:type="dxa"/>
          <w:left w:w="108" w:type="dxa"/>
          <w:bottom w:w="0" w:type="dxa"/>
          <w:right w:w="108" w:type="dxa"/>
        </w:tblCellMar>
      </w:tblPr>
      <w:tblGrid>
        <w:gridCol w:w="1079"/>
        <w:gridCol w:w="762"/>
        <w:gridCol w:w="1788"/>
        <w:gridCol w:w="1267"/>
        <w:gridCol w:w="1763"/>
        <w:gridCol w:w="3149"/>
      </w:tblGrid>
      <w:tr>
        <w:tblPrEx>
          <w:tblCellMar>
            <w:top w:w="0" w:type="dxa"/>
            <w:left w:w="108" w:type="dxa"/>
            <w:bottom w:w="0" w:type="dxa"/>
            <w:right w:w="108" w:type="dxa"/>
          </w:tblCellMar>
        </w:tblPrEx>
        <w:trPr>
          <w:trHeight w:val="1417"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91</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617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4"/>
                <w:szCs w:val="24"/>
              </w:rPr>
              <w:t>加快推进健康张店建设，坚持市区差异化错位发展，推动优质医疗资源扩容下沉，做实做优社区卫生服务站，打造“互联网+健康服务”新模式，让群众看病更方便。</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0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刘正道</w:t>
            </w:r>
          </w:p>
        </w:tc>
        <w:tc>
          <w:tcPr>
            <w:tcW w:w="17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1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区卫健局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96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77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0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4"/>
                <w:szCs w:val="24"/>
                <w:lang w:eastAsia="zh-CN"/>
              </w:rPr>
              <w:t>制定张店心电一张网实施方案；第一批首先铺设张店区人民医院下属社区卫生服务中心及部分村卫生室并做好培训、宣传。</w:t>
            </w:r>
            <w:r>
              <w:rPr>
                <w:rFonts w:hint="default" w:ascii="Times New Roman" w:hAnsi="Times New Roman" w:eastAsia="仿宋_GB2312" w:cs="Times New Roman"/>
                <w:sz w:val="24"/>
                <w:szCs w:val="24"/>
                <w:lang w:val="en-US" w:eastAsia="zh-CN"/>
              </w:rPr>
              <w:t>心电“一张网”相关设备</w:t>
            </w:r>
            <w:r>
              <w:rPr>
                <w:rFonts w:hint="default" w:ascii="Times New Roman" w:hAnsi="Times New Roman" w:eastAsia="仿宋_GB2312" w:cs="Times New Roman"/>
                <w:sz w:val="24"/>
                <w:szCs w:val="24"/>
                <w:lang w:eastAsia="zh-CN"/>
              </w:rPr>
              <w:t>配备数量至15台。</w:t>
            </w:r>
            <w:r>
              <w:rPr>
                <w:rFonts w:hint="default" w:ascii="Times New Roman" w:hAnsi="Times New Roman" w:eastAsia="仿宋_GB2312" w:cs="Times New Roman"/>
                <w:sz w:val="24"/>
                <w:szCs w:val="24"/>
                <w:lang w:val="en-US" w:eastAsia="zh-CN"/>
              </w:rPr>
              <w:t>召开“6S管理试点工作启动会”</w:t>
            </w:r>
            <w:r>
              <w:rPr>
                <w:rFonts w:hint="default" w:ascii="Times New Roman" w:hAnsi="Times New Roman" w:eastAsia="仿宋_GB2312" w:cs="Times New Roman"/>
                <w:sz w:val="24"/>
                <w:szCs w:val="24"/>
                <w:lang w:eastAsia="zh-CN"/>
              </w:rPr>
              <w:t>，安排部署</w:t>
            </w:r>
            <w:r>
              <w:rPr>
                <w:rFonts w:hint="default" w:ascii="Times New Roman" w:hAnsi="Times New Roman" w:eastAsia="仿宋_GB2312" w:cs="Times New Roman"/>
                <w:sz w:val="24"/>
                <w:szCs w:val="24"/>
                <w:lang w:val="en-US" w:eastAsia="zh-CN"/>
              </w:rPr>
              <w:t>“6S管理试点工作”</w:t>
            </w:r>
            <w:r>
              <w:rPr>
                <w:rFonts w:hint="default" w:ascii="Times New Roman" w:hAnsi="Times New Roman" w:eastAsia="仿宋_GB2312" w:cs="Times New Roman"/>
                <w:sz w:val="24"/>
                <w:szCs w:val="24"/>
                <w:lang w:eastAsia="zh-CN"/>
              </w:rPr>
              <w:t>。</w:t>
            </w:r>
          </w:p>
        </w:tc>
        <w:tc>
          <w:tcPr>
            <w:tcW w:w="17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1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铺设张店区辖区部分卫生院、村卫生室、社区卫生服务中心等医疗机构并做好培训、宣传。心电“一张网”相关设备配备数量至30台。12家卫生院、社区卫生服务中心启动“6S管理试点工作”，成立6S管理指导组成员名单。</w:t>
            </w:r>
          </w:p>
        </w:tc>
      </w:tr>
      <w:tr>
        <w:tblPrEx>
          <w:tblCellMar>
            <w:top w:w="0" w:type="dxa"/>
            <w:left w:w="108" w:type="dxa"/>
            <w:bottom w:w="0" w:type="dxa"/>
            <w:right w:w="108" w:type="dxa"/>
          </w:tblCellMar>
        </w:tblPrEx>
        <w:trPr>
          <w:trHeight w:val="255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0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4"/>
                <w:szCs w:val="24"/>
                <w:lang w:val="en-US" w:eastAsia="zh-CN"/>
              </w:rPr>
              <w:t>铺设张店区辖区部分卫生院、村卫生室、社区卫生服务中心/站等医疗机构并做好培训、宣传。心电“一张网”相关设备配备数量至45台。督导“6S管理试点工作”。</w:t>
            </w:r>
          </w:p>
        </w:tc>
        <w:tc>
          <w:tcPr>
            <w:tcW w:w="17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1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铺设张店区辖区部分卫院、村卫生室、社区卫生服务中心等医疗机构并做好培训、宣传。心电“一张网”相关设备配备数量至60台。做好“6S管理试点工作”考核。</w:t>
            </w:r>
          </w:p>
        </w:tc>
      </w:tr>
      <w:tr>
        <w:tblPrEx>
          <w:tblCellMar>
            <w:top w:w="0" w:type="dxa"/>
            <w:left w:w="108" w:type="dxa"/>
            <w:bottom w:w="0" w:type="dxa"/>
            <w:right w:w="108" w:type="dxa"/>
          </w:tblCellMar>
        </w:tblPrEx>
        <w:trPr>
          <w:trHeight w:val="1404"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96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1.制定张店心电一张网实施方案；</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24"/>
                <w:szCs w:val="24"/>
                <w:lang w:val="en-US" w:eastAsia="zh-CN"/>
              </w:rPr>
              <w:t>2.汇总并公布辖区内完成铺设医疗机构名单，并做好培训、宣传3.不定期督导基层医疗机构“6S管理试点工作”进度，开展现场指导，做好“6S管理试点工作”评估总结工作。</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96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lang w:val="en-US" w:eastAsia="zh-CN"/>
              </w:rPr>
            </w:pPr>
            <w:r>
              <w:rPr>
                <w:rFonts w:hint="eastAsia" w:ascii="仿宋_GB2312" w:hAnsi="仿宋_GB2312" w:eastAsia="仿宋_GB2312" w:cs="Times New Roman"/>
                <w:b/>
                <w:sz w:val="32"/>
              </w:rPr>
              <w:t>联系人</w:t>
            </w:r>
          </w:p>
        </w:tc>
        <w:tc>
          <w:tcPr>
            <w:tcW w:w="30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曾学政、刘常</w:t>
            </w:r>
          </w:p>
        </w:tc>
        <w:tc>
          <w:tcPr>
            <w:tcW w:w="17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Times New Roman" w:hAnsi="Times New Roman" w:eastAsia="仿宋_GB2312" w:cs="Times New Roman"/>
                <w:b/>
                <w:sz w:val="30"/>
                <w:lang w:val="en-US" w:eastAsia="zh-CN"/>
              </w:rPr>
            </w:pPr>
            <w:r>
              <w:rPr>
                <w:rFonts w:ascii="Times New Roman" w:hAnsi="仿宋_GB2312" w:eastAsia="仿宋_GB2312" w:cs="Times New Roman"/>
                <w:b/>
                <w:sz w:val="32"/>
              </w:rPr>
              <w:t>联系方式</w:t>
            </w:r>
          </w:p>
        </w:tc>
        <w:tc>
          <w:tcPr>
            <w:tcW w:w="31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2188385、2126201</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sz w:val="44"/>
        </w:rPr>
        <w:sectPr>
          <w:pgSz w:w="11906" w:h="16838"/>
          <w:pgMar w:top="2098" w:right="1531" w:bottom="2098" w:left="1531" w:header="851" w:footer="992" w:gutter="0"/>
          <w:pgNumType w:fmt="decimal"/>
          <w:cols w:space="720" w:num="1"/>
          <w:docGrid w:type="lines" w:linePitch="312" w:charSpace="0"/>
        </w:sect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21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92</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强化特色专科建设，柔性引进国内顶尖医疗专家团队，让群众在家门口就能享受到优质顶尖的医疗健康服务。</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仿宋_GB2312" w:hAnsi="仿宋" w:eastAsia="仿宋_GB2312" w:cs="Times New Roman"/>
                <w:bCs/>
                <w:sz w:val="32"/>
                <w:szCs w:val="32"/>
                <w:lang w:val="en-US" w:eastAsia="zh-CN"/>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区卫健局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按照市卫健委相关工作安排，积极申报临床重点培育专业项目。</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lang w:val="en-US" w:eastAsia="zh-CN"/>
              </w:rPr>
              <w:t>积极与上级医院合作，引进专家团队，不断提升全区医疗服务水平。</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积极与上级医院合作，引进专家团队，不断提升全区医疗服务水平。</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lang w:val="en-US" w:eastAsia="zh-CN"/>
              </w:rPr>
              <w:t>拓展重点专科服务内涵，不断推进专科建设水平、提升医疗服务能力。</w:t>
            </w:r>
          </w:p>
        </w:tc>
      </w:tr>
      <w:tr>
        <w:tblPrEx>
          <w:tblCellMar>
            <w:top w:w="0" w:type="dxa"/>
            <w:left w:w="108" w:type="dxa"/>
            <w:bottom w:w="0" w:type="dxa"/>
            <w:right w:w="108" w:type="dxa"/>
          </w:tblCellMar>
        </w:tblPrEx>
        <w:trPr>
          <w:trHeight w:val="153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1.按照市卫健委相关工作安排，积极参加市级临床重点培育专业项目展评工作。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2.进一步加大高端卫生人才引进和培育力度，不断提升卫生健康人才队伍整体素质和综合服务能力，促进全区医疗卫生事业健康发展。</w:t>
            </w:r>
          </w:p>
          <w:p>
            <w:pPr>
              <w:widowControl w:val="0"/>
              <w:numPr>
                <w:ilvl w:val="0"/>
                <w:numId w:val="0"/>
              </w:numPr>
              <w:jc w:val="both"/>
              <w:rPr>
                <w:rFonts w:hint="default" w:ascii="Times New Roman" w:hAnsi="Times New Roman" w:eastAsia="宋体" w:cs="Times New Roman"/>
                <w:kern w:val="2"/>
                <w:sz w:val="21"/>
                <w:szCs w:val="24"/>
                <w:lang w:val="en-US" w:eastAsia="zh-CN" w:bidi="ar-SA"/>
              </w:rPr>
            </w:pPr>
          </w:p>
        </w:tc>
      </w:tr>
      <w:tr>
        <w:tblPrEx>
          <w:tblCellMar>
            <w:top w:w="0" w:type="dxa"/>
            <w:left w:w="108" w:type="dxa"/>
            <w:bottom w:w="0" w:type="dxa"/>
            <w:right w:w="108" w:type="dxa"/>
          </w:tblCellMar>
        </w:tblPrEx>
        <w:trPr>
          <w:trHeight w:val="71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8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曾学政</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2188385</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sz w:val="44"/>
        </w:rPr>
        <w:sectPr>
          <w:pgSz w:w="11906" w:h="16838"/>
          <w:pgMar w:top="2098" w:right="1531" w:bottom="209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32" w:firstLine="3840" w:firstLineChars="1200"/>
        <w:textAlignment w:val="auto"/>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03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93</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rPr>
              <w:t>加快淄博口腔医院新院区等项目建设，推进区人民医院和区中医院改扩建。</w:t>
            </w:r>
          </w:p>
        </w:tc>
      </w:tr>
      <w:tr>
        <w:tblPrEx>
          <w:tblCellMar>
            <w:top w:w="0" w:type="dxa"/>
            <w:left w:w="108" w:type="dxa"/>
            <w:bottom w:w="0" w:type="dxa"/>
            <w:right w:w="108" w:type="dxa"/>
          </w:tblCellMar>
        </w:tblPrEx>
        <w:trPr>
          <w:trHeight w:val="55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区卫健局</w:t>
            </w:r>
          </w:p>
        </w:tc>
      </w:tr>
      <w:tr>
        <w:tblPrEx>
          <w:tblCellMar>
            <w:top w:w="0" w:type="dxa"/>
            <w:left w:w="108" w:type="dxa"/>
            <w:bottom w:w="0" w:type="dxa"/>
            <w:right w:w="108" w:type="dxa"/>
          </w:tblCellMar>
        </w:tblPrEx>
        <w:trPr>
          <w:trHeight w:val="67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张店区人民医院</w:t>
            </w:r>
          </w:p>
        </w:tc>
      </w:tr>
      <w:tr>
        <w:tblPrEx>
          <w:tblCellMar>
            <w:top w:w="0" w:type="dxa"/>
            <w:left w:w="108" w:type="dxa"/>
            <w:bottom w:w="0" w:type="dxa"/>
            <w:right w:w="108" w:type="dxa"/>
          </w:tblCellMar>
        </w:tblPrEx>
        <w:trPr>
          <w:trHeight w:val="278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淄博口腔医院项目：</w:t>
            </w:r>
            <w:r>
              <w:rPr>
                <w:rFonts w:hint="eastAsia" w:ascii="Times New Roman" w:hAnsi="Times New Roman" w:eastAsia="仿宋_GB2312" w:cs="Times New Roman"/>
                <w:sz w:val="28"/>
                <w:szCs w:val="28"/>
              </w:rPr>
              <w:t>办理供地、规划手续</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区人民医院改扩建项目：向区委区政府和市北广场建设指挥部申报张店区人民医院改扩建项目建设方案，申请调整项目建设控规数据指标。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淄博口腔医院项目：</w:t>
            </w:r>
            <w:r>
              <w:rPr>
                <w:rFonts w:hint="eastAsia" w:ascii="Times New Roman" w:hAnsi="Times New Roman" w:eastAsia="仿宋_GB2312" w:cs="Times New Roman"/>
                <w:sz w:val="28"/>
                <w:szCs w:val="28"/>
              </w:rPr>
              <w:t>初步设计及施工图报审</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区人民医院改扩建项目：待建设方案和控规数据确定后，配合市北广场建设指挥部开展征迁工作。</w:t>
            </w:r>
          </w:p>
        </w:tc>
      </w:tr>
      <w:tr>
        <w:tblPrEx>
          <w:tblCellMar>
            <w:top w:w="0" w:type="dxa"/>
            <w:left w:w="108" w:type="dxa"/>
            <w:bottom w:w="0" w:type="dxa"/>
            <w:right w:w="108" w:type="dxa"/>
          </w:tblCellMar>
        </w:tblPrEx>
        <w:trPr>
          <w:trHeight w:val="218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淄博口腔医院项目：</w:t>
            </w:r>
            <w:r>
              <w:rPr>
                <w:rFonts w:hint="eastAsia" w:ascii="Times New Roman" w:hAnsi="Times New Roman" w:eastAsia="仿宋_GB2312" w:cs="Times New Roman"/>
                <w:sz w:val="28"/>
                <w:szCs w:val="28"/>
              </w:rPr>
              <w:t>施工单位招标开工建设</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区人民医院改扩建项目：配合市北广场建设指挥部开展征迁工作。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淄博口腔医院项目：</w:t>
            </w:r>
            <w:r>
              <w:rPr>
                <w:rFonts w:hint="eastAsia" w:ascii="Times New Roman" w:hAnsi="Times New Roman" w:eastAsia="仿宋_GB2312" w:cs="Times New Roman"/>
                <w:sz w:val="28"/>
                <w:szCs w:val="28"/>
              </w:rPr>
              <w:t>地下部分施工</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区人民医院改扩建项目：配合市北广场建设指挥部开展征迁工作。</w:t>
            </w:r>
            <w:r>
              <w:rPr>
                <w:rFonts w:hint="eastAsia" w:ascii="Times New Roman" w:hAnsi="Times New Roman" w:eastAsia="仿宋_GB2312" w:cs="Times New Roman"/>
                <w:sz w:val="28"/>
                <w:szCs w:val="28"/>
              </w:rPr>
              <w:t>区中医院改扩建</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根据政府工作安排推进项目落实</w:t>
            </w:r>
          </w:p>
        </w:tc>
      </w:tr>
      <w:tr>
        <w:tblPrEx>
          <w:tblCellMar>
            <w:top w:w="0" w:type="dxa"/>
            <w:left w:w="108" w:type="dxa"/>
            <w:bottom w:w="0" w:type="dxa"/>
            <w:right w:w="108" w:type="dxa"/>
          </w:tblCellMar>
        </w:tblPrEx>
        <w:trPr>
          <w:trHeight w:val="20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lang w:val="en-US" w:eastAsia="zh-CN"/>
              </w:rPr>
            </w:pPr>
            <w:r>
              <w:rPr>
                <w:rFonts w:hint="eastAsia" w:ascii="Times New Roman" w:hAnsi="Times New Roman" w:eastAsia="仿宋_GB2312" w:cs="Times New Roman"/>
                <w:sz w:val="28"/>
                <w:szCs w:val="28"/>
                <w:lang w:val="en-US" w:eastAsia="zh-CN"/>
              </w:rPr>
              <w:t>淄博口腔医院项目：</w:t>
            </w:r>
            <w:r>
              <w:rPr>
                <w:rFonts w:hint="eastAsia" w:ascii="仿宋_GB2312" w:hAnsi="仿宋_GB2312" w:eastAsia="仿宋_GB2312" w:cs="Times New Roman"/>
                <w:sz w:val="28"/>
                <w:szCs w:val="28"/>
                <w:lang w:val="en-US" w:eastAsia="zh-CN"/>
              </w:rPr>
              <w:t>积极联系各相关部门办理相关手续，各项工作压茬进行，争取早日开工。</w:t>
            </w:r>
            <w:r>
              <w:rPr>
                <w:rFonts w:hint="eastAsia" w:ascii="Times New Roman" w:hAnsi="Times New Roman" w:eastAsia="仿宋_GB2312" w:cs="Times New Roman"/>
                <w:sz w:val="28"/>
                <w:szCs w:val="28"/>
                <w:lang w:val="en-US" w:eastAsia="zh-CN"/>
              </w:rPr>
              <w:t>区人民医院改扩建项目：</w:t>
            </w:r>
            <w:r>
              <w:rPr>
                <w:rFonts w:hint="eastAsia" w:ascii="仿宋_GB2312" w:hAnsi="仿宋_GB2312" w:eastAsia="仿宋_GB2312" w:cs="Times New Roman"/>
                <w:sz w:val="28"/>
                <w:szCs w:val="28"/>
                <w:lang w:val="en-US" w:eastAsia="zh-CN"/>
              </w:rPr>
              <w:t>准备项目建设方案，向上级主管部门申请确定建设方案后，进一步细化深化设计方案，积极配合</w:t>
            </w:r>
            <w:r>
              <w:rPr>
                <w:rFonts w:hint="eastAsia" w:ascii="Times New Roman" w:hAnsi="Times New Roman" w:eastAsia="仿宋_GB2312" w:cs="Times New Roman"/>
                <w:sz w:val="28"/>
                <w:szCs w:val="28"/>
                <w:lang w:val="en-US" w:eastAsia="zh-CN"/>
              </w:rPr>
              <w:t>市北广场建设指挥部推进征迁工作。</w:t>
            </w:r>
            <w:r>
              <w:rPr>
                <w:rFonts w:hint="eastAsia" w:ascii="Times New Roman" w:hAnsi="Times New Roman" w:eastAsia="仿宋_GB2312" w:cs="Times New Roman"/>
                <w:sz w:val="28"/>
                <w:szCs w:val="28"/>
              </w:rPr>
              <w:t>区中医院改扩建</w:t>
            </w:r>
            <w:r>
              <w:rPr>
                <w:rFonts w:hint="eastAsia" w:ascii="Times New Roman" w:hAnsi="Times New Roman" w:eastAsia="仿宋_GB2312" w:cs="Times New Roman"/>
                <w:sz w:val="28"/>
                <w:szCs w:val="28"/>
                <w:lang w:eastAsia="zh-CN"/>
              </w:rPr>
              <w:t>：</w:t>
            </w:r>
            <w:r>
              <w:rPr>
                <w:rFonts w:hint="eastAsia" w:ascii="仿宋_GB2312" w:hAnsi="仿宋_GB2312" w:eastAsia="仿宋_GB2312" w:cs="Times New Roman"/>
                <w:sz w:val="28"/>
                <w:szCs w:val="28"/>
                <w:lang w:val="en-US" w:eastAsia="zh-CN"/>
              </w:rPr>
              <w:t>积极向政府汇报，尽快将项目落地。</w:t>
            </w:r>
          </w:p>
        </w:tc>
      </w:tr>
      <w:tr>
        <w:tblPrEx>
          <w:tblCellMar>
            <w:top w:w="0" w:type="dxa"/>
            <w:left w:w="108" w:type="dxa"/>
            <w:bottom w:w="0" w:type="dxa"/>
            <w:right w:w="108" w:type="dxa"/>
          </w:tblCellMar>
        </w:tblPrEx>
        <w:trPr>
          <w:trHeight w:val="78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9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李帅</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13805332156</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216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94</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6"/>
                <w:kern w:val="0"/>
                <w:sz w:val="28"/>
                <w:szCs w:val="28"/>
                <w:lang w:eastAsia="zh-CN"/>
              </w:rPr>
              <w:t>深入推进文化惠民工程，推深做实“书香张店”阅读品牌，策划举办文化艺术节等特色群众文化活动，开展“送戏下乡”“戏曲进校园”等文化惠民活动</w:t>
            </w:r>
            <w:r>
              <w:rPr>
                <w:rFonts w:hint="default" w:ascii="Times New Roman" w:hAnsi="Times New Roman" w:eastAsia="仿宋_GB2312" w:cs="Times New Roman"/>
                <w:spacing w:val="-6"/>
                <w:kern w:val="0"/>
                <w:sz w:val="28"/>
                <w:szCs w:val="28"/>
                <w:lang w:val="en-US" w:eastAsia="zh-CN"/>
              </w:rPr>
              <w:t>500场以上，建设城市书房、书香阅读吧等高品质公共文化空间10处以上，不断提升城市内涵特质。</w:t>
            </w:r>
          </w:p>
        </w:tc>
      </w:tr>
      <w:tr>
        <w:tblPrEx>
          <w:tblCellMar>
            <w:top w:w="0" w:type="dxa"/>
            <w:left w:w="108" w:type="dxa"/>
            <w:bottom w:w="0" w:type="dxa"/>
            <w:right w:w="108" w:type="dxa"/>
          </w:tblCellMar>
        </w:tblPrEx>
        <w:trPr>
          <w:trHeight w:val="66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邹</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倩</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区文旅局</w:t>
            </w:r>
          </w:p>
        </w:tc>
      </w:tr>
      <w:tr>
        <w:tblPrEx>
          <w:tblCellMar>
            <w:top w:w="0" w:type="dxa"/>
            <w:left w:w="108" w:type="dxa"/>
            <w:bottom w:w="0" w:type="dxa"/>
            <w:right w:w="108" w:type="dxa"/>
          </w:tblCellMar>
        </w:tblPrEx>
        <w:trPr>
          <w:trHeight w:val="70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各镇办</w:t>
            </w:r>
          </w:p>
        </w:tc>
      </w:tr>
      <w:tr>
        <w:tblPrEx>
          <w:tblCellMar>
            <w:top w:w="0" w:type="dxa"/>
            <w:left w:w="108" w:type="dxa"/>
            <w:bottom w:w="0" w:type="dxa"/>
            <w:right w:w="108" w:type="dxa"/>
          </w:tblCellMar>
        </w:tblPrEx>
        <w:trPr>
          <w:trHeight w:val="217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highlight w:val="none"/>
                <w:lang w:eastAsia="zh-CN"/>
              </w:rPr>
              <w:t>提前谋划文化艺术节、送戏下乡等文化活动，积极寻找对接有意向的企业、单位参与共建城市书房、书香阅读吧等新型公共文化空间。</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highlight w:val="none"/>
                <w:lang w:val="en-US" w:eastAsia="zh-CN"/>
              </w:rPr>
              <w:t>开展城市书房、书香阅读吧、农家书屋提质增效示范点、文化驿站打造工作。</w:t>
            </w:r>
          </w:p>
        </w:tc>
      </w:tr>
      <w:tr>
        <w:tblPrEx>
          <w:tblCellMar>
            <w:top w:w="0" w:type="dxa"/>
            <w:left w:w="108" w:type="dxa"/>
            <w:bottom w:w="0" w:type="dxa"/>
            <w:right w:w="108" w:type="dxa"/>
          </w:tblCellMar>
        </w:tblPrEx>
        <w:trPr>
          <w:trHeight w:val="206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highlight w:val="none"/>
                <w:lang w:val="en-US" w:eastAsia="zh-CN"/>
              </w:rPr>
              <w:t>开展文化艺术节、戏曲进乡村等文化活动。</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highlight w:val="none"/>
                <w:lang w:val="en-US" w:eastAsia="zh-CN"/>
              </w:rPr>
              <w:t>策划举办戏曲进乡村、新春系列文化活动等，完成新型公共文化空间的打造工作。</w:t>
            </w:r>
          </w:p>
        </w:tc>
      </w:tr>
      <w:tr>
        <w:tblPrEx>
          <w:tblCellMar>
            <w:top w:w="0" w:type="dxa"/>
            <w:left w:w="108" w:type="dxa"/>
            <w:bottom w:w="0" w:type="dxa"/>
            <w:right w:w="108" w:type="dxa"/>
          </w:tblCellMar>
        </w:tblPrEx>
        <w:trPr>
          <w:trHeight w:val="18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highlight w:val="none"/>
                <w:lang w:eastAsia="zh-CN"/>
              </w:rPr>
              <w:t>结合重要时间节点，常态化举办全民阅读推广活动，丰富群众的阅读需求，助力“书香张店”建设；开展张店区文化艺术节等品牌文化活动，提升城市文化品质；打造城市书房、书香阅读吧、5+N模式综合性文化服务中心示范点等新型公共文化空间，不断提升城市内涵特质。</w:t>
            </w:r>
          </w:p>
        </w:tc>
      </w:tr>
      <w:tr>
        <w:tblPrEx>
          <w:tblCellMar>
            <w:top w:w="0" w:type="dxa"/>
            <w:left w:w="108" w:type="dxa"/>
            <w:bottom w:w="0" w:type="dxa"/>
            <w:right w:w="108" w:type="dxa"/>
          </w:tblCellMar>
        </w:tblPrEx>
        <w:trPr>
          <w:trHeight w:val="71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付新征</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lang w:val="en-US" w:eastAsia="zh-CN"/>
              </w:rPr>
              <w:t>0533-2861918</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1145"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5</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ascii="Times New Roman" w:hAnsi="Times New Roman" w:eastAsia="仿宋_GB2312" w:cs="Times New Roman"/>
                <w:sz w:val="32"/>
                <w:szCs w:val="32"/>
              </w:rPr>
            </w:pPr>
            <w:r>
              <w:rPr>
                <w:rFonts w:hint="eastAsia" w:ascii="仿宋_GB2312" w:hAnsi="仿宋_GB2312" w:eastAsia="仿宋_GB2312" w:cs="仿宋_GB2312"/>
                <w:color w:val="000000"/>
                <w:sz w:val="28"/>
                <w:szCs w:val="28"/>
                <w:lang w:eastAsia="zh-CN"/>
              </w:rPr>
              <w:t>更加突出就业优先导向，抓好高校毕业生、退役军人、残疾人等重点群体就业，推进城乡公益性岗位扩容提质，</w:t>
            </w:r>
            <w:r>
              <w:rPr>
                <w:rFonts w:hint="eastAsia" w:ascii="Times New Roman" w:hAnsi="Times New Roman" w:eastAsia="仿宋_GB2312" w:cs="Times New Roman"/>
                <w:sz w:val="28"/>
                <w:szCs w:val="28"/>
                <w:highlight w:val="none"/>
              </w:rPr>
              <w:t>力争新增城镇就业</w:t>
            </w: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万人以上。</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周克聪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区人社局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ascii="Times New Roman" w:hAnsi="Times New Roman" w:eastAsia="仿宋_GB2312" w:cs="Times New Roman"/>
                <w:sz w:val="32"/>
                <w:szCs w:val="32"/>
              </w:rPr>
            </w:pPr>
            <w:r>
              <w:rPr>
                <w:rFonts w:hint="eastAsia" w:ascii="仿宋_GB2312" w:hAnsi="仿宋_GB2312" w:eastAsia="仿宋_GB2312" w:cs="仿宋_GB2312"/>
                <w:color w:val="000000"/>
                <w:sz w:val="32"/>
                <w:szCs w:val="32"/>
                <w:lang w:eastAsia="zh-CN"/>
              </w:rPr>
              <w:t>区退役军人事务局、区残联</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坚持就业优先促进高校毕业生、退役军人等重点群体就业</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highlight w:val="none"/>
              </w:rPr>
              <w:t>力争新增城镇就业</w:t>
            </w:r>
            <w:r>
              <w:rPr>
                <w:rFonts w:hint="default" w:ascii="Times New Roman" w:hAnsi="Times New Roman" w:eastAsia="仿宋_GB2312" w:cs="Times New Roman"/>
                <w:sz w:val="28"/>
                <w:szCs w:val="28"/>
                <w:highlight w:val="none"/>
                <w:lang w:val="en-US" w:eastAsia="zh-CN"/>
              </w:rPr>
              <w:t>2500</w:t>
            </w:r>
            <w:r>
              <w:rPr>
                <w:rFonts w:hint="eastAsia" w:ascii="Times New Roman" w:hAnsi="Times New Roman" w:eastAsia="仿宋_GB2312" w:cs="Times New Roman"/>
                <w:sz w:val="28"/>
                <w:szCs w:val="28"/>
                <w:highlight w:val="none"/>
              </w:rPr>
              <w:t>人</w:t>
            </w:r>
            <w:r>
              <w:rPr>
                <w:rFonts w:hint="eastAsia" w:ascii="Times New Roman" w:hAnsi="Times New Roman" w:eastAsia="仿宋_GB2312" w:cs="Times New Roman"/>
                <w:sz w:val="28"/>
                <w:szCs w:val="28"/>
                <w:highlight w:val="none"/>
                <w:lang w:val="en-US" w:eastAsia="zh-CN"/>
              </w:rPr>
              <w:t>左右</w:t>
            </w:r>
            <w:r>
              <w:rPr>
                <w:rFonts w:hint="eastAsia" w:ascii="Times New Roman" w:hAnsi="Times New Roman" w:eastAsia="仿宋_GB2312" w:cs="Times New Roman"/>
                <w:sz w:val="28"/>
                <w:szCs w:val="28"/>
                <w:highlight w:val="none"/>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坚持就业优先促进高校毕业生、退役军人等重点群体就业，</w:t>
            </w:r>
            <w:r>
              <w:rPr>
                <w:rFonts w:hint="default" w:ascii="Times New Roman" w:hAnsi="Times New Roman" w:eastAsia="仿宋_GB2312" w:cs="Times New Roman"/>
                <w:sz w:val="28"/>
                <w:szCs w:val="28"/>
                <w:lang w:eastAsia="zh-CN"/>
              </w:rPr>
              <w:t>结合省市要求落实</w:t>
            </w:r>
            <w:r>
              <w:rPr>
                <w:rFonts w:hint="default" w:ascii="Times New Roman" w:hAnsi="Times New Roman" w:eastAsia="仿宋_GB2312" w:cs="Times New Roman"/>
                <w:sz w:val="28"/>
                <w:szCs w:val="28"/>
              </w:rPr>
              <w:t>城乡公益性岗位扩容提质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highlight w:val="none"/>
              </w:rPr>
              <w:t>力争新增城镇就业</w:t>
            </w:r>
            <w:r>
              <w:rPr>
                <w:rFonts w:hint="default" w:ascii="Times New Roman" w:hAnsi="Times New Roman" w:eastAsia="仿宋_GB2312" w:cs="Times New Roman"/>
                <w:sz w:val="28"/>
                <w:szCs w:val="28"/>
                <w:highlight w:val="none"/>
                <w:lang w:val="en-US" w:eastAsia="zh-CN"/>
              </w:rPr>
              <w:t>3000</w:t>
            </w:r>
            <w:r>
              <w:rPr>
                <w:rFonts w:hint="default" w:ascii="Times New Roman" w:hAnsi="Times New Roman" w:eastAsia="仿宋_GB2312" w:cs="Times New Roman"/>
                <w:sz w:val="28"/>
                <w:szCs w:val="28"/>
                <w:highlight w:val="none"/>
              </w:rPr>
              <w:t>人</w:t>
            </w:r>
            <w:r>
              <w:rPr>
                <w:rFonts w:hint="default" w:ascii="Times New Roman" w:hAnsi="Times New Roman" w:eastAsia="仿宋_GB2312" w:cs="Times New Roman"/>
                <w:sz w:val="28"/>
                <w:szCs w:val="28"/>
                <w:highlight w:val="none"/>
                <w:lang w:val="en-US" w:eastAsia="zh-CN"/>
              </w:rPr>
              <w:t>左右</w:t>
            </w:r>
            <w:r>
              <w:rPr>
                <w:rFonts w:hint="default" w:ascii="Times New Roman" w:hAnsi="Times New Roman" w:eastAsia="仿宋_GB2312" w:cs="Times New Roman"/>
                <w:sz w:val="28"/>
                <w:szCs w:val="28"/>
                <w:highlight w:val="none"/>
              </w:rPr>
              <w:t>。</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坚持就业优先促进高校毕业生、退役军人等重点群体就业，</w:t>
            </w:r>
            <w:r>
              <w:rPr>
                <w:rFonts w:hint="eastAsia" w:ascii="Times New Roman" w:hAnsi="Times New Roman" w:eastAsia="仿宋_GB2312" w:cs="Times New Roman"/>
                <w:sz w:val="28"/>
                <w:szCs w:val="28"/>
                <w:lang w:eastAsia="zh-CN"/>
              </w:rPr>
              <w:t>结合省市要求落实</w:t>
            </w:r>
            <w:r>
              <w:rPr>
                <w:rFonts w:hint="eastAsia" w:ascii="Times New Roman" w:hAnsi="Times New Roman" w:eastAsia="仿宋_GB2312" w:cs="Times New Roman"/>
                <w:sz w:val="28"/>
                <w:szCs w:val="28"/>
              </w:rPr>
              <w:t>城乡公益性岗位扩容提质</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highlight w:val="none"/>
              </w:rPr>
              <w:t>力争新增城镇就业</w:t>
            </w:r>
            <w:r>
              <w:rPr>
                <w:rFonts w:hint="default" w:ascii="Times New Roman" w:hAnsi="Times New Roman" w:eastAsia="仿宋_GB2312" w:cs="Times New Roman"/>
                <w:sz w:val="28"/>
                <w:szCs w:val="28"/>
                <w:highlight w:val="none"/>
                <w:lang w:val="en-US" w:eastAsia="zh-CN"/>
              </w:rPr>
              <w:t>3000</w:t>
            </w:r>
            <w:r>
              <w:rPr>
                <w:rFonts w:hint="eastAsia" w:ascii="Times New Roman" w:hAnsi="Times New Roman" w:eastAsia="仿宋_GB2312" w:cs="Times New Roman"/>
                <w:sz w:val="28"/>
                <w:szCs w:val="28"/>
                <w:highlight w:val="none"/>
              </w:rPr>
              <w:t>人</w:t>
            </w:r>
            <w:r>
              <w:rPr>
                <w:rFonts w:hint="eastAsia" w:ascii="Times New Roman" w:hAnsi="Times New Roman" w:eastAsia="仿宋_GB2312" w:cs="Times New Roman"/>
                <w:sz w:val="28"/>
                <w:szCs w:val="28"/>
                <w:highlight w:val="none"/>
                <w:lang w:val="en-US" w:eastAsia="zh-CN"/>
              </w:rPr>
              <w:t>左右</w:t>
            </w:r>
            <w:r>
              <w:rPr>
                <w:rFonts w:hint="eastAsia" w:ascii="Times New Roman" w:hAnsi="Times New Roman" w:eastAsia="仿宋_GB2312" w:cs="Times New Roman"/>
                <w:sz w:val="28"/>
                <w:szCs w:val="28"/>
                <w:highlight w:val="none"/>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坚持就业优先促进高校毕业生、退役军人等重点群体就业，</w:t>
            </w:r>
            <w:r>
              <w:rPr>
                <w:rFonts w:hint="default" w:ascii="Times New Roman" w:hAnsi="Times New Roman" w:eastAsia="仿宋_GB2312" w:cs="Times New Roman"/>
                <w:sz w:val="28"/>
                <w:szCs w:val="28"/>
                <w:lang w:eastAsia="zh-CN"/>
              </w:rPr>
              <w:t>结合省市要求落实</w:t>
            </w:r>
            <w:r>
              <w:rPr>
                <w:rFonts w:hint="default" w:ascii="Times New Roman" w:hAnsi="Times New Roman" w:eastAsia="仿宋_GB2312" w:cs="Times New Roman"/>
                <w:sz w:val="28"/>
                <w:szCs w:val="28"/>
              </w:rPr>
              <w:t>城乡公益性岗位扩容提质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highlight w:val="none"/>
              </w:rPr>
              <w:t>力争新增城镇就业</w:t>
            </w:r>
            <w:r>
              <w:rPr>
                <w:rFonts w:hint="default" w:ascii="Times New Roman" w:hAnsi="Times New Roman" w:eastAsia="仿宋_GB2312" w:cs="Times New Roman"/>
                <w:sz w:val="28"/>
                <w:szCs w:val="28"/>
                <w:highlight w:val="none"/>
                <w:lang w:val="en-US" w:eastAsia="zh-CN"/>
              </w:rPr>
              <w:t>1500</w:t>
            </w:r>
            <w:r>
              <w:rPr>
                <w:rFonts w:hint="default" w:ascii="Times New Roman" w:hAnsi="Times New Roman" w:eastAsia="仿宋_GB2312" w:cs="Times New Roman"/>
                <w:sz w:val="28"/>
                <w:szCs w:val="28"/>
                <w:highlight w:val="none"/>
              </w:rPr>
              <w:t>人</w:t>
            </w:r>
            <w:r>
              <w:rPr>
                <w:rFonts w:hint="default" w:ascii="Times New Roman" w:hAnsi="Times New Roman" w:eastAsia="仿宋_GB2312" w:cs="Times New Roman"/>
                <w:sz w:val="28"/>
                <w:szCs w:val="28"/>
                <w:highlight w:val="none"/>
                <w:lang w:val="en-US" w:eastAsia="zh-CN"/>
              </w:rPr>
              <w:t>左右</w:t>
            </w:r>
            <w:r>
              <w:rPr>
                <w:rFonts w:hint="default" w:ascii="Times New Roman" w:hAnsi="Times New Roman" w:eastAsia="仿宋_GB2312" w:cs="Times New Roman"/>
                <w:sz w:val="28"/>
                <w:szCs w:val="28"/>
                <w:highlight w:val="none"/>
              </w:rPr>
              <w:t>。</w:t>
            </w:r>
          </w:p>
        </w:tc>
      </w:tr>
      <w:tr>
        <w:tblPrEx>
          <w:tblCellMar>
            <w:top w:w="0" w:type="dxa"/>
            <w:left w:w="108" w:type="dxa"/>
            <w:bottom w:w="0" w:type="dxa"/>
            <w:right w:w="108" w:type="dxa"/>
          </w:tblCellMar>
        </w:tblPrEx>
        <w:trPr>
          <w:trHeight w:val="254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ascii="仿宋_GB2312" w:hAnsi="仿宋_GB2312" w:eastAsia="仿宋_GB2312" w:cs="Times New Roman"/>
                <w:sz w:val="32"/>
                <w:szCs w:val="32"/>
              </w:rPr>
            </w:pPr>
            <w:r>
              <w:rPr>
                <w:rFonts w:hint="default" w:ascii="Times New Roman" w:hAnsi="Times New Roman" w:eastAsia="仿宋_GB2312" w:cs="Times New Roman"/>
                <w:color w:val="000000"/>
                <w:kern w:val="0"/>
                <w:sz w:val="28"/>
                <w:szCs w:val="28"/>
                <w:lang w:val="en-US" w:eastAsia="zh-CN" w:bidi="ar"/>
              </w:rPr>
              <w:t>积极</w:t>
            </w:r>
            <w:r>
              <w:rPr>
                <w:rFonts w:hint="default" w:ascii="Times New Roman" w:hAnsi="Times New Roman" w:eastAsia="仿宋_GB2312" w:cs="Times New Roman"/>
                <w:color w:val="000000"/>
                <w:kern w:val="0"/>
                <w:sz w:val="28"/>
                <w:szCs w:val="28"/>
                <w:lang w:bidi="ar"/>
              </w:rPr>
              <w:t>推行“12333式”标准化服务，对有劳动能力和就业意愿的就业创业人员开展对接服务</w:t>
            </w:r>
            <w:r>
              <w:rPr>
                <w:rFonts w:hint="default" w:ascii="Times New Roman" w:hAnsi="Times New Roman" w:eastAsia="仿宋_GB2312" w:cs="Times New Roman"/>
                <w:color w:val="000000"/>
                <w:kern w:val="0"/>
                <w:sz w:val="28"/>
                <w:szCs w:val="28"/>
                <w:lang w:val="en-US" w:eastAsia="zh-CN" w:bidi="ar"/>
              </w:rPr>
              <w:t>；</w:t>
            </w:r>
            <w:r>
              <w:rPr>
                <w:rFonts w:hint="default" w:ascii="Times New Roman" w:hAnsi="Times New Roman" w:eastAsia="仿宋_GB2312" w:cs="Times New Roman"/>
                <w:sz w:val="28"/>
                <w:szCs w:val="28"/>
              </w:rPr>
              <w:t>完善城乡公益性岗位监管工作流程</w:t>
            </w:r>
            <w:r>
              <w:rPr>
                <w:rFonts w:hint="default" w:ascii="Times New Roman" w:hAnsi="Times New Roman" w:eastAsia="仿宋_GB2312" w:cs="Times New Roman"/>
                <w:sz w:val="28"/>
                <w:szCs w:val="28"/>
                <w:lang w:eastAsia="zh-CN"/>
              </w:rPr>
              <w:t>，加大对补贴申报规范性</w:t>
            </w:r>
            <w:r>
              <w:rPr>
                <w:rFonts w:hint="default" w:ascii="Times New Roman" w:hAnsi="Times New Roman" w:eastAsia="仿宋_GB2312" w:cs="Times New Roman"/>
                <w:sz w:val="28"/>
                <w:szCs w:val="28"/>
                <w:lang w:val="en-US" w:eastAsia="zh-CN"/>
              </w:rPr>
              <w:t>和日常考勤的管理。积极落实社保补贴，人才金政等各项补贴政策，促进高校毕业生、就业困难人员就业；开展线上线下多形式招聘活动，鼓励引导企业和高校毕业生参与招聘活动，加大创业服务力度，以创业带动就业。</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rPr>
              <w:t>阎素娟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default" w:ascii="Times New Roman" w:hAnsi="Times New Roman" w:eastAsia="仿宋_GB2312" w:cs="Times New Roman"/>
                <w:sz w:val="28"/>
                <w:szCs w:val="28"/>
              </w:rPr>
              <w:t>0533</w:t>
            </w:r>
            <w:r>
              <w:rPr>
                <w:rFonts w:hint="eastAsia" w:ascii="Times New Roman" w:hAnsi="Times New Roman" w:eastAsia="仿宋_GB2312" w:cs="Times New Roman"/>
                <w:sz w:val="28"/>
                <w:szCs w:val="28"/>
              </w:rPr>
              <w:t>-</w:t>
            </w:r>
            <w:r>
              <w:rPr>
                <w:rFonts w:hint="default" w:ascii="Times New Roman" w:hAnsi="Times New Roman" w:eastAsia="仿宋_GB2312" w:cs="Times New Roman"/>
                <w:sz w:val="28"/>
                <w:szCs w:val="28"/>
              </w:rPr>
              <w:t>2868869</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kern w:val="2"/>
          <w:sz w:val="21"/>
          <w:szCs w:val="24"/>
          <w:lang w:val="en-US" w:eastAsia="zh-CN" w:bidi="ar-SA"/>
        </w:rPr>
      </w:pPr>
    </w:p>
    <w:tbl>
      <w:tblPr>
        <w:tblStyle w:val="8"/>
        <w:tblpPr w:leftFromText="180" w:rightFromText="180" w:vertAnchor="text" w:horzAnchor="page" w:tblpXSpec="center" w:tblpY="225"/>
        <w:tblOverlap w:val="never"/>
        <w:tblW w:w="9948" w:type="dxa"/>
        <w:jc w:val="center"/>
        <w:tblLayout w:type="fixed"/>
        <w:tblCellMar>
          <w:top w:w="0" w:type="dxa"/>
          <w:left w:w="108" w:type="dxa"/>
          <w:bottom w:w="0" w:type="dxa"/>
          <w:right w:w="108" w:type="dxa"/>
        </w:tblCellMar>
      </w:tblPr>
      <w:tblGrid>
        <w:gridCol w:w="940"/>
        <w:gridCol w:w="708"/>
        <w:gridCol w:w="1981"/>
        <w:gridCol w:w="1312"/>
        <w:gridCol w:w="83"/>
        <w:gridCol w:w="1555"/>
        <w:gridCol w:w="3369"/>
      </w:tblGrid>
      <w:tr>
        <w:tblPrEx>
          <w:tblCellMar>
            <w:top w:w="0" w:type="dxa"/>
            <w:left w:w="108" w:type="dxa"/>
            <w:bottom w:w="0" w:type="dxa"/>
            <w:right w:w="108" w:type="dxa"/>
          </w:tblCellMar>
        </w:tblPrEx>
        <w:trPr>
          <w:trHeight w:val="792" w:hRule="atLeast"/>
          <w:jc w:val="center"/>
        </w:trPr>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96</w:t>
            </w:r>
          </w:p>
        </w:tc>
        <w:tc>
          <w:tcPr>
            <w:tcW w:w="19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631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color w:val="auto"/>
                <w:sz w:val="28"/>
                <w:szCs w:val="28"/>
                <w:highlight w:val="none"/>
              </w:rPr>
              <w:t>织密扎牢社会保障网，加大基本生活救助、专项救助、急难救助力度，与时俱进做好城乡低保、孤困境儿童救助，逐步构建多元共享社会救助模式</w:t>
            </w:r>
            <w:r>
              <w:rPr>
                <w:rFonts w:hint="eastAsia" w:ascii="Times New Roman" w:hAnsi="Times New Roman" w:eastAsia="仿宋_GB2312" w:cs="Times New Roman"/>
                <w:color w:val="auto"/>
                <w:sz w:val="28"/>
                <w:szCs w:val="28"/>
                <w:highlight w:val="none"/>
                <w:lang w:eastAsia="zh-CN"/>
              </w:rPr>
              <w:t>。</w:t>
            </w:r>
          </w:p>
        </w:tc>
      </w:tr>
      <w:tr>
        <w:tblPrEx>
          <w:tblCellMar>
            <w:top w:w="0" w:type="dxa"/>
            <w:left w:w="108" w:type="dxa"/>
            <w:bottom w:w="0" w:type="dxa"/>
            <w:right w:w="108" w:type="dxa"/>
          </w:tblCellMar>
        </w:tblPrEx>
        <w:trPr>
          <w:trHeight w:val="597"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29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highlight w:val="none"/>
              </w:rPr>
              <w:t>周克聪</w:t>
            </w:r>
          </w:p>
        </w:tc>
        <w:tc>
          <w:tcPr>
            <w:tcW w:w="163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区民政局</w:t>
            </w:r>
          </w:p>
        </w:tc>
      </w:tr>
      <w:tr>
        <w:tblPrEx>
          <w:tblCellMar>
            <w:top w:w="0" w:type="dxa"/>
            <w:left w:w="108" w:type="dxa"/>
            <w:bottom w:w="0" w:type="dxa"/>
            <w:right w:w="108" w:type="dxa"/>
          </w:tblCellMar>
        </w:tblPrEx>
        <w:trPr>
          <w:trHeight w:val="654"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83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trHeight w:val="2279"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37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z w:val="28"/>
                <w:szCs w:val="28"/>
              </w:rPr>
            </w:pPr>
            <w:r>
              <w:rPr>
                <w:rFonts w:hint="eastAsia" w:ascii="仿宋_GB2312" w:hAnsi="仿宋_GB2312" w:eastAsia="仿宋_GB2312" w:cs="仿宋_GB2312"/>
                <w:color w:val="auto"/>
                <w:sz w:val="28"/>
                <w:szCs w:val="28"/>
                <w:highlight w:val="none"/>
                <w:lang w:eastAsia="zh-CN"/>
              </w:rPr>
              <w:t>落实各项救助政策，</w:t>
            </w:r>
            <w:r>
              <w:rPr>
                <w:rFonts w:hint="eastAsia" w:ascii="仿宋_GB2312" w:hAnsi="仿宋_GB2312" w:eastAsia="仿宋_GB2312" w:cs="仿宋_GB2312"/>
                <w:color w:val="auto"/>
                <w:sz w:val="28"/>
                <w:szCs w:val="28"/>
                <w:highlight w:val="none"/>
              </w:rPr>
              <w:t>按时足额发放</w:t>
            </w:r>
            <w:r>
              <w:rPr>
                <w:rFonts w:hint="eastAsia" w:ascii="仿宋_GB2312" w:hAnsi="仿宋_GB2312" w:eastAsia="仿宋_GB2312" w:cs="仿宋_GB2312"/>
                <w:color w:val="auto"/>
                <w:sz w:val="28"/>
                <w:szCs w:val="28"/>
                <w:highlight w:val="none"/>
                <w:lang w:eastAsia="zh-CN"/>
              </w:rPr>
              <w:t>第一季度</w:t>
            </w:r>
            <w:r>
              <w:rPr>
                <w:rFonts w:hint="eastAsia" w:ascii="仿宋_GB2312" w:hAnsi="仿宋_GB2312" w:eastAsia="仿宋_GB2312" w:cs="仿宋_GB2312"/>
                <w:color w:val="auto"/>
                <w:sz w:val="28"/>
                <w:szCs w:val="28"/>
                <w:highlight w:val="none"/>
                <w:lang w:val="en-US" w:eastAsia="zh-CN"/>
              </w:rPr>
              <w:t>救助资金；加大</w:t>
            </w:r>
            <w:r>
              <w:rPr>
                <w:rFonts w:hint="eastAsia" w:ascii="仿宋_GB2312" w:hAnsi="仿宋_GB2312" w:eastAsia="仿宋_GB2312" w:cs="仿宋_GB2312"/>
                <w:color w:val="auto"/>
                <w:spacing w:val="0"/>
                <w:w w:val="100"/>
                <w:position w:val="0"/>
                <w:sz w:val="28"/>
                <w:szCs w:val="28"/>
                <w:highlight w:val="none"/>
                <w:u w:val="none"/>
                <w:shd w:val="clear" w:color="auto" w:fill="auto"/>
                <w:lang w:val="en" w:eastAsia="zh-CN" w:bidi="en-US"/>
              </w:rPr>
              <w:t>临时救助力度，着力解决群众“急难”困难</w:t>
            </w:r>
            <w:r>
              <w:rPr>
                <w:rFonts w:hint="eastAsia" w:ascii="仿宋_GB2312" w:hAnsi="仿宋_GB2312" w:eastAsia="仿宋_GB2312" w:cs="仿宋_GB2312"/>
                <w:color w:val="auto"/>
                <w:spacing w:val="0"/>
                <w:w w:val="100"/>
                <w:position w:val="0"/>
                <w:sz w:val="28"/>
                <w:szCs w:val="28"/>
                <w:highlight w:val="none"/>
                <w:u w:val="none"/>
                <w:shd w:val="clear" w:color="auto" w:fill="auto"/>
                <w:lang w:val="en-US" w:eastAsia="zh-CN" w:bidi="en-US"/>
              </w:rPr>
              <w:t>；</w:t>
            </w:r>
            <w:r>
              <w:rPr>
                <w:rFonts w:hint="eastAsia" w:ascii="仿宋_GB2312" w:hAnsi="仿宋_GB2312" w:eastAsia="仿宋_GB2312" w:cs="仿宋_GB2312"/>
                <w:color w:val="auto"/>
                <w:sz w:val="28"/>
                <w:szCs w:val="28"/>
                <w:highlight w:val="none"/>
                <w:lang w:eastAsia="zh-CN"/>
              </w:rPr>
              <w:t>开展</w:t>
            </w:r>
            <w:r>
              <w:rPr>
                <w:rFonts w:hint="eastAsia" w:ascii="仿宋_GB2312" w:hAnsi="仿宋_GB2312" w:eastAsia="仿宋_GB2312" w:cs="仿宋_GB2312"/>
                <w:color w:val="auto"/>
                <w:sz w:val="28"/>
                <w:szCs w:val="28"/>
                <w:highlight w:val="none"/>
              </w:rPr>
              <w:t>春节期间走访慰问困难群众工作</w:t>
            </w:r>
            <w:r>
              <w:rPr>
                <w:rFonts w:hint="eastAsia" w:ascii="仿宋_GB2312" w:hAnsi="仿宋_GB2312" w:eastAsia="仿宋_GB2312" w:cs="仿宋_GB2312"/>
                <w:color w:val="auto"/>
                <w:sz w:val="28"/>
                <w:szCs w:val="28"/>
                <w:highlight w:val="none"/>
                <w:lang w:eastAsia="zh-CN"/>
              </w:rPr>
              <w:t>。</w:t>
            </w:r>
          </w:p>
        </w:tc>
        <w:tc>
          <w:tcPr>
            <w:tcW w:w="1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color w:val="auto"/>
                <w:sz w:val="28"/>
                <w:szCs w:val="28"/>
                <w:highlight w:val="none"/>
                <w:lang w:eastAsia="zh-CN"/>
              </w:rPr>
              <w:t>落实各项救助政策，</w:t>
            </w:r>
            <w:r>
              <w:rPr>
                <w:rFonts w:hint="eastAsia" w:ascii="仿宋_GB2312" w:hAnsi="仿宋_GB2312" w:eastAsia="仿宋_GB2312" w:cs="仿宋_GB2312"/>
                <w:color w:val="auto"/>
                <w:sz w:val="28"/>
                <w:szCs w:val="28"/>
                <w:highlight w:val="none"/>
              </w:rPr>
              <w:t>按时足额发放</w:t>
            </w:r>
            <w:r>
              <w:rPr>
                <w:rFonts w:hint="eastAsia" w:ascii="仿宋_GB2312" w:hAnsi="仿宋_GB2312" w:eastAsia="仿宋_GB2312" w:cs="仿宋_GB2312"/>
                <w:color w:val="auto"/>
                <w:sz w:val="28"/>
                <w:szCs w:val="28"/>
                <w:highlight w:val="none"/>
                <w:lang w:eastAsia="zh-CN"/>
              </w:rPr>
              <w:t>第二季度</w:t>
            </w:r>
            <w:r>
              <w:rPr>
                <w:rFonts w:hint="eastAsia" w:ascii="仿宋_GB2312" w:hAnsi="仿宋_GB2312" w:eastAsia="仿宋_GB2312" w:cs="仿宋_GB2312"/>
                <w:color w:val="auto"/>
                <w:sz w:val="28"/>
                <w:szCs w:val="28"/>
                <w:highlight w:val="none"/>
                <w:lang w:val="en-US" w:eastAsia="zh-CN"/>
              </w:rPr>
              <w:t>救助资金；加大</w:t>
            </w:r>
            <w:r>
              <w:rPr>
                <w:rFonts w:hint="eastAsia" w:ascii="仿宋_GB2312" w:hAnsi="仿宋_GB2312" w:eastAsia="仿宋_GB2312" w:cs="仿宋_GB2312"/>
                <w:color w:val="auto"/>
                <w:spacing w:val="0"/>
                <w:w w:val="100"/>
                <w:position w:val="0"/>
                <w:sz w:val="28"/>
                <w:szCs w:val="28"/>
                <w:highlight w:val="none"/>
                <w:u w:val="none"/>
                <w:shd w:val="clear" w:color="auto" w:fill="auto"/>
                <w:lang w:val="en" w:eastAsia="zh-CN" w:bidi="en-US"/>
              </w:rPr>
              <w:t>临时救助力度，着力解决群众“急难”困难</w:t>
            </w:r>
            <w:r>
              <w:rPr>
                <w:rFonts w:hint="eastAsia" w:ascii="仿宋_GB2312" w:hAnsi="仿宋_GB2312" w:eastAsia="仿宋_GB2312" w:cs="仿宋_GB2312"/>
                <w:color w:val="auto"/>
                <w:spacing w:val="0"/>
                <w:w w:val="100"/>
                <w:position w:val="0"/>
                <w:sz w:val="28"/>
                <w:szCs w:val="28"/>
                <w:highlight w:val="none"/>
                <w:u w:val="none"/>
                <w:shd w:val="clear" w:color="auto" w:fill="auto"/>
                <w:lang w:val="en-US" w:eastAsia="zh-CN" w:bidi="en-US"/>
              </w:rPr>
              <w:t>；开展六一节走访慰问孤困境儿童工作。</w:t>
            </w:r>
          </w:p>
        </w:tc>
      </w:tr>
      <w:tr>
        <w:tblPrEx>
          <w:tblCellMar>
            <w:top w:w="0" w:type="dxa"/>
            <w:left w:w="108" w:type="dxa"/>
            <w:bottom w:w="0" w:type="dxa"/>
            <w:right w:w="108" w:type="dxa"/>
          </w:tblCellMar>
        </w:tblPrEx>
        <w:trPr>
          <w:trHeight w:val="2218"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37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color w:val="auto"/>
                <w:sz w:val="28"/>
                <w:szCs w:val="28"/>
                <w:highlight w:val="none"/>
                <w:lang w:eastAsia="zh-CN"/>
              </w:rPr>
              <w:t>落实各项救助政策，</w:t>
            </w:r>
            <w:r>
              <w:rPr>
                <w:rFonts w:hint="eastAsia" w:ascii="仿宋_GB2312" w:hAnsi="仿宋_GB2312" w:eastAsia="仿宋_GB2312" w:cs="仿宋_GB2312"/>
                <w:color w:val="auto"/>
                <w:sz w:val="28"/>
                <w:szCs w:val="28"/>
                <w:highlight w:val="none"/>
              </w:rPr>
              <w:t>按时足额发放</w:t>
            </w:r>
            <w:r>
              <w:rPr>
                <w:rFonts w:hint="eastAsia" w:ascii="仿宋_GB2312" w:hAnsi="仿宋_GB2312" w:eastAsia="仿宋_GB2312" w:cs="仿宋_GB2312"/>
                <w:color w:val="auto"/>
                <w:sz w:val="28"/>
                <w:szCs w:val="28"/>
                <w:highlight w:val="none"/>
                <w:lang w:eastAsia="zh-CN"/>
              </w:rPr>
              <w:t>第三季度</w:t>
            </w:r>
            <w:r>
              <w:rPr>
                <w:rFonts w:hint="eastAsia" w:ascii="仿宋_GB2312" w:hAnsi="仿宋_GB2312" w:eastAsia="仿宋_GB2312" w:cs="仿宋_GB2312"/>
                <w:color w:val="auto"/>
                <w:sz w:val="28"/>
                <w:szCs w:val="28"/>
                <w:highlight w:val="none"/>
                <w:lang w:val="en-US" w:eastAsia="zh-CN"/>
              </w:rPr>
              <w:t>救助资金；加大</w:t>
            </w:r>
            <w:r>
              <w:rPr>
                <w:rFonts w:hint="eastAsia" w:ascii="仿宋_GB2312" w:hAnsi="仿宋_GB2312" w:eastAsia="仿宋_GB2312" w:cs="仿宋_GB2312"/>
                <w:color w:val="auto"/>
                <w:spacing w:val="0"/>
                <w:w w:val="100"/>
                <w:position w:val="0"/>
                <w:sz w:val="28"/>
                <w:szCs w:val="28"/>
                <w:highlight w:val="none"/>
                <w:u w:val="none"/>
                <w:shd w:val="clear" w:color="auto" w:fill="auto"/>
                <w:lang w:val="en" w:eastAsia="zh-CN" w:bidi="en-US"/>
              </w:rPr>
              <w:t>临时救助力度，着力解决群众“急难”困难</w:t>
            </w:r>
            <w:r>
              <w:rPr>
                <w:rFonts w:hint="eastAsia" w:ascii="仿宋_GB2312" w:hAnsi="仿宋_GB2312" w:eastAsia="仿宋_GB2312" w:cs="仿宋_GB2312"/>
                <w:color w:val="auto"/>
                <w:spacing w:val="0"/>
                <w:w w:val="100"/>
                <w:position w:val="0"/>
                <w:sz w:val="28"/>
                <w:szCs w:val="28"/>
                <w:highlight w:val="none"/>
                <w:u w:val="none"/>
                <w:shd w:val="clear" w:color="auto" w:fill="auto"/>
                <w:lang w:val="en-US" w:eastAsia="zh-CN" w:bidi="en-US"/>
              </w:rPr>
              <w:t>；</w:t>
            </w:r>
            <w:r>
              <w:rPr>
                <w:rFonts w:hint="eastAsia" w:ascii="仿宋_GB2312" w:hAnsi="仿宋_GB2312" w:eastAsia="仿宋_GB2312" w:cs="仿宋_GB2312"/>
                <w:color w:val="auto"/>
                <w:sz w:val="28"/>
                <w:szCs w:val="28"/>
                <w:highlight w:val="none"/>
                <w:lang w:val="en-US" w:eastAsia="zh-CN"/>
              </w:rPr>
              <w:t>开展低保家庭大学新生的救助工作。</w:t>
            </w:r>
          </w:p>
        </w:tc>
        <w:tc>
          <w:tcPr>
            <w:tcW w:w="1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z w:val="28"/>
                <w:szCs w:val="28"/>
              </w:rPr>
            </w:pPr>
            <w:r>
              <w:rPr>
                <w:rFonts w:hint="eastAsia" w:ascii="仿宋_GB2312" w:hAnsi="仿宋_GB2312" w:eastAsia="仿宋_GB2312" w:cs="仿宋_GB2312"/>
                <w:color w:val="auto"/>
                <w:sz w:val="28"/>
                <w:szCs w:val="28"/>
                <w:highlight w:val="none"/>
                <w:lang w:eastAsia="zh-CN"/>
              </w:rPr>
              <w:t>落实各项救助政策，</w:t>
            </w:r>
            <w:r>
              <w:rPr>
                <w:rFonts w:hint="eastAsia" w:ascii="仿宋_GB2312" w:hAnsi="仿宋_GB2312" w:eastAsia="仿宋_GB2312" w:cs="仿宋_GB2312"/>
                <w:color w:val="auto"/>
                <w:sz w:val="28"/>
                <w:szCs w:val="28"/>
                <w:highlight w:val="none"/>
              </w:rPr>
              <w:t>按时足额发放</w:t>
            </w:r>
            <w:r>
              <w:rPr>
                <w:rFonts w:hint="eastAsia" w:ascii="仿宋_GB2312" w:hAnsi="仿宋_GB2312" w:eastAsia="仿宋_GB2312" w:cs="仿宋_GB2312"/>
                <w:color w:val="auto"/>
                <w:sz w:val="28"/>
                <w:szCs w:val="28"/>
                <w:highlight w:val="none"/>
                <w:lang w:eastAsia="zh-CN"/>
              </w:rPr>
              <w:t>第四季度</w:t>
            </w:r>
            <w:r>
              <w:rPr>
                <w:rFonts w:hint="eastAsia" w:ascii="仿宋_GB2312" w:hAnsi="仿宋_GB2312" w:eastAsia="仿宋_GB2312" w:cs="仿宋_GB2312"/>
                <w:color w:val="auto"/>
                <w:sz w:val="28"/>
                <w:szCs w:val="28"/>
                <w:highlight w:val="none"/>
                <w:lang w:val="en-US" w:eastAsia="zh-CN"/>
              </w:rPr>
              <w:t>救助资金；加大</w:t>
            </w:r>
            <w:r>
              <w:rPr>
                <w:rFonts w:hint="eastAsia" w:ascii="仿宋_GB2312" w:hAnsi="仿宋_GB2312" w:eastAsia="仿宋_GB2312" w:cs="仿宋_GB2312"/>
                <w:color w:val="auto"/>
                <w:spacing w:val="0"/>
                <w:w w:val="100"/>
                <w:position w:val="0"/>
                <w:sz w:val="28"/>
                <w:szCs w:val="28"/>
                <w:highlight w:val="none"/>
                <w:u w:val="none"/>
                <w:shd w:val="clear" w:color="auto" w:fill="auto"/>
                <w:lang w:val="en" w:eastAsia="zh-CN" w:bidi="en-US"/>
              </w:rPr>
              <w:t>临时救助力度，着力解决群众“急难型”困难</w:t>
            </w:r>
            <w:r>
              <w:rPr>
                <w:rFonts w:hint="eastAsia" w:ascii="仿宋_GB2312" w:hAnsi="仿宋_GB2312" w:eastAsia="仿宋_GB2312" w:cs="仿宋_GB2312"/>
                <w:color w:val="auto"/>
                <w:spacing w:val="0"/>
                <w:w w:val="100"/>
                <w:position w:val="0"/>
                <w:sz w:val="28"/>
                <w:szCs w:val="28"/>
                <w:highlight w:val="none"/>
                <w:u w:val="none"/>
                <w:shd w:val="clear" w:color="auto" w:fill="auto"/>
                <w:lang w:val="en-US" w:eastAsia="zh-CN" w:bidi="en-US"/>
              </w:rPr>
              <w:t>；</w:t>
            </w:r>
            <w:r>
              <w:rPr>
                <w:rFonts w:hint="eastAsia" w:ascii="仿宋_GB2312" w:hAnsi="仿宋_GB2312" w:eastAsia="仿宋_GB2312" w:cs="仿宋_GB2312"/>
                <w:color w:val="auto"/>
                <w:sz w:val="28"/>
                <w:szCs w:val="28"/>
                <w:highlight w:val="none"/>
                <w:lang w:val="en-US" w:eastAsia="zh-CN"/>
              </w:rPr>
              <w:t>做好困难群众冬季取暖补贴的发放工作。</w:t>
            </w:r>
          </w:p>
        </w:tc>
      </w:tr>
      <w:tr>
        <w:tblPrEx>
          <w:tblCellMar>
            <w:top w:w="0" w:type="dxa"/>
            <w:left w:w="108" w:type="dxa"/>
            <w:bottom w:w="0" w:type="dxa"/>
            <w:right w:w="108" w:type="dxa"/>
          </w:tblCellMar>
        </w:tblPrEx>
        <w:trPr>
          <w:trHeight w:val="2332"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83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仿宋_GB2312" w:hAnsi="仿宋_GB2312" w:eastAsia="仿宋_GB2312" w:cs="Times New Roman"/>
                <w:sz w:val="32"/>
                <w:szCs w:val="32"/>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落实低保、特困人员管理办法，及时将符合条件的困难人员纳入救助范围，</w:t>
            </w:r>
            <w:r>
              <w:rPr>
                <w:rFonts w:hint="default" w:ascii="Times New Roman" w:hAnsi="Times New Roman" w:eastAsia="仿宋_GB2312" w:cs="Times New Roman"/>
                <w:color w:val="auto"/>
                <w:sz w:val="28"/>
                <w:szCs w:val="28"/>
                <w:highlight w:val="none"/>
                <w:lang w:val="en-US" w:eastAsia="zh-CN"/>
              </w:rPr>
              <w:t>加大</w:t>
            </w:r>
            <w:r>
              <w:rPr>
                <w:rFonts w:hint="default" w:ascii="Times New Roman" w:hAnsi="Times New Roman" w:eastAsia="仿宋_GB2312" w:cs="Times New Roman"/>
                <w:color w:val="auto"/>
                <w:spacing w:val="0"/>
                <w:w w:val="100"/>
                <w:position w:val="0"/>
                <w:sz w:val="28"/>
                <w:szCs w:val="28"/>
                <w:highlight w:val="none"/>
                <w:u w:val="none"/>
                <w:shd w:val="clear" w:color="auto" w:fill="auto"/>
                <w:lang w:val="en" w:eastAsia="zh-CN" w:bidi="en-US"/>
              </w:rPr>
              <w:t>临时救助力度，对</w:t>
            </w:r>
            <w:r>
              <w:rPr>
                <w:rFonts w:hint="default" w:ascii="Times New Roman" w:hAnsi="Times New Roman" w:eastAsia="仿宋_GB2312" w:cs="Times New Roman"/>
                <w:color w:val="auto"/>
                <w:sz w:val="28"/>
                <w:szCs w:val="28"/>
                <w:highlight w:val="none"/>
                <w:lang w:val="en" w:eastAsia="zh-CN"/>
              </w:rPr>
              <w:t>“急难性”落</w:t>
            </w:r>
            <w:r>
              <w:rPr>
                <w:rFonts w:hint="default" w:ascii="Times New Roman" w:hAnsi="Times New Roman" w:eastAsia="仿宋_GB2312" w:cs="Times New Roman"/>
                <w:color w:val="auto"/>
                <w:spacing w:val="0"/>
                <w:w w:val="100"/>
                <w:position w:val="0"/>
                <w:sz w:val="28"/>
                <w:szCs w:val="28"/>
                <w:highlight w:val="none"/>
                <w:u w:val="none"/>
                <w:shd w:val="clear" w:color="auto" w:fill="auto"/>
                <w:lang w:val="en" w:eastAsia="zh-CN" w:bidi="en-US"/>
              </w:rPr>
              <w:t>实</w:t>
            </w:r>
            <w:r>
              <w:rPr>
                <w:rFonts w:hint="default" w:ascii="Times New Roman" w:hAnsi="Times New Roman" w:eastAsia="仿宋_GB2312" w:cs="Times New Roman"/>
                <w:color w:val="auto"/>
                <w:spacing w:val="0"/>
                <w:w w:val="100"/>
                <w:position w:val="0"/>
                <w:sz w:val="28"/>
                <w:szCs w:val="28"/>
                <w:highlight w:val="none"/>
                <w:u w:val="none"/>
                <w:shd w:val="clear" w:color="auto" w:fill="auto"/>
                <w:lang w:val="en-US" w:eastAsia="zh-CN" w:bidi="en-US"/>
              </w:rPr>
              <w:t>24小时“先行救助”</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按</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rPr>
              <w:t>足额发放低保</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孤困境儿童等各项救助资金，确保困难群众基本生活；3.</w:t>
            </w:r>
            <w:r>
              <w:rPr>
                <w:rFonts w:hint="default" w:ascii="Times New Roman" w:hAnsi="Times New Roman" w:eastAsia="仿宋_GB2312" w:cs="Times New Roman"/>
                <w:sz w:val="28"/>
                <w:szCs w:val="28"/>
              </w:rPr>
              <w:t>开展春节期间困难群众救助保障和走访慰问工作</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color w:val="auto"/>
                <w:spacing w:val="0"/>
                <w:w w:val="100"/>
                <w:position w:val="0"/>
                <w:sz w:val="28"/>
                <w:szCs w:val="28"/>
                <w:highlight w:val="none"/>
                <w:u w:val="none"/>
                <w:shd w:val="clear" w:color="auto" w:fill="auto"/>
                <w:lang w:val="en-US" w:eastAsia="zh-CN" w:bidi="en-US"/>
              </w:rPr>
              <w:t>开展六一节走访慰问孤困境儿童工作。5.</w:t>
            </w:r>
            <w:r>
              <w:rPr>
                <w:rFonts w:hint="default" w:ascii="Times New Roman" w:hAnsi="Times New Roman" w:eastAsia="仿宋_GB2312" w:cs="Times New Roman"/>
                <w:sz w:val="28"/>
                <w:szCs w:val="28"/>
                <w:lang w:val="en-US" w:eastAsia="zh-CN"/>
              </w:rPr>
              <w:t>开展低保家庭大学新生的救助工作；6.做好困难群众取暖补贴的发放工作。</w:t>
            </w:r>
          </w:p>
        </w:tc>
      </w:tr>
      <w:tr>
        <w:tblPrEx>
          <w:tblCellMar>
            <w:top w:w="0" w:type="dxa"/>
            <w:left w:w="108" w:type="dxa"/>
            <w:bottom w:w="0" w:type="dxa"/>
            <w:right w:w="108" w:type="dxa"/>
          </w:tblCellMar>
        </w:tblPrEx>
        <w:trPr>
          <w:trHeight w:val="776"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83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68"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29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rPr>
              <w:t>赵吕鹏</w:t>
            </w:r>
            <w:r>
              <w:rPr>
                <w:rFonts w:hint="eastAsia" w:ascii="Times New Roman" w:hAnsi="Times New Roman" w:eastAsia="仿宋_GB2312" w:cs="Times New Roman"/>
                <w:sz w:val="28"/>
                <w:szCs w:val="28"/>
                <w:lang w:val="en-US" w:eastAsia="zh-CN"/>
              </w:rPr>
              <w:t>、田菲</w:t>
            </w:r>
          </w:p>
        </w:tc>
        <w:tc>
          <w:tcPr>
            <w:tcW w:w="163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ascii="Times New Roman" w:hAnsi="Times New Roman" w:eastAsia="仿宋_GB2312" w:cs="Times New Roman"/>
                <w:sz w:val="30"/>
              </w:rPr>
            </w:pPr>
            <w:r>
              <w:rPr>
                <w:rFonts w:hint="eastAsia" w:ascii="Times New Roman" w:hAnsi="Times New Roman" w:eastAsia="仿宋_GB2312" w:cs="Times New Roman"/>
                <w:sz w:val="28"/>
                <w:szCs w:val="28"/>
                <w:lang w:val="en-US" w:eastAsia="zh-CN"/>
              </w:rPr>
              <w:t>2869904、2869930</w:t>
            </w:r>
          </w:p>
        </w:tc>
      </w:tr>
    </w:tbl>
    <w:p>
      <w:pPr>
        <w:pBdr>
          <w:top w:val="none" w:color="auto" w:sz="0" w:space="1"/>
          <w:bottom w:val="none" w:color="auto" w:sz="0" w:space="10"/>
        </w:pBdr>
        <w:spacing w:line="560" w:lineRule="exact"/>
        <w:rPr>
          <w:rFonts w:hint="eastAsia" w:ascii="Times New Roman" w:hAnsi="Times New Roman" w:eastAsia="仿宋_GB2312" w:cs="Times New Roman"/>
          <w:kern w:val="0"/>
          <w:sz w:val="28"/>
          <w:szCs w:val="28"/>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90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97</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推进全民参保计划，进一步扩大“齐惠保”覆盖面。</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仿宋_GB2312" w:hAnsi="仿宋_GB2312" w:eastAsia="仿宋_GB2312" w:cs="Times New Roman"/>
                <w:sz w:val="32"/>
                <w:szCs w:val="32"/>
                <w:lang w:val="en-US" w:eastAsia="zh-CN"/>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市医疗保障局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hint="eastAsia" w:ascii="仿宋_GB2312" w:hAnsi="Times New Roman" w:eastAsia="仿宋_GB2312" w:cs="Times New Roman"/>
                <w:color w:val="000000"/>
                <w:sz w:val="32"/>
                <w:szCs w:val="32"/>
              </w:rPr>
              <w:t>张店分局</w:t>
            </w:r>
          </w:p>
        </w:tc>
      </w:tr>
      <w:tr>
        <w:tblPrEx>
          <w:tblCellMar>
            <w:top w:w="0" w:type="dxa"/>
            <w:left w:w="108" w:type="dxa"/>
            <w:bottom w:w="0" w:type="dxa"/>
            <w:right w:w="108" w:type="dxa"/>
          </w:tblCellMar>
        </w:tblPrEx>
        <w:trPr>
          <w:trHeight w:val="101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10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rPr>
            </w:pPr>
            <w:r>
              <w:rPr>
                <w:rFonts w:hint="eastAsia" w:ascii="仿宋_GB2312" w:hAnsi="仿宋_GB2312" w:eastAsia="仿宋_GB2312" w:cs="仿宋_GB2312"/>
                <w:sz w:val="28"/>
                <w:szCs w:val="28"/>
                <w:lang w:eastAsia="zh-CN"/>
              </w:rPr>
              <w:t>按照市局相关部署配合承保公司做好“齐惠保”前期工作。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eastAsia" w:ascii="仿宋_GB2312" w:hAnsi="仿宋_GB2312" w:eastAsia="仿宋_GB2312" w:cs="仿宋_GB2312"/>
                <w:sz w:val="28"/>
                <w:szCs w:val="28"/>
                <w:lang w:eastAsia="zh-CN"/>
              </w:rPr>
              <w:t>配合市局做好</w:t>
            </w:r>
            <w:r>
              <w:rPr>
                <w:rFonts w:hint="eastAsia" w:ascii="仿宋_GB2312" w:hAnsi="仿宋_GB2312" w:eastAsia="仿宋_GB2312" w:cs="仿宋_GB2312"/>
                <w:sz w:val="28"/>
                <w:szCs w:val="28"/>
              </w:rPr>
              <w:t>数据调研测算</w:t>
            </w:r>
            <w:r>
              <w:rPr>
                <w:rFonts w:hint="eastAsia" w:ascii="仿宋_GB2312" w:hAnsi="仿宋_GB2312" w:eastAsia="仿宋_GB2312" w:cs="仿宋_GB2312"/>
                <w:sz w:val="28"/>
                <w:szCs w:val="28"/>
                <w:lang w:eastAsia="zh-CN"/>
              </w:rPr>
              <w:t>工作。</w:t>
            </w:r>
          </w:p>
        </w:tc>
      </w:tr>
      <w:tr>
        <w:tblPrEx>
          <w:tblCellMar>
            <w:top w:w="0" w:type="dxa"/>
            <w:left w:w="108" w:type="dxa"/>
            <w:bottom w:w="0" w:type="dxa"/>
            <w:right w:w="108" w:type="dxa"/>
          </w:tblCellMar>
        </w:tblPrEx>
        <w:trPr>
          <w:trHeight w:val="217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bookmarkStart w:id="0" w:name="OLE_LINK1"/>
            <w:r>
              <w:rPr>
                <w:rFonts w:hint="eastAsia" w:ascii="仿宋_GB2312" w:hAnsi="仿宋_GB2312" w:eastAsia="仿宋_GB2312" w:cs="仿宋_GB2312"/>
                <w:sz w:val="28"/>
                <w:szCs w:val="28"/>
                <w:lang w:eastAsia="zh-CN"/>
              </w:rPr>
              <w:t>根据市局相关工作安排，做好“齐惠保”的扩面宣传准备工作</w:t>
            </w:r>
            <w:bookmarkEnd w:id="0"/>
            <w:r>
              <w:rPr>
                <w:rFonts w:hint="eastAsia" w:ascii="仿宋_GB2312" w:hAnsi="仿宋_GB2312" w:eastAsia="仿宋_GB2312" w:cs="仿宋_GB2312"/>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28"/>
                <w:szCs w:val="28"/>
              </w:rPr>
            </w:pPr>
            <w:r>
              <w:rPr>
                <w:rFonts w:hint="eastAsia" w:ascii="仿宋_GB2312" w:hAnsi="仿宋_GB2312" w:eastAsia="仿宋_GB2312" w:cs="仿宋_GB2312"/>
                <w:sz w:val="28"/>
                <w:szCs w:val="28"/>
                <w:lang w:eastAsia="zh-CN"/>
              </w:rPr>
              <w:t>配合市局做好“齐惠保”扩面宣传实施工作。</w:t>
            </w:r>
          </w:p>
        </w:tc>
      </w:tr>
      <w:tr>
        <w:tblPrEx>
          <w:tblCellMar>
            <w:top w:w="0" w:type="dxa"/>
            <w:left w:w="108" w:type="dxa"/>
            <w:bottom w:w="0" w:type="dxa"/>
            <w:right w:w="108" w:type="dxa"/>
          </w:tblCellMar>
        </w:tblPrEx>
        <w:trPr>
          <w:trHeight w:val="240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Times New Roman"/>
                <w:sz w:val="32"/>
                <w:szCs w:val="32"/>
              </w:rPr>
            </w:pPr>
            <w:r>
              <w:rPr>
                <w:rFonts w:hint="eastAsia" w:ascii="仿宋_GB2312" w:hAnsi="仿宋_GB2312" w:eastAsia="仿宋_GB2312" w:cs="仿宋_GB2312"/>
                <w:sz w:val="28"/>
                <w:szCs w:val="28"/>
                <w:lang w:eastAsia="zh-CN"/>
              </w:rPr>
              <w:t>根据市医保局统一部署，配合做好以下工作：一、</w:t>
            </w:r>
            <w:r>
              <w:rPr>
                <w:rFonts w:hint="eastAsia" w:ascii="仿宋_GB2312" w:hAnsi="仿宋_GB2312" w:eastAsia="仿宋_GB2312" w:cs="仿宋_GB2312"/>
                <w:sz w:val="28"/>
                <w:szCs w:val="28"/>
                <w:lang w:val="en-US" w:eastAsia="zh-CN"/>
              </w:rPr>
              <w:t>加大对“淄博齐惠保”的指导力度。二、加大宣传力度。多方式全方位不间断宣传。三、提高产品知晓率，使“齐惠保”造福千家万户</w:t>
            </w:r>
            <w:r>
              <w:rPr>
                <w:rFonts w:hint="eastAsia" w:ascii="仿宋_GB2312" w:hAnsi="仿宋_GB2312" w:eastAsia="仿宋_GB2312" w:cs="仿宋_GB2312"/>
                <w:sz w:val="30"/>
                <w:szCs w:val="30"/>
                <w:lang w:val="en-US" w:eastAsia="zh-CN"/>
              </w:rPr>
              <w:t>。</w:t>
            </w:r>
          </w:p>
        </w:tc>
      </w:tr>
      <w:tr>
        <w:tblPrEx>
          <w:tblCellMar>
            <w:top w:w="0" w:type="dxa"/>
            <w:left w:w="108" w:type="dxa"/>
            <w:bottom w:w="0" w:type="dxa"/>
            <w:right w:w="108" w:type="dxa"/>
          </w:tblCellMar>
        </w:tblPrEx>
        <w:trPr>
          <w:trHeight w:val="106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rPr>
            </w:pPr>
            <w:r>
              <w:rPr>
                <w:rFonts w:hint="eastAsia" w:ascii="Times New Roman" w:hAnsi="Times New Roman" w:eastAsia="仿宋_GB2312" w:cs="Times New Roman"/>
                <w:sz w:val="28"/>
                <w:szCs w:val="28"/>
                <w:lang w:eastAsia="zh-CN"/>
              </w:rPr>
              <w:t>张伟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2279522</w:t>
            </w:r>
          </w:p>
        </w:tc>
      </w:tr>
    </w:tbl>
    <w:p>
      <w:pPr>
        <w:spacing w:line="5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工作项目化方案</w:t>
      </w:r>
    </w:p>
    <w:p>
      <w:pPr>
        <w:spacing w:line="500" w:lineRule="exact"/>
        <w:ind w:firstLine="5600" w:firstLineChars="2000"/>
        <w:rPr>
          <w:rFonts w:hint="default" w:ascii="Times New Roman" w:hAnsi="Times New Roman" w:eastAsia="仿宋_GB2312" w:cs="Times New Roman"/>
          <w:sz w:val="28"/>
          <w:szCs w:val="28"/>
        </w:rPr>
      </w:pPr>
    </w:p>
    <w:tbl>
      <w:tblPr>
        <w:tblStyle w:val="9"/>
        <w:tblW w:w="950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391"/>
        <w:gridCol w:w="1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序号</w:t>
            </w:r>
          </w:p>
        </w:tc>
        <w:tc>
          <w:tcPr>
            <w:tcW w:w="840" w:type="dxa"/>
            <w:noWrap w:val="0"/>
            <w:vAlign w:val="center"/>
          </w:tcPr>
          <w:p>
            <w:pPr>
              <w:spacing w:line="56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98</w:t>
            </w:r>
          </w:p>
        </w:tc>
        <w:tc>
          <w:tcPr>
            <w:tcW w:w="147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年度目标</w:t>
            </w:r>
          </w:p>
        </w:tc>
        <w:tc>
          <w:tcPr>
            <w:tcW w:w="6263" w:type="dxa"/>
            <w:gridSpan w:val="7"/>
            <w:noWrap w:val="0"/>
            <w:vAlign w:val="center"/>
          </w:tcPr>
          <w:p>
            <w:pPr>
              <w:spacing w:line="500" w:lineRule="exact"/>
              <w:jc w:val="center"/>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认真做好农民工工资支付保障</w:t>
            </w:r>
            <w:r>
              <w:rPr>
                <w:rFonts w:hint="eastAsia" w:ascii="Times New Roman" w:hAnsi="Times New Roman" w:eastAsia="仿宋_GB2312" w:cs="Times New Roman"/>
                <w:spacing w:val="-2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责任领导</w:t>
            </w:r>
          </w:p>
        </w:tc>
        <w:tc>
          <w:tcPr>
            <w:tcW w:w="3055" w:type="dxa"/>
            <w:gridSpan w:val="3"/>
            <w:noWrap w:val="0"/>
            <w:vAlign w:val="top"/>
          </w:tcPr>
          <w:p>
            <w:pPr>
              <w:spacing w:line="560" w:lineRule="exact"/>
              <w:ind w:firstLine="840" w:firstLineChars="300"/>
              <w:jc w:val="left"/>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spacing w:val="-20"/>
                <w:sz w:val="32"/>
                <w:szCs w:val="32"/>
                <w:lang w:eastAsia="zh-CN"/>
              </w:rPr>
              <w:t>周克聪</w:t>
            </w:r>
          </w:p>
        </w:tc>
        <w:tc>
          <w:tcPr>
            <w:tcW w:w="1701" w:type="dxa"/>
            <w:gridSpan w:val="4"/>
            <w:noWrap w:val="0"/>
            <w:vAlign w:val="top"/>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0"/>
                <w:sz w:val="32"/>
                <w:szCs w:val="32"/>
              </w:rPr>
              <w:t>牵头单位</w:t>
            </w:r>
          </w:p>
        </w:tc>
        <w:tc>
          <w:tcPr>
            <w:tcW w:w="2977" w:type="dxa"/>
            <w:noWrap w:val="0"/>
            <w:vAlign w:val="top"/>
          </w:tcPr>
          <w:p>
            <w:pPr>
              <w:spacing w:line="50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20"/>
                <w:sz w:val="32"/>
                <w:szCs w:val="32"/>
                <w:lang w:val="en-US"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center"/>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责任单位</w:t>
            </w:r>
          </w:p>
        </w:tc>
        <w:tc>
          <w:tcPr>
            <w:tcW w:w="7733"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lang w:eastAsia="zh-CN"/>
              </w:rPr>
              <w:t>各镇办、区住建局、区水利局、区交通局、区综合行政执法局、区财政局、张店公安分局、区检察院、区法院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第一季度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default"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9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符合条件的在建工程项目全部纳入省监管平台动态监管。2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市对区高质量发展考核指标不丢分。3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杜绝因欠薪引发群体性极端事件。</w:t>
            </w:r>
          </w:p>
        </w:tc>
        <w:tc>
          <w:tcPr>
            <w:tcW w:w="1417"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第二季度</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目  标</w:t>
            </w:r>
          </w:p>
        </w:tc>
        <w:tc>
          <w:tcPr>
            <w:tcW w:w="311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符合条件的在建工程项目全部纳入省监管平台动态监管。2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市对区高质量发展考核指标不丢分。3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杜绝因欠薪引发群体性极端事件。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第三季度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default"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9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符合条件的在建工程项目全部纳入省监管平台动态监管。2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市对区高质量发展考核指标不丢分。3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杜绝因欠薪引发群体性极端事件。</w:t>
            </w:r>
          </w:p>
        </w:tc>
        <w:tc>
          <w:tcPr>
            <w:tcW w:w="1417"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第四季度</w:t>
            </w:r>
          </w:p>
          <w:p>
            <w:pPr>
              <w:spacing w:line="500" w:lineRule="exact"/>
              <w:jc w:val="center"/>
              <w:rPr>
                <w:rFonts w:hint="default" w:ascii="Times New Roman" w:hAnsi="Times New Roman" w:eastAsia="仿宋_GB2312" w:cs="Times New Roman"/>
                <w:b/>
                <w:bCs/>
                <w:spacing w:val="-20"/>
                <w:sz w:val="32"/>
                <w:szCs w:val="32"/>
                <w:lang w:val="en-US" w:eastAsia="zh-CN"/>
              </w:rPr>
            </w:pPr>
            <w:r>
              <w:rPr>
                <w:rFonts w:hint="default" w:ascii="Times New Roman" w:hAnsi="Times New Roman" w:eastAsia="仿宋_GB2312" w:cs="Times New Roman"/>
                <w:b/>
                <w:bCs/>
                <w:spacing w:val="-20"/>
                <w:sz w:val="32"/>
                <w:szCs w:val="32"/>
                <w:lang w:val="en-US" w:eastAsia="zh-CN"/>
              </w:rPr>
              <w:t>目  标</w:t>
            </w:r>
          </w:p>
        </w:tc>
        <w:tc>
          <w:tcPr>
            <w:tcW w:w="311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符合条件的在建工程项目全部纳入省监管平台动态监管。2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市对区高质量发展考核指标不丢分。3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杜绝因欠薪引发群体性极端事件。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770" w:type="dxa"/>
            <w:gridSpan w:val="2"/>
            <w:noWrap w:val="0"/>
            <w:vAlign w:val="center"/>
          </w:tcPr>
          <w:p>
            <w:pPr>
              <w:spacing w:line="5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主</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要</w:t>
            </w:r>
          </w:p>
          <w:p>
            <w:pPr>
              <w:spacing w:line="5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工作措施</w:t>
            </w:r>
          </w:p>
        </w:tc>
        <w:tc>
          <w:tcPr>
            <w:tcW w:w="7733" w:type="dxa"/>
            <w:gridSpan w:val="8"/>
            <w:noWrap w:val="0"/>
            <w:vAlign w:val="top"/>
          </w:tcPr>
          <w:p>
            <w:pPr>
              <w:spacing w:line="500" w:lineRule="exact"/>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对接行业主管部门，掌握在建工程项目第一手资料，点对点督促纳入省监管平台管理。2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根据省监管平台动态数据，及时会同行业主管部门消除预警信息。3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对于摸排掌握的欠薪隐患，第一时间分析研判，针对性化解。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备注</w:t>
            </w:r>
          </w:p>
        </w:tc>
        <w:tc>
          <w:tcPr>
            <w:tcW w:w="7733" w:type="dxa"/>
            <w:gridSpan w:val="8"/>
            <w:noWrap w:val="0"/>
            <w:vAlign w:val="top"/>
          </w:tcPr>
          <w:p>
            <w:pPr>
              <w:spacing w:line="56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联系人</w:t>
            </w:r>
          </w:p>
        </w:tc>
        <w:tc>
          <w:tcPr>
            <w:tcW w:w="2678" w:type="dxa"/>
            <w:gridSpan w:val="2"/>
            <w:noWrap w:val="0"/>
            <w:vAlign w:val="top"/>
          </w:tcPr>
          <w:p>
            <w:pPr>
              <w:spacing w:line="56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陈阳</w:t>
            </w:r>
          </w:p>
        </w:tc>
        <w:tc>
          <w:tcPr>
            <w:tcW w:w="1545" w:type="dxa"/>
            <w:gridSpan w:val="3"/>
            <w:tcBorders>
              <w:bottom w:val="single" w:color="auto" w:sz="4" w:space="0"/>
            </w:tcBorders>
            <w:noWrap w:val="0"/>
            <w:vAlign w:val="top"/>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p>
        </w:tc>
        <w:tc>
          <w:tcPr>
            <w:tcW w:w="3510" w:type="dxa"/>
            <w:gridSpan w:val="3"/>
            <w:noWrap w:val="0"/>
            <w:vAlign w:val="top"/>
          </w:tcPr>
          <w:p>
            <w:pPr>
              <w:spacing w:line="5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2180176</w:t>
            </w:r>
          </w:p>
        </w:tc>
      </w:tr>
    </w:tbl>
    <w:p>
      <w:pPr>
        <w:spacing w:line="560" w:lineRule="exact"/>
        <w:jc w:val="center"/>
        <w:rPr>
          <w:rFonts w:hint="eastAsia" w:ascii="方正小标宋简体" w:hAnsi="仿宋_GB2312" w:eastAsia="方正小标宋简体" w:cs="Times New Roman"/>
          <w:sz w:val="44"/>
        </w:rPr>
      </w:pPr>
    </w:p>
    <w:p>
      <w:pPr>
        <w:spacing w:line="500" w:lineRule="exact"/>
        <w:jc w:val="center"/>
        <w:rPr>
          <w:rFonts w:ascii="方正小标宋简体" w:hAnsi="宋体" w:eastAsia="方正小标宋简体" w:cs="Times New Roman"/>
          <w:color w:val="auto"/>
          <w:sz w:val="44"/>
          <w:szCs w:val="44"/>
        </w:rPr>
      </w:pPr>
      <w:r>
        <w:rPr>
          <w:rFonts w:hint="eastAsia" w:ascii="方正小标宋简体" w:hAnsi="宋体" w:eastAsia="方正小标宋简体" w:cs="Times New Roman"/>
          <w:color w:val="auto"/>
          <w:sz w:val="44"/>
          <w:szCs w:val="44"/>
        </w:rPr>
        <w:t>工作项目化方案</w:t>
      </w:r>
    </w:p>
    <w:p>
      <w:pPr>
        <w:spacing w:line="500" w:lineRule="exact"/>
        <w:ind w:firstLine="5600" w:firstLineChars="2000"/>
        <w:rPr>
          <w:rFonts w:ascii="仿宋_GB2312" w:hAnsi="Times New Roman" w:eastAsia="仿宋_GB2312" w:cs="Times New Roman"/>
          <w:color w:val="auto"/>
          <w:sz w:val="28"/>
          <w:szCs w:val="28"/>
        </w:rPr>
      </w:pPr>
    </w:p>
    <w:tbl>
      <w:tblPr>
        <w:tblStyle w:val="9"/>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391"/>
        <w:gridCol w:w="142"/>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30" w:type="dxa"/>
            <w:noWrap w:val="0"/>
            <w:vAlign w:val="center"/>
          </w:tcPr>
          <w:p>
            <w:pPr>
              <w:spacing w:line="560" w:lineRule="exact"/>
              <w:jc w:val="center"/>
              <w:rPr>
                <w:rFonts w:hint="eastAsia" w:ascii="仿宋_GB2312" w:hAnsi="仿宋_GB2312" w:eastAsia="仿宋_GB2312" w:cs="仿宋_GB2312"/>
                <w:b/>
                <w:bCs/>
                <w:color w:val="auto"/>
                <w:spacing w:val="-20"/>
                <w:sz w:val="32"/>
                <w:szCs w:val="32"/>
              </w:rPr>
            </w:pPr>
            <w:r>
              <w:rPr>
                <w:rFonts w:hint="eastAsia" w:ascii="仿宋_GB2312" w:hAnsi="仿宋_GB2312" w:eastAsia="仿宋_GB2312" w:cs="仿宋_GB2312"/>
                <w:b/>
                <w:bCs/>
                <w:color w:val="auto"/>
                <w:spacing w:val="-20"/>
                <w:sz w:val="32"/>
                <w:szCs w:val="32"/>
              </w:rPr>
              <w:t>序号</w:t>
            </w:r>
          </w:p>
        </w:tc>
        <w:tc>
          <w:tcPr>
            <w:tcW w:w="840" w:type="dxa"/>
            <w:noWrap w:val="0"/>
            <w:vAlign w:val="center"/>
          </w:tcPr>
          <w:p>
            <w:pPr>
              <w:spacing w:line="560" w:lineRule="exact"/>
              <w:jc w:val="center"/>
              <w:rPr>
                <w:rFonts w:hint="eastAsia" w:ascii="仿宋_GB2312" w:hAnsi="仿宋_GB2312" w:eastAsia="仿宋_GB2312" w:cs="仿宋_GB2312"/>
                <w:b/>
                <w:bCs/>
                <w:color w:val="auto"/>
                <w:spacing w:val="-20"/>
                <w:sz w:val="32"/>
                <w:szCs w:val="32"/>
                <w:lang w:val="en-US" w:eastAsia="zh-CN"/>
              </w:rPr>
            </w:pPr>
            <w:r>
              <w:rPr>
                <w:rFonts w:hint="default" w:ascii="Times New Roman" w:hAnsi="Times New Roman" w:eastAsia="仿宋_GB2312" w:cs="Times New Roman"/>
                <w:b w:val="0"/>
                <w:bCs w:val="0"/>
                <w:color w:val="auto"/>
                <w:spacing w:val="-20"/>
                <w:sz w:val="32"/>
                <w:szCs w:val="32"/>
                <w:lang w:val="en-US" w:eastAsia="zh-CN"/>
              </w:rPr>
              <w:t>99</w:t>
            </w:r>
          </w:p>
        </w:tc>
        <w:tc>
          <w:tcPr>
            <w:tcW w:w="1470" w:type="dxa"/>
            <w:noWrap w:val="0"/>
            <w:vAlign w:val="center"/>
          </w:tcPr>
          <w:p>
            <w:pPr>
              <w:spacing w:line="560" w:lineRule="exact"/>
              <w:jc w:val="center"/>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b/>
                <w:bCs/>
                <w:color w:val="auto"/>
                <w:spacing w:val="-20"/>
                <w:sz w:val="32"/>
                <w:szCs w:val="32"/>
              </w:rPr>
              <w:t>年度目标</w:t>
            </w:r>
          </w:p>
        </w:tc>
        <w:tc>
          <w:tcPr>
            <w:tcW w:w="607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pacing w:val="-20"/>
                <w:sz w:val="32"/>
                <w:szCs w:val="32"/>
                <w:lang w:val="en-US" w:eastAsia="zh-CN"/>
              </w:rPr>
            </w:pPr>
            <w:r>
              <w:rPr>
                <w:rFonts w:hint="default" w:ascii="仿宋_GB2312" w:hAnsi="仿宋_GB2312" w:eastAsia="仿宋_GB2312" w:cs="仿宋_GB2312"/>
                <w:color w:val="auto"/>
                <w:sz w:val="28"/>
                <w:szCs w:val="28"/>
                <w:lang w:val="en-US" w:eastAsia="zh-CN"/>
              </w:rPr>
              <w:t>及时发放廉租房货币补贴</w:t>
            </w:r>
            <w:r>
              <w:rPr>
                <w:rFonts w:hint="eastAsia" w:ascii="仿宋_GB2312" w:hAnsi="仿宋_GB2312" w:eastAsia="仿宋_GB2312" w:cs="仿宋_GB2312"/>
                <w:color w:val="auto"/>
                <w:sz w:val="28"/>
                <w:szCs w:val="28"/>
                <w:lang w:val="en-US" w:eastAsia="zh-CN"/>
              </w:rPr>
              <w:t>，坚决扛牢“保交楼、稳民生”政治责任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color w:val="auto"/>
                <w:spacing w:val="-20"/>
                <w:sz w:val="32"/>
                <w:szCs w:val="32"/>
              </w:rPr>
            </w:pPr>
            <w:r>
              <w:rPr>
                <w:rFonts w:hint="eastAsia" w:ascii="仿宋_GB2312" w:hAnsi="仿宋_GB2312" w:eastAsia="仿宋_GB2312" w:cs="仿宋_GB2312"/>
                <w:b/>
                <w:bCs/>
                <w:color w:val="auto"/>
                <w:spacing w:val="-20"/>
                <w:sz w:val="32"/>
                <w:szCs w:val="32"/>
              </w:rPr>
              <w:t>责任领导</w:t>
            </w:r>
          </w:p>
        </w:tc>
        <w:tc>
          <w:tcPr>
            <w:tcW w:w="3055" w:type="dxa"/>
            <w:gridSpan w:val="3"/>
            <w:noWrap w:val="0"/>
            <w:vAlign w:val="center"/>
          </w:tcPr>
          <w:p>
            <w:pPr>
              <w:spacing w:line="560" w:lineRule="exact"/>
              <w:jc w:val="center"/>
              <w:rPr>
                <w:rFonts w:hint="default" w:ascii="Times New Roman" w:hAnsi="Times New Roman" w:eastAsia="仿宋_GB2312" w:cs="Times New Roman"/>
                <w:color w:val="auto"/>
                <w:spacing w:val="-20"/>
                <w:sz w:val="32"/>
                <w:szCs w:val="32"/>
                <w:lang w:val="en-US" w:eastAsia="zh-CN"/>
              </w:rPr>
            </w:pPr>
            <w:r>
              <w:rPr>
                <w:rFonts w:hint="eastAsia" w:ascii="Times New Roman" w:hAnsi="Times New Roman" w:eastAsia="仿宋_GB2312" w:cs="Times New Roman"/>
                <w:color w:val="auto"/>
                <w:spacing w:val="-20"/>
                <w:sz w:val="32"/>
                <w:szCs w:val="32"/>
                <w:lang w:val="en-US" w:eastAsia="zh-CN"/>
              </w:rPr>
              <w:t>肖佃刚</w:t>
            </w:r>
          </w:p>
        </w:tc>
        <w:tc>
          <w:tcPr>
            <w:tcW w:w="1701" w:type="dxa"/>
            <w:gridSpan w:val="4"/>
            <w:noWrap w:val="0"/>
            <w:vAlign w:val="center"/>
          </w:tcPr>
          <w:p>
            <w:pPr>
              <w:spacing w:line="50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pacing w:val="-20"/>
                <w:sz w:val="32"/>
                <w:szCs w:val="32"/>
              </w:rPr>
              <w:t>牵头单位</w:t>
            </w:r>
          </w:p>
        </w:tc>
        <w:tc>
          <w:tcPr>
            <w:tcW w:w="2788" w:type="dxa"/>
            <w:noWrap w:val="0"/>
            <w:vAlign w:val="center"/>
          </w:tcPr>
          <w:p>
            <w:pPr>
              <w:spacing w:line="500" w:lineRule="exact"/>
              <w:jc w:val="center"/>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pacing w:val="-20"/>
                <w:sz w:val="32"/>
                <w:szCs w:val="32"/>
                <w:lang w:val="en-US" w:eastAsia="zh-CN"/>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color w:val="auto"/>
                <w:spacing w:val="-20"/>
                <w:sz w:val="32"/>
                <w:szCs w:val="32"/>
              </w:rPr>
            </w:pPr>
            <w:r>
              <w:rPr>
                <w:rFonts w:hint="eastAsia" w:ascii="仿宋_GB2312" w:hAnsi="仿宋_GB2312" w:eastAsia="仿宋_GB2312" w:cs="仿宋_GB2312"/>
                <w:b/>
                <w:bCs/>
                <w:color w:val="auto"/>
                <w:spacing w:val="-20"/>
                <w:sz w:val="32"/>
                <w:szCs w:val="32"/>
              </w:rPr>
              <w:t>责任单位</w:t>
            </w:r>
          </w:p>
        </w:tc>
        <w:tc>
          <w:tcPr>
            <w:tcW w:w="7544" w:type="dxa"/>
            <w:gridSpan w:val="8"/>
            <w:noWrap w:val="0"/>
            <w:vAlign w:val="center"/>
          </w:tcPr>
          <w:p>
            <w:pPr>
              <w:spacing w:line="500" w:lineRule="exact"/>
              <w:jc w:val="center"/>
              <w:rPr>
                <w:rFonts w:hint="default" w:ascii="Times New Roman" w:hAnsi="Times New Roman" w:eastAsia="仿宋_GB2312" w:cs="Times New Roman"/>
                <w:color w:val="auto"/>
                <w:spacing w:val="-2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5" w:hRule="atLeast"/>
          <w:jc w:val="center"/>
        </w:trPr>
        <w:tc>
          <w:tcPr>
            <w:tcW w:w="1770" w:type="dxa"/>
            <w:gridSpan w:val="2"/>
            <w:noWrap w:val="0"/>
            <w:vAlign w:val="center"/>
          </w:tcPr>
          <w:p>
            <w:pPr>
              <w:spacing w:line="500" w:lineRule="exact"/>
              <w:jc w:val="center"/>
              <w:rPr>
                <w:rFonts w:hint="eastAsia" w:ascii="仿宋_GB2312" w:hAnsi="仿宋_GB2312" w:eastAsia="仿宋_GB2312" w:cs="仿宋_GB2312"/>
                <w:b/>
                <w:bCs/>
                <w:color w:val="auto"/>
                <w:spacing w:val="-20"/>
                <w:sz w:val="32"/>
                <w:szCs w:val="32"/>
              </w:rPr>
            </w:pPr>
            <w:r>
              <w:rPr>
                <w:rFonts w:hint="eastAsia" w:ascii="仿宋_GB2312" w:hAnsi="仿宋_GB2312" w:eastAsia="仿宋_GB2312" w:cs="仿宋_GB2312"/>
                <w:b/>
                <w:bCs/>
                <w:color w:val="auto"/>
                <w:spacing w:val="-20"/>
                <w:sz w:val="32"/>
                <w:szCs w:val="32"/>
              </w:rPr>
              <w:t>第一季度</w:t>
            </w:r>
          </w:p>
          <w:p>
            <w:pPr>
              <w:spacing w:line="500" w:lineRule="exact"/>
              <w:jc w:val="center"/>
              <w:rPr>
                <w:rFonts w:hint="eastAsia" w:ascii="仿宋_GB2312" w:hAnsi="仿宋_GB2312" w:eastAsia="仿宋_GB2312" w:cs="仿宋_GB2312"/>
                <w:b/>
                <w:bCs/>
                <w:color w:val="auto"/>
                <w:spacing w:val="-20"/>
                <w:sz w:val="32"/>
                <w:szCs w:val="32"/>
              </w:rPr>
            </w:pPr>
            <w:r>
              <w:rPr>
                <w:rFonts w:hint="eastAsia" w:ascii="仿宋_GB2312" w:hAnsi="仿宋_GB2312" w:eastAsia="仿宋_GB2312" w:cs="仿宋_GB2312"/>
                <w:b/>
                <w:bCs/>
                <w:color w:val="auto"/>
                <w:spacing w:val="-20"/>
                <w:sz w:val="32"/>
                <w:szCs w:val="32"/>
              </w:rPr>
              <w:t>目</w:t>
            </w:r>
            <w:r>
              <w:rPr>
                <w:rFonts w:hint="eastAsia" w:ascii="仿宋_GB2312" w:hAnsi="仿宋_GB2312" w:eastAsia="仿宋_GB2312" w:cs="仿宋_GB2312"/>
                <w:b/>
                <w:bCs/>
                <w:color w:val="auto"/>
                <w:spacing w:val="-20"/>
                <w:sz w:val="32"/>
                <w:szCs w:val="32"/>
                <w:lang w:val="en-US" w:eastAsia="zh-CN"/>
              </w:rPr>
              <w:t xml:space="preserve">  </w:t>
            </w:r>
            <w:r>
              <w:rPr>
                <w:rFonts w:hint="eastAsia" w:ascii="仿宋_GB2312" w:hAnsi="仿宋_GB2312" w:eastAsia="仿宋_GB2312" w:cs="仿宋_GB2312"/>
                <w:b/>
                <w:bCs/>
                <w:color w:val="auto"/>
                <w:spacing w:val="-20"/>
                <w:sz w:val="32"/>
                <w:szCs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pacing w:val="-20"/>
                <w:sz w:val="28"/>
                <w:szCs w:val="28"/>
                <w:lang w:val="en-US" w:eastAsia="zh-CN"/>
              </w:rPr>
            </w:pPr>
            <w:r>
              <w:rPr>
                <w:rFonts w:hint="default" w:ascii="Times New Roman" w:hAnsi="Times New Roman" w:eastAsia="仿宋_GB2312" w:cs="Times New Roman"/>
                <w:color w:val="auto"/>
                <w:sz w:val="28"/>
                <w:szCs w:val="28"/>
                <w:lang w:val="en-US" w:eastAsia="zh-CN"/>
              </w:rPr>
              <w:t>发放廉租房货币补贴650户以上；认真梳理年内交付的房地产项目，建立台账，做到底数清、情况明。</w:t>
            </w:r>
          </w:p>
        </w:tc>
        <w:tc>
          <w:tcPr>
            <w:tcW w:w="1417" w:type="dxa"/>
            <w:gridSpan w:val="2"/>
            <w:noWrap w:val="0"/>
            <w:vAlign w:val="center"/>
          </w:tcPr>
          <w:p>
            <w:pPr>
              <w:spacing w:line="500" w:lineRule="exact"/>
              <w:jc w:val="center"/>
              <w:rPr>
                <w:rFonts w:hint="default" w:ascii="Times New Roman" w:hAnsi="Times New Roman" w:eastAsia="仿宋_GB2312" w:cs="Times New Roman"/>
                <w:b/>
                <w:bCs/>
                <w:color w:val="auto"/>
                <w:spacing w:val="-20"/>
                <w:sz w:val="32"/>
                <w:szCs w:val="32"/>
                <w:lang w:val="en-US" w:eastAsia="zh-CN"/>
              </w:rPr>
            </w:pPr>
            <w:r>
              <w:rPr>
                <w:rFonts w:hint="default" w:ascii="Times New Roman" w:hAnsi="Times New Roman" w:eastAsia="仿宋_GB2312" w:cs="Times New Roman"/>
                <w:b/>
                <w:bCs/>
                <w:color w:val="auto"/>
                <w:spacing w:val="-20"/>
                <w:sz w:val="32"/>
                <w:szCs w:val="32"/>
                <w:lang w:val="en-US" w:eastAsia="zh-CN"/>
              </w:rPr>
              <w:t>第二季度</w:t>
            </w:r>
          </w:p>
          <w:p>
            <w:pPr>
              <w:spacing w:line="500" w:lineRule="exact"/>
              <w:jc w:val="center"/>
              <w:rPr>
                <w:rFonts w:hint="default" w:ascii="Times New Roman" w:hAnsi="Times New Roman" w:eastAsia="仿宋_GB2312" w:cs="Times New Roman"/>
                <w:b/>
                <w:bCs/>
                <w:color w:val="auto"/>
                <w:spacing w:val="-20"/>
                <w:sz w:val="32"/>
                <w:szCs w:val="32"/>
                <w:lang w:val="en-US" w:eastAsia="zh-CN"/>
              </w:rPr>
            </w:pPr>
            <w:r>
              <w:rPr>
                <w:rFonts w:hint="default" w:ascii="Times New Roman" w:hAnsi="Times New Roman" w:eastAsia="仿宋_GB2312" w:cs="Times New Roman"/>
                <w:b/>
                <w:bCs/>
                <w:color w:val="auto"/>
                <w:spacing w:val="-20"/>
                <w:sz w:val="32"/>
                <w:szCs w:val="32"/>
                <w:lang w:val="en-US" w:eastAsia="zh-CN"/>
              </w:rPr>
              <w:t>目</w:t>
            </w:r>
            <w:r>
              <w:rPr>
                <w:rFonts w:hint="eastAsia" w:ascii="Times New Roman" w:hAnsi="Times New Roman" w:eastAsia="仿宋_GB2312" w:cs="Times New Roman"/>
                <w:b/>
                <w:bCs/>
                <w:color w:val="auto"/>
                <w:spacing w:val="-20"/>
                <w:sz w:val="32"/>
                <w:szCs w:val="32"/>
                <w:lang w:val="en-US" w:eastAsia="zh-CN"/>
              </w:rPr>
              <w:t xml:space="preserve">  </w:t>
            </w:r>
            <w:r>
              <w:rPr>
                <w:rFonts w:hint="default" w:ascii="Times New Roman" w:hAnsi="Times New Roman" w:eastAsia="仿宋_GB2312" w:cs="Times New Roman"/>
                <w:b/>
                <w:bCs/>
                <w:color w:val="auto"/>
                <w:spacing w:val="-20"/>
                <w:sz w:val="32"/>
                <w:szCs w:val="32"/>
                <w:lang w:val="en-US" w:eastAsia="zh-CN"/>
              </w:rPr>
              <w:t>标</w:t>
            </w:r>
          </w:p>
        </w:tc>
        <w:tc>
          <w:tcPr>
            <w:tcW w:w="2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发放廉租房货币补贴660户以上；定期督导项目，积极帮助房地产企业解决堵点、难点问题，确保项目顺利推进。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1770" w:type="dxa"/>
            <w:gridSpan w:val="2"/>
            <w:noWrap w:val="0"/>
            <w:vAlign w:val="center"/>
          </w:tcPr>
          <w:p>
            <w:pPr>
              <w:spacing w:line="500" w:lineRule="exact"/>
              <w:jc w:val="center"/>
              <w:rPr>
                <w:rFonts w:hint="eastAsia" w:ascii="仿宋_GB2312" w:hAnsi="仿宋_GB2312" w:eastAsia="仿宋_GB2312" w:cs="仿宋_GB2312"/>
                <w:b/>
                <w:bCs/>
                <w:color w:val="auto"/>
                <w:spacing w:val="-20"/>
                <w:sz w:val="32"/>
                <w:szCs w:val="32"/>
              </w:rPr>
            </w:pPr>
            <w:r>
              <w:rPr>
                <w:rFonts w:hint="eastAsia" w:ascii="仿宋_GB2312" w:hAnsi="仿宋_GB2312" w:eastAsia="仿宋_GB2312" w:cs="仿宋_GB2312"/>
                <w:b/>
                <w:bCs/>
                <w:color w:val="auto"/>
                <w:spacing w:val="-20"/>
                <w:sz w:val="32"/>
                <w:szCs w:val="32"/>
              </w:rPr>
              <w:t>第三季度</w:t>
            </w:r>
          </w:p>
          <w:p>
            <w:pPr>
              <w:spacing w:line="500" w:lineRule="exact"/>
              <w:jc w:val="center"/>
              <w:rPr>
                <w:rFonts w:hint="eastAsia" w:ascii="仿宋_GB2312" w:hAnsi="仿宋_GB2312" w:eastAsia="仿宋_GB2312" w:cs="仿宋_GB2312"/>
                <w:b/>
                <w:bCs/>
                <w:color w:val="auto"/>
                <w:spacing w:val="-20"/>
                <w:sz w:val="32"/>
                <w:szCs w:val="32"/>
              </w:rPr>
            </w:pPr>
            <w:r>
              <w:rPr>
                <w:rFonts w:hint="eastAsia" w:ascii="仿宋_GB2312" w:hAnsi="仿宋_GB2312" w:eastAsia="仿宋_GB2312" w:cs="仿宋_GB2312"/>
                <w:b/>
                <w:bCs/>
                <w:color w:val="auto"/>
                <w:spacing w:val="-20"/>
                <w:sz w:val="32"/>
                <w:szCs w:val="32"/>
              </w:rPr>
              <w:t>目</w:t>
            </w:r>
            <w:r>
              <w:rPr>
                <w:rFonts w:hint="eastAsia" w:ascii="仿宋_GB2312" w:hAnsi="仿宋_GB2312" w:eastAsia="仿宋_GB2312" w:cs="仿宋_GB2312"/>
                <w:b/>
                <w:bCs/>
                <w:color w:val="auto"/>
                <w:spacing w:val="-20"/>
                <w:sz w:val="32"/>
                <w:szCs w:val="32"/>
                <w:lang w:val="en-US" w:eastAsia="zh-CN"/>
              </w:rPr>
              <w:t xml:space="preserve">  </w:t>
            </w:r>
            <w:r>
              <w:rPr>
                <w:rFonts w:hint="eastAsia" w:ascii="仿宋_GB2312" w:hAnsi="仿宋_GB2312" w:eastAsia="仿宋_GB2312" w:cs="仿宋_GB2312"/>
                <w:b/>
                <w:bCs/>
                <w:color w:val="auto"/>
                <w:spacing w:val="-20"/>
                <w:sz w:val="32"/>
                <w:szCs w:val="32"/>
              </w:rPr>
              <w:t>标</w:t>
            </w:r>
          </w:p>
        </w:tc>
        <w:tc>
          <w:tcPr>
            <w:tcW w:w="31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pacing w:val="-20"/>
                <w:sz w:val="28"/>
                <w:szCs w:val="28"/>
                <w:lang w:val="en-US" w:eastAsia="zh-CN"/>
              </w:rPr>
            </w:pPr>
            <w:r>
              <w:rPr>
                <w:rFonts w:hint="default" w:ascii="Times New Roman" w:hAnsi="Times New Roman" w:eastAsia="仿宋_GB2312" w:cs="Times New Roman"/>
                <w:color w:val="auto"/>
                <w:sz w:val="28"/>
                <w:szCs w:val="28"/>
                <w:lang w:val="en-US" w:eastAsia="zh-CN"/>
              </w:rPr>
              <w:t>发放廉租房货币补贴670户以上；认真组织房地产项目交付前监督核实，确保拟交付房地产项目验收手续齐全，资料完整。</w:t>
            </w:r>
          </w:p>
        </w:tc>
        <w:tc>
          <w:tcPr>
            <w:tcW w:w="1417" w:type="dxa"/>
            <w:gridSpan w:val="2"/>
            <w:noWrap w:val="0"/>
            <w:vAlign w:val="center"/>
          </w:tcPr>
          <w:p>
            <w:pPr>
              <w:spacing w:line="500" w:lineRule="exact"/>
              <w:jc w:val="center"/>
              <w:rPr>
                <w:rFonts w:hint="default" w:ascii="Times New Roman" w:hAnsi="Times New Roman" w:eastAsia="仿宋_GB2312" w:cs="Times New Roman"/>
                <w:b/>
                <w:bCs/>
                <w:color w:val="auto"/>
                <w:spacing w:val="-20"/>
                <w:sz w:val="32"/>
                <w:szCs w:val="32"/>
                <w:lang w:val="en-US" w:eastAsia="zh-CN"/>
              </w:rPr>
            </w:pPr>
            <w:r>
              <w:rPr>
                <w:rFonts w:hint="default" w:ascii="Times New Roman" w:hAnsi="Times New Roman" w:eastAsia="仿宋_GB2312" w:cs="Times New Roman"/>
                <w:b/>
                <w:bCs/>
                <w:color w:val="auto"/>
                <w:spacing w:val="-20"/>
                <w:sz w:val="32"/>
                <w:szCs w:val="32"/>
                <w:lang w:val="en-US" w:eastAsia="zh-CN"/>
              </w:rPr>
              <w:t>第四季度</w:t>
            </w:r>
          </w:p>
          <w:p>
            <w:pPr>
              <w:spacing w:line="500" w:lineRule="exact"/>
              <w:jc w:val="center"/>
              <w:rPr>
                <w:rFonts w:hint="default" w:ascii="Times New Roman" w:hAnsi="Times New Roman" w:eastAsia="仿宋_GB2312" w:cs="Times New Roman"/>
                <w:b/>
                <w:bCs/>
                <w:color w:val="auto"/>
                <w:spacing w:val="-20"/>
                <w:sz w:val="32"/>
                <w:szCs w:val="32"/>
                <w:lang w:val="en-US" w:eastAsia="zh-CN"/>
              </w:rPr>
            </w:pPr>
            <w:r>
              <w:rPr>
                <w:rFonts w:hint="default" w:ascii="Times New Roman" w:hAnsi="Times New Roman" w:eastAsia="仿宋_GB2312" w:cs="Times New Roman"/>
                <w:b/>
                <w:bCs/>
                <w:color w:val="auto"/>
                <w:spacing w:val="-20"/>
                <w:sz w:val="32"/>
                <w:szCs w:val="32"/>
                <w:lang w:val="en-US" w:eastAsia="zh-CN"/>
              </w:rPr>
              <w:t>目</w:t>
            </w:r>
            <w:r>
              <w:rPr>
                <w:rFonts w:hint="eastAsia" w:ascii="Times New Roman" w:hAnsi="Times New Roman" w:eastAsia="仿宋_GB2312" w:cs="Times New Roman"/>
                <w:b/>
                <w:bCs/>
                <w:color w:val="auto"/>
                <w:spacing w:val="-20"/>
                <w:sz w:val="32"/>
                <w:szCs w:val="32"/>
                <w:lang w:val="en-US" w:eastAsia="zh-CN"/>
              </w:rPr>
              <w:t xml:space="preserve">  </w:t>
            </w:r>
            <w:r>
              <w:rPr>
                <w:rFonts w:hint="default" w:ascii="Times New Roman" w:hAnsi="Times New Roman" w:eastAsia="仿宋_GB2312" w:cs="Times New Roman"/>
                <w:b/>
                <w:bCs/>
                <w:color w:val="auto"/>
                <w:spacing w:val="-20"/>
                <w:sz w:val="32"/>
                <w:szCs w:val="32"/>
                <w:lang w:val="en-US" w:eastAsia="zh-CN"/>
              </w:rPr>
              <w:t>标</w:t>
            </w:r>
          </w:p>
        </w:tc>
        <w:tc>
          <w:tcPr>
            <w:tcW w:w="2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发放廉租房货币补贴681户以上；及时指导房地产企业组织购房业主办理交房手续，确保应交尽交。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770" w:type="dxa"/>
            <w:gridSpan w:val="2"/>
            <w:noWrap w:val="0"/>
            <w:vAlign w:val="center"/>
          </w:tcPr>
          <w:p>
            <w:pPr>
              <w:spacing w:line="50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主</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要</w:t>
            </w:r>
          </w:p>
          <w:p>
            <w:pPr>
              <w:spacing w:line="50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工作措施</w:t>
            </w:r>
          </w:p>
        </w:tc>
        <w:tc>
          <w:tcPr>
            <w:tcW w:w="7544"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1.热情服务住房困难家庭，严把审核关。</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pacing w:val="-20"/>
                <w:sz w:val="32"/>
                <w:szCs w:val="32"/>
                <w:lang w:val="en-US" w:eastAsia="zh-CN"/>
              </w:rPr>
            </w:pPr>
            <w:r>
              <w:rPr>
                <w:rFonts w:hint="default" w:ascii="Times New Roman" w:hAnsi="Times New Roman" w:eastAsia="仿宋_GB2312" w:cs="Times New Roman"/>
                <w:color w:val="auto"/>
                <w:sz w:val="28"/>
                <w:szCs w:val="28"/>
                <w:lang w:val="en-US" w:eastAsia="zh-CN"/>
              </w:rPr>
              <w:t>2.认真做好年度复核和动态管理。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备注</w:t>
            </w:r>
          </w:p>
        </w:tc>
        <w:tc>
          <w:tcPr>
            <w:tcW w:w="7544" w:type="dxa"/>
            <w:gridSpan w:val="8"/>
            <w:noWrap w:val="0"/>
            <w:vAlign w:val="center"/>
          </w:tcPr>
          <w:p>
            <w:pPr>
              <w:spacing w:line="560" w:lineRule="exact"/>
              <w:jc w:val="center"/>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1770" w:type="dxa"/>
            <w:gridSpan w:val="2"/>
            <w:noWrap w:val="0"/>
            <w:vAlign w:val="center"/>
          </w:tcPr>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联系人</w:t>
            </w:r>
          </w:p>
        </w:tc>
        <w:tc>
          <w:tcPr>
            <w:tcW w:w="2678" w:type="dxa"/>
            <w:gridSpan w:val="2"/>
            <w:noWrap w:val="0"/>
            <w:vAlign w:val="center"/>
          </w:tcPr>
          <w:p>
            <w:pPr>
              <w:spacing w:line="560" w:lineRule="exact"/>
              <w:jc w:val="center"/>
              <w:rPr>
                <w:rFonts w:hint="default" w:ascii="Times New Roman" w:hAnsi="Times New Roman" w:eastAsia="仿宋_GB2312" w:cs="Times New Roman"/>
                <w:color w:val="auto"/>
                <w:spacing w:val="-20"/>
                <w:sz w:val="28"/>
                <w:szCs w:val="28"/>
                <w:lang w:val="en-US" w:eastAsia="zh-CN"/>
              </w:rPr>
            </w:pPr>
            <w:r>
              <w:rPr>
                <w:rFonts w:hint="eastAsia" w:ascii="Times New Roman" w:hAnsi="Times New Roman" w:eastAsia="仿宋_GB2312" w:cs="Times New Roman"/>
                <w:color w:val="auto"/>
                <w:spacing w:val="-20"/>
                <w:sz w:val="28"/>
                <w:szCs w:val="28"/>
                <w:lang w:val="en-US" w:eastAsia="zh-CN"/>
              </w:rPr>
              <w:t>殷峰、田刚</w:t>
            </w:r>
          </w:p>
        </w:tc>
        <w:tc>
          <w:tcPr>
            <w:tcW w:w="1545" w:type="dxa"/>
            <w:gridSpan w:val="3"/>
            <w:tcBorders>
              <w:bottom w:val="single" w:color="auto" w:sz="4" w:space="0"/>
            </w:tcBorders>
            <w:noWrap w:val="0"/>
            <w:vAlign w:val="center"/>
          </w:tcPr>
          <w:p>
            <w:pPr>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联系方式</w:t>
            </w:r>
          </w:p>
        </w:tc>
        <w:tc>
          <w:tcPr>
            <w:tcW w:w="3321" w:type="dxa"/>
            <w:gridSpan w:val="3"/>
            <w:noWrap w:val="0"/>
            <w:vAlign w:val="center"/>
          </w:tcPr>
          <w:p>
            <w:pPr>
              <w:spacing w:line="560" w:lineRule="exact"/>
              <w:jc w:val="center"/>
              <w:rPr>
                <w:rFonts w:hint="default" w:ascii="Times New Roman" w:hAnsi="Times New Roman" w:eastAsia="仿宋_GB2312" w:cs="Times New Roman"/>
                <w:color w:val="auto"/>
                <w:spacing w:val="-20"/>
                <w:sz w:val="28"/>
                <w:szCs w:val="28"/>
                <w:lang w:val="en-US" w:eastAsia="zh-CN"/>
              </w:rPr>
            </w:pPr>
            <w:r>
              <w:rPr>
                <w:rFonts w:hint="eastAsia" w:ascii="Times New Roman" w:hAnsi="Times New Roman" w:eastAsia="仿宋_GB2312" w:cs="Times New Roman"/>
                <w:color w:val="auto"/>
                <w:spacing w:val="-20"/>
                <w:sz w:val="28"/>
                <w:szCs w:val="28"/>
                <w:lang w:val="en-US" w:eastAsia="zh-CN"/>
              </w:rPr>
              <w:t>2271106、2271520</w:t>
            </w:r>
          </w:p>
        </w:tc>
      </w:tr>
    </w:tbl>
    <w:p>
      <w:pPr>
        <w:spacing w:line="560" w:lineRule="exact"/>
        <w:jc w:val="center"/>
        <w:rPr>
          <w:rFonts w:hint="eastAsia" w:ascii="方正小标宋简体" w:hAnsi="仿宋_GB2312" w:eastAsia="方正小标宋简体" w:cs="Times New Roman"/>
          <w:sz w:val="44"/>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201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100</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auto"/>
                <w:kern w:val="0"/>
                <w:sz w:val="28"/>
                <w:szCs w:val="28"/>
                <w:lang w:val="en-US" w:eastAsia="zh-CN"/>
              </w:rPr>
              <w:t>促进</w:t>
            </w:r>
            <w:r>
              <w:rPr>
                <w:rFonts w:hint="eastAsia" w:ascii="Times New Roman" w:hAnsi="Times New Roman" w:eastAsia="仿宋_GB2312" w:cs="Times New Roman"/>
                <w:color w:val="auto"/>
                <w:kern w:val="0"/>
                <w:sz w:val="28"/>
                <w:szCs w:val="28"/>
              </w:rPr>
              <w:t>托育等生活性服务业向高品质升级</w:t>
            </w:r>
            <w:r>
              <w:rPr>
                <w:rFonts w:hint="eastAsia" w:ascii="Times New Roman" w:hAnsi="Times New Roman" w:eastAsia="仿宋_GB2312" w:cs="Times New Roman"/>
                <w:color w:val="auto"/>
                <w:kern w:val="0"/>
                <w:sz w:val="28"/>
                <w:szCs w:val="28"/>
                <w:lang w:eastAsia="zh-CN"/>
              </w:rPr>
              <w:t>，</w:t>
            </w:r>
            <w:r>
              <w:rPr>
                <w:rFonts w:hint="eastAsia" w:ascii="Times New Roman" w:hAnsi="Times New Roman" w:eastAsia="仿宋_GB2312" w:cs="Times New Roman"/>
                <w:color w:val="auto"/>
                <w:sz w:val="28"/>
                <w:szCs w:val="28"/>
              </w:rPr>
              <w:t>强化“一老一小”服务保障，认真落实生育支持政策，大力发展0—3岁幼儿普惠托育服务，降低群众婴幼儿养育成本。</w:t>
            </w:r>
          </w:p>
        </w:tc>
      </w:tr>
      <w:tr>
        <w:tblPrEx>
          <w:tblCellMar>
            <w:top w:w="0" w:type="dxa"/>
            <w:left w:w="108" w:type="dxa"/>
            <w:bottom w:w="0" w:type="dxa"/>
            <w:right w:w="108" w:type="dxa"/>
          </w:tblCellMar>
        </w:tblPrEx>
        <w:trPr>
          <w:trHeight w:val="83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刘正道</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区卫健局</w:t>
            </w:r>
          </w:p>
        </w:tc>
      </w:tr>
      <w:tr>
        <w:tblPrEx>
          <w:tblCellMar>
            <w:top w:w="0" w:type="dxa"/>
            <w:left w:w="108" w:type="dxa"/>
            <w:bottom w:w="0" w:type="dxa"/>
            <w:right w:w="108" w:type="dxa"/>
          </w:tblCellMar>
        </w:tblPrEx>
        <w:trPr>
          <w:trHeight w:val="76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ascii="Times New Roman" w:hAnsi="Times New Roman" w:eastAsia="仿宋_GB2312" w:cs="Times New Roman"/>
                <w:sz w:val="32"/>
                <w:szCs w:val="32"/>
                <w:lang w:val="en-US"/>
              </w:rPr>
            </w:pPr>
          </w:p>
        </w:tc>
      </w:tr>
      <w:tr>
        <w:tblPrEx>
          <w:tblCellMar>
            <w:top w:w="0" w:type="dxa"/>
            <w:left w:w="108" w:type="dxa"/>
            <w:bottom w:w="0" w:type="dxa"/>
            <w:right w:w="108" w:type="dxa"/>
          </w:tblCellMar>
        </w:tblPrEx>
        <w:trPr>
          <w:trHeight w:val="149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做好2023年全国托育服务统计调查上报工作。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调查上半年全区托育服务机构运营情况，推进普惠托育机构建设。</w:t>
            </w:r>
          </w:p>
        </w:tc>
      </w:tr>
      <w:tr>
        <w:tblPrEx>
          <w:tblCellMar>
            <w:top w:w="0" w:type="dxa"/>
            <w:left w:w="108" w:type="dxa"/>
            <w:bottom w:w="0" w:type="dxa"/>
            <w:right w:w="108" w:type="dxa"/>
          </w:tblCellMar>
        </w:tblPrEx>
        <w:trPr>
          <w:trHeight w:val="150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开展托育服务大培训活动，提升机构服务能力和安全防范水平。</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按照市级要求，完成年度工作目标。</w:t>
            </w:r>
          </w:p>
        </w:tc>
      </w:tr>
      <w:tr>
        <w:tblPrEx>
          <w:tblCellMar>
            <w:top w:w="0" w:type="dxa"/>
            <w:left w:w="108" w:type="dxa"/>
            <w:bottom w:w="0" w:type="dxa"/>
            <w:right w:w="108" w:type="dxa"/>
          </w:tblCellMar>
        </w:tblPrEx>
        <w:trPr>
          <w:trHeight w:val="303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lang w:val="en-US" w:eastAsia="zh-CN"/>
              </w:rPr>
            </w:pPr>
            <w:r>
              <w:rPr>
                <w:rFonts w:hint="default" w:ascii="Times New Roman" w:hAnsi="Times New Roman" w:eastAsia="仿宋_GB2312" w:cs="Times New Roman"/>
                <w:sz w:val="28"/>
                <w:szCs w:val="28"/>
                <w:lang w:val="en-US" w:eastAsia="zh-CN"/>
              </w:rPr>
              <w:t>1.根据上级工作安排，在对应时间节点进行全区托育服务机构运营情况调查，掌握托育服务情况。2.结合我区实际提供公建民营社区托育、托幼一体化等方式的普惠托育服务模式，推进入托保育费补助落实，减轻群众子女入托压力。3.开展托育服务培训，提升机构服务能力和安全防范水平。4.开展示范性托育机构创建活动，提升托育服务规范化。5.组织开展全区3岁以下婴幼儿照护服务发展联席会议，形成部门合力，推进托育服务发展。</w:t>
            </w:r>
          </w:p>
        </w:tc>
      </w:tr>
      <w:tr>
        <w:tblPrEx>
          <w:tblCellMar>
            <w:top w:w="0" w:type="dxa"/>
            <w:left w:w="108" w:type="dxa"/>
            <w:bottom w:w="0" w:type="dxa"/>
            <w:right w:w="108" w:type="dxa"/>
          </w:tblCellMar>
        </w:tblPrEx>
        <w:trPr>
          <w:trHeight w:val="65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lang w:val="en-US" w:eastAsia="zh-CN"/>
              </w:rPr>
            </w:pPr>
            <w:r>
              <w:rPr>
                <w:rFonts w:hint="eastAsia" w:ascii="仿宋_GB2312" w:hAnsi="仿宋_GB2312" w:eastAsia="仿宋_GB2312" w:cs="Times New Roman"/>
                <w:b/>
                <w:sz w:val="32"/>
                <w:lang w:val="en-US" w:eastAsia="zh-CN"/>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lang w:val="en-US" w:eastAsia="zh-CN"/>
              </w:rPr>
            </w:pPr>
          </w:p>
        </w:tc>
      </w:tr>
      <w:tr>
        <w:tblPrEx>
          <w:tblCellMar>
            <w:top w:w="0" w:type="dxa"/>
            <w:left w:w="108" w:type="dxa"/>
            <w:bottom w:w="0" w:type="dxa"/>
            <w:right w:w="108" w:type="dxa"/>
          </w:tblCellMar>
        </w:tblPrEx>
        <w:trPr>
          <w:trHeight w:val="69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kern w:val="2"/>
                <w:sz w:val="32"/>
                <w:szCs w:val="22"/>
                <w:lang w:val="en-US" w:eastAsia="zh-CN" w:bidi="ar-SA"/>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kern w:val="2"/>
                <w:sz w:val="30"/>
                <w:szCs w:val="22"/>
                <w:lang w:val="en-US" w:eastAsia="zh-CN" w:bidi="ar-SA"/>
              </w:rPr>
            </w:pPr>
            <w:r>
              <w:rPr>
                <w:rFonts w:hint="eastAsia" w:ascii="仿宋_GB2312" w:hAnsi="仿宋_GB2312" w:eastAsia="仿宋_GB2312" w:cs="仿宋_GB2312"/>
                <w:sz w:val="28"/>
                <w:szCs w:val="28"/>
                <w:lang w:val="en-US" w:eastAsia="zh-CN"/>
              </w:rPr>
              <w:t>张冰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kern w:val="2"/>
                <w:sz w:val="30"/>
                <w:szCs w:val="22"/>
                <w:lang w:val="en-US" w:eastAsia="zh-CN" w:bidi="ar-SA"/>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kern w:val="2"/>
                <w:sz w:val="30"/>
                <w:szCs w:val="22"/>
                <w:lang w:val="en-US" w:eastAsia="zh-CN" w:bidi="ar-SA"/>
              </w:rPr>
            </w:pPr>
            <w:r>
              <w:rPr>
                <w:rFonts w:hint="eastAsia" w:ascii="Times New Roman" w:hAnsi="Times New Roman" w:eastAsia="仿宋_GB2312" w:cs="Times New Roman"/>
                <w:sz w:val="28"/>
                <w:szCs w:val="28"/>
                <w:lang w:val="en-US" w:eastAsia="zh-CN"/>
              </w:rPr>
              <w:t>2865615</w:t>
            </w:r>
          </w:p>
        </w:tc>
      </w:tr>
    </w:tbl>
    <w:p>
      <w:pPr>
        <w:spacing w:line="560" w:lineRule="exact"/>
        <w:jc w:val="both"/>
        <w:rPr>
          <w:rFonts w:hint="eastAsia" w:ascii="方正小标宋简体" w:hAnsi="仿宋_GB2312" w:eastAsia="方正小标宋简体" w:cs="Times New Roman"/>
          <w:sz w:val="44"/>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2380"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101</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黑体" w:hAnsi="黑体" w:eastAsia="黑体" w:cs="Times New Roman"/>
                <w:b/>
                <w:sz w:val="32"/>
                <w:szCs w:val="32"/>
              </w:rPr>
            </w:pPr>
            <w:r>
              <w:rPr>
                <w:rFonts w:hint="eastAsia" w:ascii="仿宋_GB2312" w:hAnsi="仿宋_GB2312"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黑体" w:eastAsia="仿宋_GB2312" w:cs="Times New Roman"/>
                <w:sz w:val="32"/>
                <w:szCs w:val="32"/>
                <w:lang w:eastAsia="zh-CN"/>
              </w:rPr>
            </w:pPr>
            <w:r>
              <w:rPr>
                <w:rFonts w:hint="eastAsia" w:ascii="仿宋_GB2312" w:hAnsi="仿宋_GB2312" w:eastAsia="仿宋_GB2312" w:cs="仿宋_GB2312"/>
                <w:kern w:val="0"/>
                <w:sz w:val="28"/>
                <w:szCs w:val="28"/>
              </w:rPr>
              <w:t>强化“一老一小”服务保障，积极发展社区和居家养老服务，优化养老供给，实施“优质养老服务进万家”工程，引导养老服务企业开展上门照护服务，新建长者食堂</w:t>
            </w:r>
            <w:r>
              <w:rPr>
                <w:rFonts w:hint="default" w:ascii="Times New Roman" w:hAnsi="Times New Roman" w:eastAsia="仿宋_GB2312" w:cs="Times New Roman"/>
                <w:kern w:val="0"/>
                <w:sz w:val="28"/>
                <w:szCs w:val="28"/>
              </w:rPr>
              <w:t>20处，新增养老机构1处、综合养老服务中心3处，努力构建兜底有保障、普惠有支撑、品质有选择的养老服务体系。促进养老等生活性服务业向高品质升级</w:t>
            </w:r>
            <w:r>
              <w:rPr>
                <w:rFonts w:hint="eastAsia" w:ascii="Times New Roman" w:hAnsi="Times New Roman" w:eastAsia="仿宋_GB2312" w:cs="Times New Roman"/>
                <w:kern w:val="0"/>
                <w:sz w:val="28"/>
                <w:szCs w:val="28"/>
                <w:lang w:eastAsia="zh-CN"/>
              </w:rPr>
              <w:t>。</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周克聪</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kern w:val="2"/>
                <w:sz w:val="32"/>
                <w:szCs w:val="32"/>
                <w:lang w:val="en-US" w:eastAsia="zh-CN" w:bidi="ar-SA"/>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0"/>
                <w:sz w:val="32"/>
                <w:szCs w:val="32"/>
                <w:lang w:val="en-US" w:eastAsia="zh-CN"/>
              </w:rPr>
              <w:t>区民政局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szCs w:val="32"/>
              </w:rPr>
            </w:pPr>
            <w:r>
              <w:rPr>
                <w:rFonts w:hint="eastAsia" w:ascii="仿宋_GB2312" w:hAnsi="仿宋_GB2312"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仿宋_GB2312" w:hAnsi="仿宋_GB2312" w:eastAsia="仿宋_GB2312" w:cs="Times New Roman"/>
                <w:sz w:val="32"/>
                <w:szCs w:val="32"/>
                <w:lang w:val="en-US"/>
              </w:rPr>
            </w:pPr>
            <w:r>
              <w:rPr>
                <w:rFonts w:hint="eastAsia" w:ascii="仿宋_GB2312" w:hAnsi="仿宋_GB2312" w:eastAsia="仿宋_GB2312" w:cs="仿宋_GB2312"/>
                <w:kern w:val="0"/>
                <w:sz w:val="28"/>
                <w:szCs w:val="28"/>
                <w:lang w:val="en-US" w:eastAsia="zh-CN"/>
              </w:rPr>
              <w:t>区财政局、各镇办</w:t>
            </w:r>
          </w:p>
        </w:tc>
      </w:tr>
      <w:tr>
        <w:tblPrEx>
          <w:tblCellMar>
            <w:top w:w="0" w:type="dxa"/>
            <w:left w:w="108" w:type="dxa"/>
            <w:bottom w:w="0" w:type="dxa"/>
            <w:right w:w="108" w:type="dxa"/>
          </w:tblCellMar>
        </w:tblPrEx>
        <w:trPr>
          <w:trHeight w:val="1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第一季度</w:t>
            </w:r>
          </w:p>
          <w:p>
            <w:pPr>
              <w:jc w:val="center"/>
              <w:rPr>
                <w:rFonts w:ascii="仿宋_GB2312" w:hAnsi="仿宋_GB2312" w:eastAsia="仿宋_GB2312" w:cs="Times New Roman"/>
                <w:b/>
                <w:kern w:val="2"/>
                <w:sz w:val="32"/>
                <w:szCs w:val="24"/>
                <w:lang w:val="en-US" w:eastAsia="zh-CN" w:bidi="ar-SA"/>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0"/>
                <w:sz w:val="28"/>
                <w:szCs w:val="28"/>
                <w:lang w:eastAsia="zh-CN"/>
              </w:rPr>
              <w:t>一是</w:t>
            </w:r>
            <w:r>
              <w:rPr>
                <w:rFonts w:hint="default" w:ascii="Times New Roman" w:hAnsi="Times New Roman" w:eastAsia="仿宋_GB2312" w:cs="Times New Roman"/>
                <w:b w:val="0"/>
                <w:bCs w:val="0"/>
                <w:kern w:val="0"/>
                <w:sz w:val="28"/>
                <w:szCs w:val="28"/>
              </w:rPr>
              <w:t>开展“三张清单”居家养老服务试点工作</w:t>
            </w:r>
            <w:r>
              <w:rPr>
                <w:rFonts w:hint="default" w:ascii="Times New Roman" w:hAnsi="Times New Roman" w:eastAsia="仿宋_GB2312" w:cs="Times New Roman"/>
                <w:b w:val="0"/>
                <w:bCs w:val="0"/>
                <w:kern w:val="0"/>
                <w:sz w:val="28"/>
                <w:szCs w:val="28"/>
                <w:lang w:eastAsia="zh-CN"/>
              </w:rPr>
              <w:t>，出台政策细则。二是</w:t>
            </w:r>
            <w:r>
              <w:rPr>
                <w:rFonts w:hint="default" w:ascii="Times New Roman" w:hAnsi="Times New Roman" w:eastAsia="仿宋_GB2312" w:cs="Times New Roman"/>
                <w:b w:val="0"/>
                <w:bCs w:val="0"/>
                <w:kern w:val="0"/>
                <w:sz w:val="28"/>
                <w:szCs w:val="28"/>
              </w:rPr>
              <w:t>新建长者食堂2处</w:t>
            </w:r>
            <w:r>
              <w:rPr>
                <w:rFonts w:hint="default" w:ascii="Times New Roman" w:hAnsi="Times New Roman" w:eastAsia="仿宋_GB2312" w:cs="Times New Roman"/>
                <w:b w:val="0"/>
                <w:bCs w:val="0"/>
                <w:kern w:val="0"/>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kern w:val="2"/>
                <w:sz w:val="30"/>
                <w:szCs w:val="24"/>
                <w:lang w:val="en-US" w:eastAsia="zh-CN" w:bidi="ar-SA"/>
              </w:rPr>
            </w:pPr>
            <w:r>
              <w:rPr>
                <w:rFonts w:hint="eastAsia" w:ascii="仿宋_GB2312" w:hAnsi="仿宋_GB2312"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0"/>
                <w:sz w:val="28"/>
                <w:szCs w:val="28"/>
                <w:lang w:eastAsia="zh-CN"/>
              </w:rPr>
              <w:t>一是确定居家上门养老服务名单，并逐步开展试点服务。二是累计新建长者食堂</w:t>
            </w:r>
            <w:r>
              <w:rPr>
                <w:rFonts w:hint="default" w:ascii="Times New Roman" w:hAnsi="Times New Roman" w:eastAsia="仿宋_GB2312" w:cs="Times New Roman"/>
                <w:b w:val="0"/>
                <w:bCs w:val="0"/>
                <w:kern w:val="0"/>
                <w:sz w:val="28"/>
                <w:szCs w:val="28"/>
                <w:lang w:val="en-US" w:eastAsia="zh-CN"/>
              </w:rPr>
              <w:t>5</w:t>
            </w:r>
            <w:r>
              <w:rPr>
                <w:rFonts w:hint="default" w:ascii="Times New Roman" w:hAnsi="Times New Roman" w:eastAsia="仿宋_GB2312" w:cs="Times New Roman"/>
                <w:b w:val="0"/>
                <w:bCs w:val="0"/>
                <w:kern w:val="0"/>
                <w:sz w:val="28"/>
                <w:szCs w:val="28"/>
                <w:lang w:eastAsia="zh-CN"/>
              </w:rPr>
              <w:t>处。</w:t>
            </w:r>
          </w:p>
        </w:tc>
      </w:tr>
      <w:tr>
        <w:tblPrEx>
          <w:tblCellMar>
            <w:top w:w="0" w:type="dxa"/>
            <w:left w:w="108" w:type="dxa"/>
            <w:bottom w:w="0" w:type="dxa"/>
            <w:right w:w="108" w:type="dxa"/>
          </w:tblCellMar>
        </w:tblPrEx>
        <w:trPr>
          <w:trHeight w:val="224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第三季度</w:t>
            </w:r>
          </w:p>
          <w:p>
            <w:pPr>
              <w:jc w:val="center"/>
              <w:rPr>
                <w:rFonts w:ascii="仿宋_GB2312" w:hAnsi="仿宋_GB2312" w:eastAsia="仿宋_GB2312" w:cs="Times New Roman"/>
                <w:b/>
                <w:kern w:val="2"/>
                <w:sz w:val="32"/>
                <w:szCs w:val="24"/>
                <w:lang w:val="en-US" w:eastAsia="zh-CN" w:bidi="ar-SA"/>
              </w:rPr>
            </w:pPr>
            <w:r>
              <w:rPr>
                <w:rFonts w:hint="eastAsia" w:ascii="仿宋_GB2312" w:hAnsi="仿宋_GB2312"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eastAsia="zh-CN"/>
              </w:rPr>
              <w:t>一是对居家养老服务持续督导，确保服务质量。二是累计</w:t>
            </w:r>
            <w:r>
              <w:rPr>
                <w:rFonts w:hint="default" w:ascii="Times New Roman" w:hAnsi="Times New Roman" w:eastAsia="仿宋_GB2312" w:cs="Times New Roman"/>
                <w:b w:val="0"/>
                <w:bCs w:val="0"/>
                <w:sz w:val="28"/>
                <w:szCs w:val="28"/>
              </w:rPr>
              <w:t>新建长者食堂</w:t>
            </w:r>
            <w:r>
              <w:rPr>
                <w:rFonts w:hint="default" w:ascii="Times New Roman" w:hAnsi="Times New Roman"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处，新增养老机构1处</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综合养老服务中心</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rPr>
              <w:t>处</w:t>
            </w:r>
            <w:r>
              <w:rPr>
                <w:rFonts w:hint="default" w:ascii="Times New Roman" w:hAnsi="Times New Roman" w:eastAsia="仿宋_GB2312" w:cs="Times New Roman"/>
                <w:b w:val="0"/>
                <w:bCs w:val="0"/>
                <w:sz w:val="28"/>
                <w:szCs w:val="28"/>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kern w:val="2"/>
                <w:sz w:val="30"/>
                <w:szCs w:val="24"/>
                <w:lang w:val="en-US" w:eastAsia="zh-CN" w:bidi="ar-SA"/>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color w:val="auto"/>
                <w:sz w:val="28"/>
                <w:szCs w:val="28"/>
                <w:lang w:eastAsia="zh-CN"/>
              </w:rPr>
              <w:t>一是总结居家养老服务试点工作并做好总结推广。二是累计</w:t>
            </w:r>
            <w:r>
              <w:rPr>
                <w:rFonts w:hint="default" w:ascii="Times New Roman" w:hAnsi="Times New Roman" w:eastAsia="仿宋_GB2312" w:cs="Times New Roman"/>
                <w:b w:val="0"/>
                <w:bCs w:val="0"/>
                <w:color w:val="auto"/>
                <w:sz w:val="28"/>
                <w:szCs w:val="28"/>
              </w:rPr>
              <w:t>新建长者食堂20处，养老机构1处</w:t>
            </w: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综合养老服务中心3处</w:t>
            </w:r>
            <w:r>
              <w:rPr>
                <w:rFonts w:hint="default" w:ascii="Times New Roman" w:hAnsi="Times New Roman" w:eastAsia="仿宋_GB2312" w:cs="Times New Roman"/>
                <w:b w:val="0"/>
                <w:bCs w:val="0"/>
                <w:color w:val="auto"/>
                <w:sz w:val="28"/>
                <w:szCs w:val="28"/>
                <w:lang w:eastAsia="zh-CN"/>
              </w:rPr>
              <w:t>。</w:t>
            </w:r>
          </w:p>
        </w:tc>
      </w:tr>
      <w:tr>
        <w:tblPrEx>
          <w:tblCellMar>
            <w:top w:w="0" w:type="dxa"/>
            <w:left w:w="108" w:type="dxa"/>
            <w:bottom w:w="0" w:type="dxa"/>
            <w:right w:w="108" w:type="dxa"/>
          </w:tblCellMar>
        </w:tblPrEx>
        <w:trPr>
          <w:trHeight w:val="165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kern w:val="2"/>
                <w:sz w:val="32"/>
                <w:szCs w:val="24"/>
                <w:lang w:val="en-US" w:eastAsia="zh-CN" w:bidi="ar-SA"/>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0"/>
                <w:sz w:val="28"/>
                <w:szCs w:val="28"/>
                <w:lang w:val="en-US" w:eastAsia="zh-CN"/>
              </w:rPr>
              <w:t>开展社区居家养老服务试点工作。新建3处镇街级综合养老服务中心；1家养老机构，新增床位150张；20家长者食堂；8处示范性养老服务站点。</w:t>
            </w:r>
          </w:p>
        </w:tc>
      </w:tr>
      <w:tr>
        <w:tblPrEx>
          <w:tblCellMar>
            <w:top w:w="0" w:type="dxa"/>
            <w:left w:w="108" w:type="dxa"/>
            <w:bottom w:w="0" w:type="dxa"/>
            <w:right w:w="108" w:type="dxa"/>
          </w:tblCellMar>
        </w:tblPrEx>
        <w:trPr>
          <w:trHeight w:val="78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kern w:val="2"/>
                <w:sz w:val="32"/>
                <w:szCs w:val="24"/>
                <w:lang w:val="en-US" w:eastAsia="zh-CN" w:bidi="ar-SA"/>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kern w:val="2"/>
                <w:sz w:val="32"/>
                <w:szCs w:val="32"/>
                <w:lang w:val="en-US" w:eastAsia="zh-CN" w:bidi="ar-SA"/>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kern w:val="2"/>
                <w:sz w:val="32"/>
                <w:szCs w:val="24"/>
                <w:lang w:val="en-US" w:eastAsia="zh-CN" w:bidi="ar-SA"/>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0"/>
                <w:sz w:val="28"/>
                <w:szCs w:val="28"/>
                <w:lang w:val="en-US" w:eastAsia="zh-CN"/>
              </w:rPr>
              <w:t>邓景斌</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kern w:val="2"/>
                <w:sz w:val="30"/>
                <w:szCs w:val="24"/>
                <w:lang w:val="en-US" w:eastAsia="zh-CN" w:bidi="ar-SA"/>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0"/>
                <w:sz w:val="28"/>
                <w:szCs w:val="28"/>
                <w:lang w:val="en-US" w:eastAsia="zh-CN"/>
              </w:rPr>
              <w:t>19953362525</w:t>
            </w:r>
          </w:p>
        </w:tc>
      </w:tr>
    </w:tbl>
    <w:p>
      <w:pPr>
        <w:spacing w:line="560" w:lineRule="exact"/>
        <w:jc w:val="center"/>
        <w:rPr>
          <w:rFonts w:hint="eastAsia" w:ascii="方正小标宋简体" w:hAnsi="仿宋_GB2312" w:eastAsia="方正小标宋简体" w:cs="Times New Roman"/>
          <w:sz w:val="44"/>
          <w:highlight w:val="none"/>
        </w:rPr>
      </w:pPr>
      <w:r>
        <w:rPr>
          <w:rFonts w:hint="eastAsia" w:ascii="方正小标宋简体" w:hAnsi="仿宋_GB2312" w:eastAsia="方正小标宋简体" w:cs="Times New Roman"/>
          <w:sz w:val="44"/>
          <w:highlight w:val="none"/>
        </w:rPr>
        <w:t>工作项目化方案</w:t>
      </w:r>
    </w:p>
    <w:p>
      <w:pPr>
        <w:spacing w:line="560" w:lineRule="exact"/>
        <w:ind w:left="210" w:leftChars="100" w:right="232" w:firstLine="3840" w:firstLineChars="1200"/>
        <w:rPr>
          <w:rFonts w:ascii="仿宋_GB2312" w:hAnsi="仿宋_GB2312" w:eastAsia="仿宋_GB2312" w:cs="Times New Roman"/>
          <w:sz w:val="32"/>
          <w:highlight w:val="none"/>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highlight w:val="none"/>
              </w:rPr>
            </w:pPr>
            <w:r>
              <w:rPr>
                <w:rFonts w:hint="eastAsia" w:ascii="仿宋_GB2312" w:hAnsi="仿宋_GB2312" w:eastAsia="仿宋_GB2312" w:cs="Times New Roman"/>
                <w:b/>
                <w:sz w:val="32"/>
                <w:szCs w:val="32"/>
                <w:highlight w:val="none"/>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102</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highlight w:val="none"/>
              </w:rPr>
            </w:pPr>
            <w:r>
              <w:rPr>
                <w:rFonts w:ascii="Times New Roman" w:hAnsi="Times New Roman" w:eastAsia="仿宋_GB2312" w:cs="Times New Roman"/>
                <w:b/>
                <w:sz w:val="32"/>
                <w:szCs w:val="32"/>
                <w:highlight w:val="none"/>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28"/>
                <w:szCs w:val="28"/>
                <w:highlight w:val="none"/>
              </w:rPr>
              <w:t>坚持和发展新时代“枫桥经验”，完善“四化”社会治理体系，健全源头预防、多元化解的“一站式”矛盾纠纷调解机制，打造张店治理“新枫景”。</w:t>
            </w:r>
          </w:p>
        </w:tc>
      </w:tr>
      <w:tr>
        <w:tblPrEx>
          <w:tblCellMar>
            <w:top w:w="0" w:type="dxa"/>
            <w:left w:w="108" w:type="dxa"/>
            <w:bottom w:w="0" w:type="dxa"/>
            <w:right w:w="108" w:type="dxa"/>
          </w:tblCellMar>
        </w:tblPrEx>
        <w:trPr>
          <w:trHeight w:val="64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邢乐峥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区委政法委</w:t>
            </w:r>
          </w:p>
        </w:tc>
      </w:tr>
      <w:tr>
        <w:tblPrEx>
          <w:tblCellMar>
            <w:top w:w="0" w:type="dxa"/>
            <w:left w:w="108" w:type="dxa"/>
            <w:bottom w:w="0" w:type="dxa"/>
            <w:right w:w="108" w:type="dxa"/>
          </w:tblCellMar>
        </w:tblPrEx>
        <w:trPr>
          <w:trHeight w:val="70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28"/>
                <w:szCs w:val="28"/>
                <w:highlight w:val="none"/>
                <w:lang w:val="en-US" w:eastAsia="zh-CN"/>
              </w:rPr>
              <w:t>张店公安分局、区司法局、区信访局、区大数据中心，各镇办</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highlight w:val="none"/>
              </w:rPr>
            </w:pPr>
            <w:r>
              <w:rPr>
                <w:rFonts w:ascii="Times New Roman" w:hAnsi="Times New Roman" w:eastAsia="仿宋_GB2312" w:cs="Times New Roman"/>
                <w:b/>
                <w:sz w:val="32"/>
                <w:highlight w:val="none"/>
              </w:rPr>
              <w:t>第一季度</w:t>
            </w:r>
          </w:p>
          <w:p>
            <w:pPr>
              <w:jc w:val="center"/>
              <w:rPr>
                <w:rFonts w:ascii="Times New Roman" w:hAnsi="Times New Roman" w:eastAsia="仿宋_GB2312" w:cs="Times New Roman"/>
                <w:b/>
                <w:sz w:val="32"/>
                <w:highlight w:val="none"/>
              </w:rPr>
            </w:pPr>
            <w:r>
              <w:rPr>
                <w:rFonts w:ascii="Times New Roman" w:hAnsi="Times New Roman" w:eastAsia="仿宋_GB2312" w:cs="Times New Roman"/>
                <w:b/>
                <w:sz w:val="32"/>
                <w:highlight w:val="none"/>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全面摸排全区范围内，各个村、社区调解服务工作现状，制定工作方案，进行动员部署，全面发动；筑牢“四化”平台</w:t>
            </w:r>
            <w:r>
              <w:rPr>
                <w:rFonts w:hint="eastAsia" w:ascii="Times New Roman" w:hAnsi="Times New Roman" w:eastAsia="仿宋_GB2312" w:cs="Times New Roman"/>
                <w:sz w:val="28"/>
                <w:szCs w:val="28"/>
                <w:highlight w:val="none"/>
                <w:lang w:val="en-US" w:eastAsia="zh-Hans"/>
              </w:rPr>
              <w:t>数据底座</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Hans"/>
              </w:rPr>
              <w:t>补充采录地址信息</w:t>
            </w:r>
            <w:r>
              <w:rPr>
                <w:rFonts w:hint="eastAsia" w:ascii="Times New Roman" w:hAnsi="Times New Roman" w:eastAsia="仿宋_GB2312" w:cs="Times New Roman"/>
                <w:sz w:val="28"/>
                <w:szCs w:val="28"/>
                <w:highlight w:val="none"/>
                <w:lang w:val="en-US" w:eastAsia="zh-CN"/>
              </w:rPr>
              <w:t>。</w:t>
            </w:r>
            <w:r>
              <w:rPr>
                <w:rFonts w:hint="eastAsia" w:ascii="Times New Roman" w:hAnsi="Times New Roman" w:eastAsia="仿宋_GB2312" w:cs="Times New Roman"/>
                <w:sz w:val="28"/>
                <w:szCs w:val="28"/>
                <w:highlight w:val="none"/>
                <w:lang w:val="en-US" w:eastAsia="zh-Hans"/>
              </w:rPr>
              <w:t>初步调研</w:t>
            </w:r>
            <w:r>
              <w:rPr>
                <w:rFonts w:hint="eastAsia" w:ascii="Times New Roman" w:hAnsi="Times New Roman" w:eastAsia="仿宋_GB2312" w:cs="Times New Roman"/>
                <w:sz w:val="28"/>
                <w:szCs w:val="28"/>
                <w:highlight w:val="none"/>
                <w:lang w:val="en-US" w:eastAsia="zh-CN"/>
              </w:rPr>
              <w:t>“四化”</w:t>
            </w:r>
            <w:r>
              <w:rPr>
                <w:rFonts w:hint="eastAsia" w:ascii="Times New Roman" w:hAnsi="Times New Roman" w:eastAsia="仿宋_GB2312" w:cs="Times New Roman"/>
                <w:sz w:val="28"/>
                <w:szCs w:val="28"/>
                <w:highlight w:val="none"/>
                <w:lang w:val="en-US" w:eastAsia="zh-Hans"/>
              </w:rPr>
              <w:t>场景建设</w:t>
            </w:r>
            <w:r>
              <w:rPr>
                <w:rFonts w:hint="eastAsia" w:ascii="Times New Roman" w:hAnsi="Times New Roman" w:eastAsia="仿宋_GB2312" w:cs="Times New Roman"/>
                <w:sz w:val="28"/>
                <w:szCs w:val="28"/>
                <w:highlight w:val="none"/>
                <w:lang w:val="en-US" w:eastAsia="zh-CN"/>
              </w:rPr>
              <w:t>需求，</w:t>
            </w:r>
            <w:r>
              <w:rPr>
                <w:rFonts w:hint="eastAsia" w:ascii="Times New Roman" w:hAnsi="Times New Roman" w:eastAsia="仿宋_GB2312" w:cs="Times New Roman"/>
                <w:sz w:val="28"/>
                <w:szCs w:val="28"/>
                <w:highlight w:val="none"/>
                <w:lang w:val="en-US" w:eastAsia="zh-Hans"/>
              </w:rPr>
              <w:t>完成建库数据准备工作</w:t>
            </w:r>
            <w:r>
              <w:rPr>
                <w:rFonts w:hint="eastAsia" w:ascii="Times New Roman" w:hAnsi="Times New Roman" w:eastAsia="仿宋_GB2312" w:cs="Times New Roman"/>
                <w:sz w:val="28"/>
                <w:szCs w:val="28"/>
                <w:highlight w:val="none"/>
                <w:lang w:val="en-US"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highlight w:val="none"/>
              </w:rPr>
            </w:pPr>
            <w:r>
              <w:rPr>
                <w:rFonts w:ascii="Times New Roman" w:hAnsi="Times New Roman" w:eastAsia="仿宋_GB2312" w:cs="Times New Roman"/>
                <w:b/>
                <w:sz w:val="32"/>
                <w:highlight w:val="none"/>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全面启动村、社区一站式矛盾调解服务站建设工作，力争二季度结束前完成60%；</w:t>
            </w:r>
            <w:r>
              <w:rPr>
                <w:rFonts w:hint="default" w:ascii="Times New Roman" w:hAnsi="Times New Roman" w:eastAsia="仿宋_GB2312" w:cs="Times New Roman"/>
                <w:sz w:val="28"/>
                <w:szCs w:val="28"/>
                <w:highlight w:val="none"/>
                <w:lang w:val="en-US" w:eastAsia="zh-Hans"/>
              </w:rPr>
              <w:t>进一步完善</w:t>
            </w:r>
            <w:r>
              <w:rPr>
                <w:rFonts w:hint="eastAsia" w:ascii="Times New Roman" w:hAnsi="Times New Roman" w:eastAsia="仿宋_GB2312" w:cs="Times New Roman"/>
                <w:sz w:val="28"/>
                <w:szCs w:val="28"/>
                <w:highlight w:val="none"/>
                <w:lang w:val="en-US" w:eastAsia="zh-CN"/>
              </w:rPr>
              <w:t>“四化”平台</w:t>
            </w:r>
            <w:r>
              <w:rPr>
                <w:rFonts w:hint="default" w:ascii="Times New Roman" w:hAnsi="Times New Roman" w:eastAsia="仿宋_GB2312" w:cs="Times New Roman"/>
                <w:sz w:val="28"/>
                <w:szCs w:val="28"/>
                <w:highlight w:val="none"/>
                <w:lang w:val="en-US" w:eastAsia="zh-Hans"/>
              </w:rPr>
              <w:t>动态更新机制，实现区直部门与地址管理人员信息互通。与职能部门对接打造个性化场景专题</w:t>
            </w:r>
            <w:r>
              <w:rPr>
                <w:rFonts w:hint="eastAsia" w:ascii="Times New Roman" w:hAnsi="Times New Roman" w:eastAsia="仿宋_GB2312" w:cs="Times New Roman"/>
                <w:sz w:val="28"/>
                <w:szCs w:val="28"/>
                <w:highlight w:val="none"/>
                <w:lang w:val="en-US" w:eastAsia="zh-CN"/>
              </w:rPr>
              <w:t>。</w:t>
            </w:r>
          </w:p>
        </w:tc>
      </w:tr>
      <w:tr>
        <w:tblPrEx>
          <w:tblCellMar>
            <w:top w:w="0" w:type="dxa"/>
            <w:left w:w="108" w:type="dxa"/>
            <w:bottom w:w="0" w:type="dxa"/>
            <w:right w:w="108" w:type="dxa"/>
          </w:tblCellMar>
        </w:tblPrEx>
        <w:trPr>
          <w:trHeight w:val="259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highlight w:val="none"/>
              </w:rPr>
            </w:pPr>
            <w:r>
              <w:rPr>
                <w:rFonts w:ascii="Times New Roman" w:hAnsi="Times New Roman" w:eastAsia="仿宋_GB2312" w:cs="Times New Roman"/>
                <w:b/>
                <w:sz w:val="32"/>
                <w:highlight w:val="none"/>
              </w:rPr>
              <w:t>第三季度</w:t>
            </w:r>
          </w:p>
          <w:p>
            <w:pPr>
              <w:jc w:val="center"/>
              <w:rPr>
                <w:rFonts w:ascii="Times New Roman" w:hAnsi="Times New Roman" w:eastAsia="仿宋_GB2312" w:cs="Times New Roman"/>
                <w:b/>
                <w:sz w:val="32"/>
                <w:highlight w:val="none"/>
              </w:rPr>
            </w:pPr>
            <w:r>
              <w:rPr>
                <w:rFonts w:ascii="Times New Roman" w:hAnsi="Times New Roman" w:eastAsia="仿宋_GB2312" w:cs="Times New Roman"/>
                <w:b/>
                <w:sz w:val="32"/>
                <w:highlight w:val="none"/>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力争第三季度村、社区一站式矛盾调解服务站建设工作全面完成，形成区、镇街、村居的</w:t>
            </w:r>
            <w:r>
              <w:rPr>
                <w:rFonts w:hint="eastAsia" w:ascii="Times New Roman" w:hAnsi="Times New Roman" w:eastAsia="仿宋_GB2312" w:cs="Times New Roman"/>
                <w:sz w:val="28"/>
                <w:szCs w:val="28"/>
                <w:highlight w:val="none"/>
              </w:rPr>
              <w:t>“一站式”矛盾纠纷调解机制</w:t>
            </w:r>
            <w:r>
              <w:rPr>
                <w:rFonts w:hint="eastAsia" w:ascii="Times New Roman" w:hAnsi="Times New Roman" w:eastAsia="仿宋_GB2312" w:cs="Times New Roman"/>
                <w:sz w:val="28"/>
                <w:szCs w:val="28"/>
                <w:highlight w:val="none"/>
                <w:lang w:val="en-US" w:eastAsia="zh-CN"/>
              </w:rPr>
              <w:t>；</w:t>
            </w:r>
            <w:r>
              <w:rPr>
                <w:rFonts w:hint="eastAsia" w:ascii="Times New Roman" w:hAnsi="Times New Roman" w:eastAsia="仿宋_GB2312" w:cs="Times New Roman"/>
                <w:sz w:val="28"/>
                <w:szCs w:val="28"/>
                <w:highlight w:val="none"/>
              </w:rPr>
              <w:t>“四化”</w:t>
            </w:r>
            <w:r>
              <w:rPr>
                <w:rFonts w:hint="eastAsia" w:ascii="Times New Roman" w:hAnsi="Times New Roman" w:eastAsia="仿宋_GB2312" w:cs="Times New Roman"/>
                <w:sz w:val="28"/>
                <w:szCs w:val="28"/>
                <w:highlight w:val="none"/>
                <w:lang w:val="en-US" w:eastAsia="zh-CN"/>
              </w:rPr>
              <w:t>平台</w:t>
            </w:r>
            <w:r>
              <w:rPr>
                <w:rFonts w:hint="eastAsia" w:ascii="Times New Roman" w:hAnsi="Times New Roman" w:eastAsia="仿宋_GB2312" w:cs="Times New Roman"/>
                <w:sz w:val="28"/>
                <w:szCs w:val="28"/>
                <w:highlight w:val="none"/>
                <w:lang w:val="en-US" w:eastAsia="zh-Hans"/>
              </w:rPr>
              <w:t>接入重点场所视频资源、物联资源</w:t>
            </w:r>
            <w:r>
              <w:rPr>
                <w:rFonts w:hint="eastAsia" w:ascii="Times New Roman" w:hAnsi="Times New Roman" w:eastAsia="仿宋_GB2312" w:cs="Times New Roman"/>
                <w:sz w:val="28"/>
                <w:szCs w:val="28"/>
                <w:highlight w:val="none"/>
                <w:lang w:val="en-US" w:eastAsia="zh-CN"/>
              </w:rPr>
              <w:t>，形成</w:t>
            </w:r>
            <w:r>
              <w:rPr>
                <w:rFonts w:hint="eastAsia" w:ascii="Times New Roman" w:hAnsi="Times New Roman" w:eastAsia="仿宋_GB2312" w:cs="Times New Roman"/>
                <w:sz w:val="28"/>
                <w:szCs w:val="28"/>
                <w:highlight w:val="none"/>
                <w:lang w:val="en-US" w:eastAsia="zh-Hans"/>
              </w:rPr>
              <w:t>重点场所预警、应急预案及物联信息联动呈现。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highlight w:val="none"/>
              </w:rPr>
            </w:pPr>
            <w:r>
              <w:rPr>
                <w:rFonts w:ascii="Times New Roman" w:hAnsi="Times New Roman" w:eastAsia="仿宋_GB2312" w:cs="Times New Roman"/>
                <w:b/>
                <w:sz w:val="32"/>
                <w:highlight w:val="none"/>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组织验收。对完成建设的一站式矛盾调解服务站组织相关单位严格按照标准进行验收；</w:t>
            </w:r>
            <w:r>
              <w:rPr>
                <w:rFonts w:hint="eastAsia" w:ascii="Times New Roman" w:hAnsi="Times New Roman" w:eastAsia="仿宋_GB2312" w:cs="Times New Roman"/>
                <w:sz w:val="28"/>
                <w:szCs w:val="28"/>
                <w:highlight w:val="none"/>
              </w:rPr>
              <w:t>“四化”</w:t>
            </w:r>
            <w:r>
              <w:rPr>
                <w:rFonts w:hint="eastAsia" w:ascii="Times New Roman" w:hAnsi="Times New Roman" w:eastAsia="仿宋_GB2312" w:cs="Times New Roman"/>
                <w:sz w:val="28"/>
                <w:szCs w:val="28"/>
                <w:highlight w:val="none"/>
                <w:lang w:val="en-US" w:eastAsia="zh-CN"/>
              </w:rPr>
              <w:t>平台扩大</w:t>
            </w:r>
            <w:r>
              <w:rPr>
                <w:rFonts w:hint="default" w:ascii="Times New Roman" w:hAnsi="Times New Roman" w:eastAsia="仿宋_GB2312" w:cs="Times New Roman"/>
                <w:sz w:val="28"/>
                <w:szCs w:val="28"/>
                <w:highlight w:val="none"/>
                <w:lang w:val="en-US" w:eastAsia="zh-Hans"/>
              </w:rPr>
              <w:t>标准地址</w:t>
            </w:r>
            <w:r>
              <w:rPr>
                <w:rFonts w:hint="eastAsia" w:ascii="Times New Roman" w:hAnsi="Times New Roman" w:eastAsia="仿宋_GB2312" w:cs="Times New Roman"/>
                <w:sz w:val="28"/>
                <w:szCs w:val="28"/>
                <w:highlight w:val="none"/>
                <w:lang w:val="en-US" w:eastAsia="zh-CN"/>
              </w:rPr>
              <w:t>、人口信息、人员管控</w:t>
            </w:r>
            <w:r>
              <w:rPr>
                <w:rFonts w:hint="eastAsia" w:ascii="Times New Roman" w:hAnsi="Times New Roman" w:eastAsia="仿宋_GB2312" w:cs="Times New Roman"/>
                <w:sz w:val="28"/>
                <w:szCs w:val="28"/>
                <w:highlight w:val="none"/>
                <w:lang w:val="en-US" w:eastAsia="zh-Hans"/>
              </w:rPr>
              <w:t>在</w:t>
            </w:r>
            <w:r>
              <w:rPr>
                <w:rFonts w:hint="default" w:ascii="Times New Roman" w:hAnsi="Times New Roman" w:eastAsia="仿宋_GB2312" w:cs="Times New Roman"/>
                <w:sz w:val="28"/>
                <w:szCs w:val="28"/>
                <w:highlight w:val="none"/>
                <w:lang w:val="en-US" w:eastAsia="zh-Hans"/>
              </w:rPr>
              <w:t>创新应用</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Hans"/>
              </w:rPr>
              <w:t>使用场景</w:t>
            </w:r>
            <w:r>
              <w:rPr>
                <w:rFonts w:hint="eastAsia" w:ascii="Times New Roman" w:hAnsi="Times New Roman" w:eastAsia="仿宋_GB2312" w:cs="Times New Roman"/>
                <w:sz w:val="28"/>
                <w:szCs w:val="28"/>
                <w:highlight w:val="none"/>
                <w:lang w:val="en-US" w:eastAsia="zh-CN"/>
              </w:rPr>
              <w:t>的服务范围，持续关联优化，发挥实效。</w:t>
            </w:r>
          </w:p>
        </w:tc>
      </w:tr>
      <w:tr>
        <w:tblPrEx>
          <w:tblCellMar>
            <w:top w:w="0" w:type="dxa"/>
            <w:left w:w="108" w:type="dxa"/>
            <w:bottom w:w="0" w:type="dxa"/>
            <w:right w:w="108" w:type="dxa"/>
          </w:tblCellMar>
        </w:tblPrEx>
        <w:trPr>
          <w:trHeight w:val="148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highlight w:val="none"/>
              </w:rPr>
            </w:pPr>
            <w:r>
              <w:rPr>
                <w:rFonts w:hint="eastAsia" w:ascii="仿宋_GB2312" w:hAnsi="仿宋_GB2312" w:eastAsia="仿宋_GB2312" w:cs="Times New Roman"/>
                <w:b/>
                <w:sz w:val="32"/>
                <w:highlight w:val="none"/>
              </w:rPr>
              <w:t>主  要</w:t>
            </w:r>
          </w:p>
          <w:p>
            <w:pPr>
              <w:spacing w:line="400" w:lineRule="exact"/>
              <w:jc w:val="center"/>
              <w:rPr>
                <w:rFonts w:ascii="仿宋_GB2312" w:hAnsi="仿宋_GB2312" w:eastAsia="仿宋_GB2312" w:cs="Times New Roman"/>
                <w:b/>
                <w:sz w:val="32"/>
                <w:highlight w:val="none"/>
              </w:rPr>
            </w:pPr>
            <w:r>
              <w:rPr>
                <w:rFonts w:hint="eastAsia" w:ascii="仿宋_GB2312" w:hAnsi="仿宋_GB2312" w:eastAsia="仿宋_GB2312" w:cs="Times New Roman"/>
                <w:b/>
                <w:sz w:val="32"/>
                <w:highlight w:val="none"/>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highlight w:val="none"/>
                <w:lang w:val="en-US" w:eastAsia="zh-CN"/>
              </w:rPr>
            </w:pPr>
            <w:r>
              <w:rPr>
                <w:rFonts w:hint="eastAsia" w:ascii="Times New Roman" w:hAnsi="Times New Roman" w:eastAsia="仿宋_GB2312" w:cs="Times New Roman"/>
                <w:sz w:val="28"/>
                <w:szCs w:val="28"/>
                <w:highlight w:val="none"/>
                <w:lang w:val="en-US" w:eastAsia="zh-CN"/>
              </w:rPr>
              <w:t>1.制定方案，征求意见，周密部署。2.严格考核督导办法，督促各相关单位高效、高质完成一站式矛调中心建设工作。3.选树典型。对在创建工作中，项目推进快、工作开展好的突出单位进行表彰，推广其先进经验。</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highlight w:val="none"/>
              </w:rPr>
            </w:pPr>
            <w:r>
              <w:rPr>
                <w:rFonts w:hint="eastAsia" w:ascii="仿宋_GB2312" w:hAnsi="仿宋_GB2312" w:eastAsia="仿宋_GB2312" w:cs="Times New Roman"/>
                <w:b/>
                <w:sz w:val="32"/>
                <w:highlight w:val="none"/>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highlight w:val="none"/>
              </w:rPr>
            </w:pPr>
          </w:p>
        </w:tc>
      </w:tr>
      <w:tr>
        <w:tblPrEx>
          <w:tblCellMar>
            <w:top w:w="0" w:type="dxa"/>
            <w:left w:w="108" w:type="dxa"/>
            <w:bottom w:w="0" w:type="dxa"/>
            <w:right w:w="108" w:type="dxa"/>
          </w:tblCellMar>
        </w:tblPrEx>
        <w:trPr>
          <w:trHeight w:val="61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highlight w:val="none"/>
              </w:rPr>
            </w:pPr>
            <w:r>
              <w:rPr>
                <w:rFonts w:hint="eastAsia" w:ascii="仿宋_GB2312" w:hAnsi="仿宋_GB2312" w:eastAsia="仿宋_GB2312" w:cs="Times New Roman"/>
                <w:b/>
                <w:sz w:val="32"/>
                <w:highlight w:val="none"/>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highlight w:val="none"/>
                <w:lang w:val="en-US" w:eastAsia="zh-CN"/>
              </w:rPr>
            </w:pPr>
            <w:r>
              <w:rPr>
                <w:rFonts w:hint="eastAsia" w:ascii="Times New Roman" w:hAnsi="Times New Roman" w:eastAsia="仿宋_GB2312" w:cs="Times New Roman"/>
                <w:sz w:val="28"/>
                <w:szCs w:val="28"/>
                <w:highlight w:val="none"/>
                <w:lang w:val="en-US" w:eastAsia="zh-CN"/>
              </w:rPr>
              <w:t>李镜</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highlight w:val="none"/>
              </w:rPr>
            </w:pPr>
            <w:r>
              <w:rPr>
                <w:rFonts w:ascii="Times New Roman" w:hAnsi="仿宋_GB2312" w:eastAsia="仿宋_GB2312" w:cs="Times New Roman"/>
                <w:b/>
                <w:sz w:val="32"/>
                <w:highlight w:val="none"/>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highlight w:val="none"/>
                <w:lang w:val="en-US" w:eastAsia="zh-CN"/>
              </w:rPr>
            </w:pPr>
            <w:r>
              <w:rPr>
                <w:rFonts w:hint="eastAsia" w:ascii="Times New Roman" w:hAnsi="Times New Roman" w:eastAsia="仿宋_GB2312" w:cs="Times New Roman"/>
                <w:sz w:val="28"/>
                <w:szCs w:val="28"/>
                <w:highlight w:val="none"/>
                <w:lang w:val="en-US" w:eastAsia="zh-CN"/>
              </w:rPr>
              <w:t>15206600201</w:t>
            </w:r>
          </w:p>
        </w:tc>
      </w:tr>
    </w:tbl>
    <w:p>
      <w:pPr>
        <w:spacing w:line="560" w:lineRule="exact"/>
        <w:jc w:val="both"/>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pStyle w:val="3"/>
        <w:rPr>
          <w:rFonts w:hint="default" w:ascii="Times New Roman" w:hAnsi="Times New Roman" w:eastAsia="宋体" w:cs="Times New Roman"/>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Style w:val="11"/>
                <w:rFonts w:hint="default" w:ascii="Times New Roman" w:hAnsi="Times New Roman" w:eastAsia="仿宋_GB2312" w:cs="Times New Roman"/>
                <w:b w:val="0"/>
                <w:bCs/>
                <w:i w:val="0"/>
                <w:caps w:val="0"/>
                <w:color w:val="333333"/>
                <w:spacing w:val="0"/>
                <w:sz w:val="32"/>
                <w:szCs w:val="32"/>
                <w:shd w:val="clear" w:color="auto" w:fill="FFFFFF"/>
                <w:lang w:val="en-US" w:eastAsia="zh-CN"/>
              </w:rPr>
              <w:t>103</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Style w:val="11"/>
                <w:rFonts w:hint="default" w:ascii="Times New Roman" w:hAnsi="Times New Roman" w:eastAsia="仿宋_GB2312" w:cs="Times New Roman"/>
                <w:b w:val="0"/>
                <w:bCs/>
                <w:i w:val="0"/>
                <w:caps w:val="0"/>
                <w:color w:val="333333"/>
                <w:spacing w:val="0"/>
                <w:sz w:val="32"/>
                <w:szCs w:val="32"/>
                <w:shd w:val="clear" w:color="auto" w:fill="FFFFFF"/>
                <w:lang w:val="en-US" w:eastAsia="zh-CN"/>
              </w:rPr>
              <w:t>扎实推进“五个淄博”建设，不断提升市民文明素质和城市文明程度。</w:t>
            </w:r>
          </w:p>
        </w:tc>
      </w:tr>
      <w:tr>
        <w:tblPrEx>
          <w:tblCellMar>
            <w:top w:w="0" w:type="dxa"/>
            <w:left w:w="108" w:type="dxa"/>
            <w:bottom w:w="0" w:type="dxa"/>
            <w:right w:w="108" w:type="dxa"/>
          </w:tblCellMar>
        </w:tblPrEx>
        <w:trPr>
          <w:trHeight w:val="56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Style w:val="11"/>
                <w:rFonts w:hint="default" w:ascii="Times New Roman" w:hAnsi="Times New Roman" w:eastAsia="仿宋_GB2312" w:cs="Times New Roman"/>
                <w:b w:val="0"/>
                <w:bCs/>
                <w:i w:val="0"/>
                <w:caps w:val="0"/>
                <w:color w:val="333333"/>
                <w:spacing w:val="0"/>
                <w:sz w:val="32"/>
                <w:szCs w:val="32"/>
                <w:shd w:val="clear" w:color="auto" w:fill="FFFFFF"/>
                <w:lang w:val="en-US" w:eastAsia="zh-CN"/>
              </w:rPr>
              <w:t>刘  静</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Style w:val="11"/>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11"/>
                <w:rFonts w:hint="default" w:ascii="Times New Roman" w:hAnsi="Times New Roman" w:eastAsia="仿宋_GB2312" w:cs="Times New Roman"/>
                <w:b w:val="0"/>
                <w:bCs/>
                <w:i w:val="0"/>
                <w:caps w:val="0"/>
                <w:color w:val="333333"/>
                <w:spacing w:val="0"/>
                <w:sz w:val="32"/>
                <w:szCs w:val="32"/>
                <w:shd w:val="clear" w:color="auto" w:fill="FFFFFF"/>
                <w:lang w:val="en-US" w:eastAsia="zh-CN"/>
              </w:rPr>
              <w:t>区委宣传部</w:t>
            </w:r>
          </w:p>
        </w:tc>
      </w:tr>
      <w:tr>
        <w:tblPrEx>
          <w:tblCellMar>
            <w:top w:w="0" w:type="dxa"/>
            <w:left w:w="108" w:type="dxa"/>
            <w:bottom w:w="0" w:type="dxa"/>
            <w:right w:w="108" w:type="dxa"/>
          </w:tblCellMar>
        </w:tblPrEx>
        <w:trPr>
          <w:trHeight w:val="52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r>
              <w:rPr>
                <w:rStyle w:val="11"/>
                <w:rFonts w:hint="default" w:ascii="Times New Roman" w:hAnsi="Times New Roman" w:eastAsia="仿宋_GB2312" w:cs="Times New Roman"/>
                <w:b w:val="0"/>
                <w:bCs/>
                <w:i w:val="0"/>
                <w:caps w:val="0"/>
                <w:color w:val="333333"/>
                <w:spacing w:val="0"/>
                <w:sz w:val="32"/>
                <w:szCs w:val="32"/>
                <w:shd w:val="clear" w:color="auto" w:fill="FFFFFF"/>
                <w:lang w:val="en-US" w:eastAsia="zh-CN"/>
              </w:rPr>
              <w:t>区直有关部门、各镇</w:t>
            </w:r>
            <w:r>
              <w:rPr>
                <w:rStyle w:val="11"/>
                <w:rFonts w:hint="eastAsia" w:ascii="Times New Roman" w:hAnsi="Times New Roman" w:eastAsia="仿宋_GB2312" w:cs="Times New Roman"/>
                <w:b w:val="0"/>
                <w:bCs/>
                <w:i w:val="0"/>
                <w:caps w:val="0"/>
                <w:color w:val="333333"/>
                <w:spacing w:val="0"/>
                <w:sz w:val="32"/>
                <w:szCs w:val="32"/>
                <w:shd w:val="clear" w:color="auto" w:fill="FFFFFF"/>
                <w:lang w:val="en-US" w:eastAsia="zh-CN"/>
              </w:rPr>
              <w:t>办</w:t>
            </w: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bCs/>
                <w:sz w:val="32"/>
                <w:szCs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11"/>
                <w:rFonts w:hint="default" w:ascii="Times New Roman" w:hAnsi="Times New Roman" w:eastAsia="仿宋_GB2312" w:cs="Times New Roman"/>
                <w:b w:val="0"/>
                <w:bCs/>
                <w:i w:val="0"/>
                <w:caps w:val="0"/>
                <w:color w:val="333333"/>
                <w:spacing w:val="0"/>
                <w:sz w:val="24"/>
                <w:szCs w:val="24"/>
                <w:shd w:val="clear" w:color="auto" w:fill="FFFFFF"/>
                <w:lang w:val="en-US" w:eastAsia="zh-CN"/>
              </w:rPr>
            </w:pPr>
            <w:r>
              <w:rPr>
                <w:rStyle w:val="11"/>
                <w:rFonts w:hint="default" w:ascii="Times New Roman" w:hAnsi="Times New Roman" w:eastAsia="仿宋_GB2312" w:cs="Times New Roman"/>
                <w:b w:val="0"/>
                <w:bCs/>
                <w:i w:val="0"/>
                <w:caps w:val="0"/>
                <w:color w:val="333333"/>
                <w:spacing w:val="0"/>
                <w:sz w:val="24"/>
                <w:szCs w:val="24"/>
                <w:shd w:val="clear" w:color="auto" w:fill="FFFFFF"/>
                <w:lang w:val="en-US" w:eastAsia="zh-CN"/>
              </w:rPr>
              <w:t>统筹安排全区精神文明建设活动，组织全区“我们的节日”系列活动和“学雷锋”志愿服务活动。深化“有爱张店”文明创建品牌，打造一批“有景有爱”文明创建项目，不断提升市民文明素养。</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bCs/>
                <w:sz w:val="32"/>
                <w:szCs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11"/>
                <w:rFonts w:hint="default" w:ascii="Times New Roman" w:hAnsi="Times New Roman" w:eastAsia="仿宋_GB2312" w:cs="Times New Roman"/>
                <w:b w:val="0"/>
                <w:bCs/>
                <w:i w:val="0"/>
                <w:caps w:val="0"/>
                <w:color w:val="333333"/>
                <w:spacing w:val="0"/>
                <w:sz w:val="24"/>
                <w:szCs w:val="24"/>
                <w:shd w:val="clear" w:color="auto" w:fill="FFFFFF"/>
                <w:lang w:val="en-US" w:eastAsia="zh-CN"/>
              </w:rPr>
            </w:pPr>
            <w:r>
              <w:rPr>
                <w:rStyle w:val="11"/>
                <w:rFonts w:hint="default" w:ascii="Times New Roman" w:hAnsi="Times New Roman" w:eastAsia="仿宋_GB2312" w:cs="Times New Roman"/>
                <w:b w:val="0"/>
                <w:bCs/>
                <w:i w:val="0"/>
                <w:caps w:val="0"/>
                <w:color w:val="333333"/>
                <w:spacing w:val="0"/>
                <w:sz w:val="24"/>
                <w:szCs w:val="24"/>
                <w:shd w:val="clear" w:color="auto" w:fill="FFFFFF"/>
                <w:lang w:val="en-US" w:eastAsia="zh-CN"/>
              </w:rPr>
              <w:t>根据2024年文明城市测评体系及时调整工作思路、细化责任分工，部署全区文明城市创建工作，组织开展“文明出行”“文明旅游”“文明餐桌”等系列群众性精神文明创建活动，提升文明素养。</w:t>
            </w:r>
          </w:p>
        </w:tc>
      </w:tr>
      <w:tr>
        <w:tblPrEx>
          <w:tblCellMar>
            <w:top w:w="0" w:type="dxa"/>
            <w:left w:w="108" w:type="dxa"/>
            <w:bottom w:w="0" w:type="dxa"/>
            <w:right w:w="108" w:type="dxa"/>
          </w:tblCellMar>
        </w:tblPrEx>
        <w:trPr>
          <w:trHeight w:val="274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bCs/>
                <w:sz w:val="32"/>
                <w:szCs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11"/>
                <w:rFonts w:hint="default" w:ascii="Times New Roman" w:hAnsi="Times New Roman" w:eastAsia="仿宋_GB2312" w:cs="Times New Roman"/>
                <w:b w:val="0"/>
                <w:bCs/>
                <w:i w:val="0"/>
                <w:caps w:val="0"/>
                <w:color w:val="333333"/>
                <w:spacing w:val="0"/>
                <w:sz w:val="24"/>
                <w:szCs w:val="24"/>
                <w:shd w:val="clear" w:color="auto" w:fill="FFFFFF"/>
                <w:lang w:val="en-US" w:eastAsia="zh-CN"/>
              </w:rPr>
            </w:pPr>
            <w:r>
              <w:rPr>
                <w:rStyle w:val="11"/>
                <w:rFonts w:hint="default" w:ascii="Times New Roman" w:hAnsi="Times New Roman" w:eastAsia="仿宋_GB2312" w:cs="Times New Roman"/>
                <w:b w:val="0"/>
                <w:bCs/>
                <w:i w:val="0"/>
                <w:caps w:val="0"/>
                <w:color w:val="333333"/>
                <w:spacing w:val="0"/>
                <w:sz w:val="24"/>
                <w:szCs w:val="24"/>
                <w:shd w:val="clear" w:color="auto" w:fill="FFFFFF"/>
                <w:lang w:val="en-US" w:eastAsia="zh-CN"/>
              </w:rPr>
              <w:t>深化精神文明风尚培育，广泛开展“入学礼”“参军礼”“重阳节孝老礼”等祝福礼和节庆礼新时代文明实践活动，丰富活动内涵，突出活动仪式感。</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bCs/>
                <w:sz w:val="32"/>
                <w:szCs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11"/>
                <w:rFonts w:hint="default" w:ascii="Times New Roman" w:hAnsi="Times New Roman" w:eastAsia="仿宋_GB2312" w:cs="Times New Roman"/>
                <w:b w:val="0"/>
                <w:bCs/>
                <w:i w:val="0"/>
                <w:caps w:val="0"/>
                <w:color w:val="333333"/>
                <w:spacing w:val="0"/>
                <w:sz w:val="24"/>
                <w:szCs w:val="24"/>
                <w:shd w:val="clear" w:color="auto" w:fill="FFFFFF"/>
                <w:lang w:val="en-US" w:eastAsia="zh-CN"/>
              </w:rPr>
            </w:pPr>
            <w:r>
              <w:rPr>
                <w:rStyle w:val="11"/>
                <w:rFonts w:hint="default" w:ascii="Times New Roman" w:hAnsi="Times New Roman" w:eastAsia="仿宋_GB2312" w:cs="Times New Roman"/>
                <w:b w:val="0"/>
                <w:bCs/>
                <w:i w:val="0"/>
                <w:caps w:val="0"/>
                <w:color w:val="333333"/>
                <w:spacing w:val="0"/>
                <w:sz w:val="24"/>
                <w:szCs w:val="24"/>
                <w:shd w:val="clear" w:color="auto" w:fill="FFFFFF"/>
                <w:lang w:val="en-US" w:eastAsia="zh-CN"/>
              </w:rPr>
              <w:t>对文明村镇、文明单位、文明家庭、文明校园创建及志愿服务开展情况进行总结，运用各类媒体资源，广泛宣传我区群众性精神文明创建经验做法，不断提升市民文明素质和城市文明程度。</w:t>
            </w:r>
          </w:p>
        </w:tc>
      </w:tr>
      <w:tr>
        <w:tblPrEx>
          <w:tblCellMar>
            <w:top w:w="0" w:type="dxa"/>
            <w:left w:w="108" w:type="dxa"/>
            <w:bottom w:w="0" w:type="dxa"/>
            <w:right w:w="108" w:type="dxa"/>
          </w:tblCellMar>
        </w:tblPrEx>
        <w:trPr>
          <w:trHeight w:val="218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bCs/>
                <w:sz w:val="32"/>
                <w:szCs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0"/>
              </w:numPr>
              <w:jc w:val="both"/>
              <w:rPr>
                <w:rFonts w:hint="default" w:ascii="Times New Roman" w:hAnsi="Times New Roman" w:eastAsia="仿宋_GB2312" w:cs="Times New Roman"/>
                <w:sz w:val="32"/>
                <w:szCs w:val="32"/>
              </w:rPr>
            </w:pPr>
            <w:r>
              <w:rPr>
                <w:rStyle w:val="11"/>
                <w:rFonts w:hint="default" w:ascii="Times New Roman" w:hAnsi="Times New Roman" w:eastAsia="仿宋_GB2312" w:cs="Times New Roman"/>
                <w:b w:val="0"/>
                <w:bCs/>
                <w:i w:val="0"/>
                <w:caps w:val="0"/>
                <w:color w:val="333333"/>
                <w:spacing w:val="0"/>
                <w:sz w:val="24"/>
                <w:szCs w:val="24"/>
                <w:shd w:val="clear" w:color="auto" w:fill="FFFFFF"/>
                <w:lang w:val="en-US" w:eastAsia="zh-CN"/>
              </w:rPr>
              <w:t>1.修改完善2024年度全国文明城市</w:t>
            </w:r>
            <w:r>
              <w:rPr>
                <w:rStyle w:val="11"/>
                <w:rFonts w:hint="eastAsia" w:ascii="Times New Roman" w:hAnsi="Times New Roman" w:eastAsia="仿宋_GB2312" w:cs="Times New Roman"/>
                <w:b w:val="0"/>
                <w:bCs/>
                <w:i w:val="0"/>
                <w:caps w:val="0"/>
                <w:color w:val="333333"/>
                <w:spacing w:val="0"/>
                <w:sz w:val="24"/>
                <w:szCs w:val="24"/>
                <w:shd w:val="clear" w:color="auto" w:fill="FFFFFF"/>
                <w:lang w:val="en-US" w:eastAsia="zh-CN"/>
              </w:rPr>
              <w:t>指标</w:t>
            </w:r>
            <w:r>
              <w:rPr>
                <w:rStyle w:val="11"/>
                <w:rFonts w:hint="default" w:ascii="Times New Roman" w:hAnsi="Times New Roman" w:eastAsia="仿宋_GB2312" w:cs="Times New Roman"/>
                <w:b w:val="0"/>
                <w:bCs/>
                <w:i w:val="0"/>
                <w:caps w:val="0"/>
                <w:color w:val="333333"/>
                <w:spacing w:val="0"/>
                <w:sz w:val="24"/>
                <w:szCs w:val="24"/>
                <w:shd w:val="clear" w:color="auto" w:fill="FFFFFF"/>
                <w:lang w:val="en-US" w:eastAsia="zh-CN"/>
              </w:rPr>
              <w:t>测评要求及责任分工，修订文明单位、文明村镇、文明校园等指标体系及测评要求。2.坚持创建为民惠民，组织开展“文明餐桌”“文明旅游”“文明出行”等群众性精神文明创建活动，同时加强文明单位、文明校园创建等日常动态管理工作。3.加大文明创建宣传力度，发动各类文明创建主体积极参与创建活动，提升广大群众积极参与的热情，营造全民参与的浓厚社会氛围。</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Style w:val="11"/>
                <w:rFonts w:hint="default" w:ascii="Times New Roman" w:hAnsi="Times New Roman" w:eastAsia="仿宋_GB2312" w:cs="Times New Roman"/>
                <w:b w:val="0"/>
                <w:bCs/>
                <w:i w:val="0"/>
                <w:caps w:val="0"/>
                <w:color w:val="000000"/>
                <w:spacing w:val="0"/>
                <w:sz w:val="28"/>
                <w:szCs w:val="28"/>
                <w:shd w:val="clear" w:color="auto" w:fill="FFFFFF"/>
                <w:lang w:val="en-US" w:eastAsia="zh-CN"/>
              </w:rPr>
              <w:t>刘航辰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Style w:val="11"/>
                <w:rFonts w:hint="default" w:ascii="Times New Roman" w:hAnsi="Times New Roman" w:eastAsia="仿宋_GB2312" w:cs="Times New Roman"/>
                <w:b w:val="0"/>
                <w:bCs/>
                <w:i w:val="0"/>
                <w:caps w:val="0"/>
                <w:color w:val="333333"/>
                <w:spacing w:val="0"/>
                <w:sz w:val="28"/>
                <w:szCs w:val="28"/>
                <w:shd w:val="clear" w:color="auto" w:fill="FFFFFF"/>
                <w:lang w:val="en-US" w:eastAsia="zh-CN"/>
              </w:rPr>
              <w:t>2869856</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jc w:val="center"/>
        <w:rPr>
          <w:rFonts w:hint="eastAsia" w:ascii="方正小标宋简体" w:hAnsi="仿宋_GB2312" w:eastAsia="方正小标宋简体" w:cs="Times New Roman"/>
          <w:sz w:val="44"/>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37"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104</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深化国防动员</w:t>
            </w:r>
            <w:r>
              <w:rPr>
                <w:rFonts w:hint="eastAsia" w:ascii="Times New Roman" w:hAnsi="Times New Roman" w:eastAsia="仿宋_GB2312" w:cs="Times New Roman"/>
                <w:sz w:val="32"/>
                <w:szCs w:val="32"/>
                <w:lang w:val="en-US" w:eastAsia="zh-CN"/>
              </w:rPr>
              <w:t>。</w:t>
            </w:r>
          </w:p>
        </w:tc>
      </w:tr>
      <w:tr>
        <w:tblPrEx>
          <w:tblCellMar>
            <w:top w:w="0" w:type="dxa"/>
            <w:left w:w="108" w:type="dxa"/>
            <w:bottom w:w="0" w:type="dxa"/>
            <w:right w:w="108" w:type="dxa"/>
          </w:tblCellMar>
        </w:tblPrEx>
        <w:trPr>
          <w:trHeight w:val="7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齐  军</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区发改局</w:t>
            </w:r>
          </w:p>
        </w:tc>
      </w:tr>
      <w:tr>
        <w:tblPrEx>
          <w:tblCellMar>
            <w:top w:w="0" w:type="dxa"/>
            <w:left w:w="108" w:type="dxa"/>
            <w:bottom w:w="0" w:type="dxa"/>
            <w:right w:w="108" w:type="dxa"/>
          </w:tblCellMar>
        </w:tblPrEx>
        <w:trPr>
          <w:trHeight w:val="63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p>
        </w:tc>
      </w:tr>
      <w:tr>
        <w:tblPrEx>
          <w:tblCellMar>
            <w:top w:w="0" w:type="dxa"/>
            <w:left w:w="108" w:type="dxa"/>
            <w:bottom w:w="0" w:type="dxa"/>
            <w:right w:w="108" w:type="dxa"/>
          </w:tblCellMar>
        </w:tblPrEx>
        <w:trPr>
          <w:trHeight w:val="268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.开展</w:t>
            </w:r>
            <w:r>
              <w:rPr>
                <w:rFonts w:hint="default" w:ascii="Times New Roman" w:hAnsi="Times New Roman" w:eastAsia="仿宋_GB2312" w:cs="Times New Roman"/>
                <w:sz w:val="28"/>
                <w:szCs w:val="28"/>
                <w:lang w:val="en-US" w:eastAsia="zh-CN"/>
              </w:rPr>
              <w:t>警报器日常巡检。2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谋划年度人防宣传教育活动。3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持续推进张店区231人防工程建设。4、完成年度早期人防干道安全巡查。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.开展</w:t>
            </w:r>
            <w:r>
              <w:rPr>
                <w:rFonts w:hint="default" w:ascii="Times New Roman" w:hAnsi="Times New Roman" w:eastAsia="仿宋_GB2312" w:cs="Times New Roman"/>
                <w:sz w:val="28"/>
                <w:szCs w:val="28"/>
                <w:lang w:val="en-US" w:eastAsia="zh-CN"/>
              </w:rPr>
              <w:t>警报器日常巡检。2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“5.12”防灾减灾日人防宣传教育活动。3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持续推进张店区231人防工程建设。4</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完成年度早期人防干道安全巡查。</w:t>
            </w:r>
          </w:p>
        </w:tc>
      </w:tr>
      <w:tr>
        <w:tblPrEx>
          <w:tblCellMar>
            <w:top w:w="0" w:type="dxa"/>
            <w:left w:w="108" w:type="dxa"/>
            <w:bottom w:w="0" w:type="dxa"/>
            <w:right w:w="108" w:type="dxa"/>
          </w:tblCellMar>
        </w:tblPrEx>
        <w:trPr>
          <w:trHeight w:val="271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完成年度“9.18”警报试鸣任务。2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“9.18”警报试鸣日人防宣传教育活动。3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持续推进张店区231人防工程建设。4</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完成年度早期人防干道安全巡查。</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.开展</w:t>
            </w:r>
            <w:r>
              <w:rPr>
                <w:rFonts w:hint="default" w:ascii="Times New Roman" w:hAnsi="Times New Roman" w:eastAsia="仿宋_GB2312" w:cs="Times New Roman"/>
                <w:sz w:val="28"/>
                <w:szCs w:val="28"/>
                <w:lang w:val="en-US" w:eastAsia="zh-CN"/>
              </w:rPr>
              <w:t>警报器日常巡检。2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“12.4”国家宪法日人防宣传教育活动。</w:t>
            </w:r>
          </w:p>
          <w:p>
            <w:pPr>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持续推进张店区231人防工程建设。4</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完成年度早期人防干道安全巡查。</w:t>
            </w:r>
          </w:p>
        </w:tc>
      </w:tr>
      <w:tr>
        <w:tblPrEx>
          <w:tblCellMar>
            <w:top w:w="0" w:type="dxa"/>
            <w:left w:w="108" w:type="dxa"/>
            <w:bottom w:w="0" w:type="dxa"/>
            <w:right w:w="108" w:type="dxa"/>
          </w:tblCellMar>
        </w:tblPrEx>
        <w:trPr>
          <w:trHeight w:val="213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按照年度工作计划开展日常巡查，保证警报设备处于正常工作状态，完成年度“9.18”警报试鸣任务。按照年度工作计划开展人防宣传教育活动。按照年度工作计划持续推进张店区231人防工程建设。按照年度工作计划开展早期人防干道安全巡查。</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58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李兴</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18005335711</w:t>
            </w:r>
          </w:p>
        </w:tc>
      </w:tr>
    </w:tbl>
    <w:p>
      <w:pPr>
        <w:spacing w:line="560" w:lineRule="exact"/>
        <w:jc w:val="center"/>
        <w:rPr>
          <w:rFonts w:hint="eastAsia" w:ascii="方正小标宋简体" w:hAnsi="仿宋_GB2312" w:eastAsia="方正小标宋简体" w:cs="Times New Roman"/>
          <w:sz w:val="44"/>
        </w:rPr>
      </w:pPr>
    </w:p>
    <w:p>
      <w:pPr>
        <w:pStyle w:val="2"/>
        <w:rPr>
          <w:rFonts w:hint="eastAsia"/>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378" w:type="dxa"/>
        <w:jc w:val="center"/>
        <w:tblLayout w:type="fixed"/>
        <w:tblCellMar>
          <w:top w:w="0" w:type="dxa"/>
          <w:left w:w="108" w:type="dxa"/>
          <w:bottom w:w="0" w:type="dxa"/>
          <w:right w:w="108" w:type="dxa"/>
        </w:tblCellMar>
      </w:tblPr>
      <w:tblGrid>
        <w:gridCol w:w="1050"/>
        <w:gridCol w:w="738"/>
        <w:gridCol w:w="1747"/>
        <w:gridCol w:w="1287"/>
        <w:gridCol w:w="1598"/>
        <w:gridCol w:w="2958"/>
      </w:tblGrid>
      <w:tr>
        <w:tblPrEx>
          <w:tblCellMar>
            <w:top w:w="0" w:type="dxa"/>
            <w:left w:w="108" w:type="dxa"/>
            <w:bottom w:w="0" w:type="dxa"/>
            <w:right w:w="108" w:type="dxa"/>
          </w:tblCellMar>
        </w:tblPrEx>
        <w:trPr>
          <w:trHeight w:val="824" w:hRule="atLeast"/>
          <w:jc w:val="center"/>
        </w:trPr>
        <w:tc>
          <w:tcPr>
            <w:tcW w:w="1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105</w:t>
            </w:r>
          </w:p>
        </w:tc>
        <w:tc>
          <w:tcPr>
            <w:tcW w:w="17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84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28"/>
                <w:szCs w:val="28"/>
              </w:rPr>
              <w:t>深化双拥共建，为淄博市创建全国双拥模范城市“十连冠”贡献张店力量</w:t>
            </w:r>
            <w:r>
              <w:rPr>
                <w:rFonts w:hint="default" w:ascii="Times New Roman" w:hAnsi="Times New Roman" w:eastAsia="仿宋_GB2312" w:cs="Times New Roman"/>
                <w:color w:val="auto"/>
                <w:sz w:val="28"/>
                <w:szCs w:val="28"/>
                <w:lang w:eastAsia="zh-CN"/>
              </w:rPr>
              <w:t>。</w:t>
            </w:r>
          </w:p>
        </w:tc>
      </w:tr>
      <w:tr>
        <w:tblPrEx>
          <w:tblCellMar>
            <w:top w:w="0" w:type="dxa"/>
            <w:left w:w="108" w:type="dxa"/>
            <w:bottom w:w="0" w:type="dxa"/>
            <w:right w:w="108" w:type="dxa"/>
          </w:tblCellMar>
        </w:tblPrEx>
        <w:trPr>
          <w:trHeight w:val="539" w:hRule="atLeast"/>
          <w:jc w:val="center"/>
        </w:trPr>
        <w:tc>
          <w:tcPr>
            <w:tcW w:w="17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03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张学勇</w:t>
            </w:r>
          </w:p>
        </w:tc>
        <w:tc>
          <w:tcPr>
            <w:tcW w:w="1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29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区退役军人事务局</w:t>
            </w:r>
          </w:p>
        </w:tc>
      </w:tr>
      <w:tr>
        <w:tblPrEx>
          <w:tblCellMar>
            <w:top w:w="0" w:type="dxa"/>
            <w:left w:w="108" w:type="dxa"/>
            <w:bottom w:w="0" w:type="dxa"/>
            <w:right w:w="108" w:type="dxa"/>
          </w:tblCellMar>
        </w:tblPrEx>
        <w:trPr>
          <w:trHeight w:val="449" w:hRule="atLeast"/>
          <w:jc w:val="center"/>
        </w:trPr>
        <w:tc>
          <w:tcPr>
            <w:tcW w:w="17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59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trHeight w:val="3184" w:hRule="atLeast"/>
          <w:jc w:val="center"/>
        </w:trPr>
        <w:tc>
          <w:tcPr>
            <w:tcW w:w="17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03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val="0"/>
                <w:bCs w:val="0"/>
                <w:sz w:val="24"/>
                <w:szCs w:val="24"/>
                <w:lang w:val="en-US" w:eastAsia="zh-CN"/>
              </w:rPr>
              <w:t>1.下发《关于开展2024年春节前拥军优属工作的通知》，广泛</w:t>
            </w:r>
            <w:r>
              <w:rPr>
                <w:rFonts w:hint="default" w:ascii="Times New Roman" w:hAnsi="Times New Roman" w:eastAsia="仿宋_GB2312" w:cs="Times New Roman"/>
                <w:bCs/>
                <w:spacing w:val="0"/>
                <w:sz w:val="24"/>
                <w:szCs w:val="24"/>
              </w:rPr>
              <w:t>开展</w:t>
            </w:r>
            <w:r>
              <w:rPr>
                <w:rFonts w:hint="default" w:ascii="Times New Roman" w:hAnsi="Times New Roman" w:eastAsia="仿宋_GB2312" w:cs="Times New Roman"/>
                <w:bCs/>
                <w:spacing w:val="0"/>
                <w:kern w:val="2"/>
                <w:sz w:val="24"/>
                <w:szCs w:val="24"/>
                <w:lang w:val="en-US" w:eastAsia="zh-CN" w:bidi="ar-SA"/>
              </w:rPr>
              <w:t>2024</w:t>
            </w:r>
            <w:r>
              <w:rPr>
                <w:rFonts w:hint="default" w:ascii="Times New Roman" w:hAnsi="Times New Roman" w:eastAsia="仿宋_GB2312" w:cs="Times New Roman"/>
                <w:bCs/>
                <w:spacing w:val="0"/>
                <w:sz w:val="24"/>
                <w:szCs w:val="24"/>
              </w:rPr>
              <w:t>年春节期间走访慰问驻军部队、优抚对象</w:t>
            </w:r>
            <w:r>
              <w:rPr>
                <w:rFonts w:hint="default" w:ascii="Times New Roman" w:hAnsi="Times New Roman" w:eastAsia="仿宋_GB2312" w:cs="Times New Roman"/>
                <w:bCs/>
                <w:spacing w:val="0"/>
                <w:sz w:val="24"/>
                <w:szCs w:val="24"/>
                <w:lang w:eastAsia="zh-CN"/>
              </w:rPr>
              <w:t>活动</w:t>
            </w:r>
            <w:r>
              <w:rPr>
                <w:rFonts w:hint="default" w:ascii="Times New Roman" w:hAnsi="Times New Roman" w:eastAsia="仿宋_GB2312" w:cs="Times New Roman"/>
                <w:b w:val="0"/>
                <w:bCs w:val="0"/>
                <w:sz w:val="24"/>
                <w:szCs w:val="24"/>
                <w:lang w:val="en-US" w:eastAsia="zh-CN"/>
              </w:rPr>
              <w:t>。2.</w:t>
            </w:r>
            <w:r>
              <w:rPr>
                <w:rFonts w:hint="default" w:ascii="Times New Roman" w:hAnsi="Times New Roman" w:eastAsia="仿宋_GB2312" w:cs="Times New Roman"/>
                <w:sz w:val="24"/>
                <w:szCs w:val="24"/>
                <w:lang w:val="en-US" w:eastAsia="zh-CN"/>
              </w:rPr>
              <w:t>印发张店区关于巩固“全国双拥模范城”创建成果</w:t>
            </w:r>
            <w:r>
              <w:rPr>
                <w:rFonts w:hint="default" w:ascii="Times New Roman" w:hAnsi="Times New Roman" w:eastAsia="仿宋_GB2312" w:cs="Times New Roman"/>
                <w:sz w:val="24"/>
                <w:szCs w:val="24"/>
                <w:lang w:eastAsia="zh-CN"/>
              </w:rPr>
              <w:t>构建新时代双拥工作大格局</w:t>
            </w:r>
            <w:r>
              <w:rPr>
                <w:rFonts w:hint="default" w:ascii="Times New Roman" w:hAnsi="Times New Roman" w:eastAsia="仿宋_GB2312" w:cs="Times New Roman"/>
                <w:sz w:val="24"/>
                <w:szCs w:val="24"/>
                <w:lang w:val="en-US" w:eastAsia="zh-CN"/>
              </w:rPr>
              <w:t>实施方案。</w:t>
            </w:r>
          </w:p>
        </w:tc>
        <w:tc>
          <w:tcPr>
            <w:tcW w:w="1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29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筹备完成</w:t>
            </w:r>
            <w:r>
              <w:rPr>
                <w:rFonts w:hint="default" w:ascii="Times New Roman" w:hAnsi="Times New Roman" w:eastAsia="仿宋_GB2312" w:cs="Times New Roman"/>
                <w:sz w:val="24"/>
                <w:szCs w:val="24"/>
                <w:lang w:val="en-US" w:eastAsia="zh-CN"/>
              </w:rPr>
              <w:t>2024年度</w:t>
            </w:r>
            <w:r>
              <w:rPr>
                <w:rFonts w:hint="default" w:ascii="Times New Roman" w:hAnsi="Times New Roman" w:eastAsia="仿宋_GB2312" w:cs="Times New Roman"/>
                <w:sz w:val="24"/>
                <w:szCs w:val="24"/>
                <w:lang w:eastAsia="zh-CN"/>
              </w:rPr>
              <w:t>区双拥工作领导小组会议，推动落实</w:t>
            </w:r>
            <w:r>
              <w:rPr>
                <w:rFonts w:hint="default" w:ascii="Times New Roman" w:hAnsi="Times New Roman" w:eastAsia="仿宋_GB2312" w:cs="Times New Roman"/>
                <w:sz w:val="24"/>
                <w:szCs w:val="24"/>
                <w:lang w:val="en-US" w:eastAsia="zh-CN"/>
              </w:rPr>
              <w:t>2024年全区双拥工作要点。</w:t>
            </w:r>
          </w:p>
        </w:tc>
      </w:tr>
      <w:tr>
        <w:tblPrEx>
          <w:tblCellMar>
            <w:top w:w="0" w:type="dxa"/>
            <w:left w:w="108" w:type="dxa"/>
            <w:bottom w:w="0" w:type="dxa"/>
            <w:right w:w="108" w:type="dxa"/>
          </w:tblCellMar>
        </w:tblPrEx>
        <w:trPr>
          <w:trHeight w:val="2828" w:hRule="atLeast"/>
          <w:jc w:val="center"/>
        </w:trPr>
        <w:tc>
          <w:tcPr>
            <w:tcW w:w="17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03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1.落实《新时代深入开展军民共建社会主义精神文明活动的意见》，组织地方和军队基层单位结成共建对子，开展丰富多彩的军地双拥共建活动。2.广泛开展社会化拥军活动。</w:t>
            </w:r>
          </w:p>
        </w:tc>
        <w:tc>
          <w:tcPr>
            <w:tcW w:w="1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29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0"/>
                <w:sz w:val="24"/>
                <w:szCs w:val="24"/>
                <w:lang w:val="en-US" w:eastAsia="zh-CN"/>
              </w:rPr>
              <w:t>1.</w:t>
            </w:r>
            <w:r>
              <w:rPr>
                <w:rFonts w:hint="default" w:ascii="Times New Roman" w:hAnsi="Times New Roman" w:eastAsia="仿宋_GB2312" w:cs="Times New Roman"/>
                <w:spacing w:val="0"/>
                <w:sz w:val="24"/>
                <w:szCs w:val="24"/>
              </w:rPr>
              <w:t>开展双拥宣传教育，营造</w:t>
            </w:r>
            <w:r>
              <w:rPr>
                <w:rFonts w:hint="default" w:ascii="Times New Roman" w:hAnsi="Times New Roman" w:eastAsia="仿宋_GB2312" w:cs="Times New Roman"/>
                <w:spacing w:val="0"/>
                <w:sz w:val="24"/>
                <w:szCs w:val="24"/>
                <w:lang w:eastAsia="zh-CN"/>
              </w:rPr>
              <w:t>爱国拥军</w:t>
            </w:r>
            <w:r>
              <w:rPr>
                <w:rFonts w:hint="default" w:ascii="Times New Roman" w:hAnsi="Times New Roman" w:eastAsia="仿宋_GB2312" w:cs="Times New Roman"/>
                <w:spacing w:val="0"/>
                <w:sz w:val="24"/>
                <w:szCs w:val="24"/>
              </w:rPr>
              <w:t>浓厚氛围</w:t>
            </w:r>
            <w:r>
              <w:rPr>
                <w:rFonts w:hint="default" w:ascii="Times New Roman" w:hAnsi="Times New Roman" w:eastAsia="仿宋_GB2312" w:cs="Times New Roman"/>
                <w:spacing w:val="0"/>
                <w:sz w:val="24"/>
                <w:szCs w:val="24"/>
                <w:lang w:eastAsia="zh-CN"/>
              </w:rPr>
              <w:t>，</w:t>
            </w:r>
            <w:r>
              <w:rPr>
                <w:rFonts w:hint="default" w:ascii="Times New Roman" w:hAnsi="Times New Roman" w:eastAsia="仿宋_GB2312" w:cs="Times New Roman"/>
                <w:spacing w:val="0"/>
                <w:sz w:val="24"/>
                <w:szCs w:val="24"/>
                <w:lang w:val="en-US" w:eastAsia="zh-CN"/>
              </w:rPr>
              <w:t>鼓励双拥文艺作品创作，开展拥军模范评选。2.</w:t>
            </w:r>
            <w:r>
              <w:rPr>
                <w:rFonts w:hint="eastAsia" w:ascii="Times New Roman" w:hAnsi="Times New Roman" w:eastAsia="仿宋_GB2312" w:cs="Times New Roman"/>
                <w:spacing w:val="0"/>
                <w:sz w:val="24"/>
                <w:szCs w:val="24"/>
                <w:lang w:val="en-US" w:eastAsia="zh-CN"/>
              </w:rPr>
              <w:t>各镇办</w:t>
            </w:r>
            <w:r>
              <w:rPr>
                <w:rFonts w:hint="default" w:ascii="Times New Roman" w:hAnsi="Times New Roman" w:eastAsia="仿宋_GB2312" w:cs="Times New Roman"/>
                <w:spacing w:val="0"/>
                <w:sz w:val="24"/>
                <w:szCs w:val="24"/>
                <w:lang w:val="en-US" w:eastAsia="zh-CN"/>
              </w:rPr>
              <w:t>因地制宜打造国防拥军教育阵地。</w:t>
            </w:r>
          </w:p>
        </w:tc>
      </w:tr>
      <w:tr>
        <w:tblPrEx>
          <w:tblCellMar>
            <w:top w:w="0" w:type="dxa"/>
            <w:left w:w="108" w:type="dxa"/>
            <w:bottom w:w="0" w:type="dxa"/>
            <w:right w:w="108" w:type="dxa"/>
          </w:tblCellMar>
        </w:tblPrEx>
        <w:trPr>
          <w:trHeight w:val="1658" w:hRule="atLeast"/>
          <w:jc w:val="center"/>
        </w:trPr>
        <w:tc>
          <w:tcPr>
            <w:tcW w:w="17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59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b w:val="0"/>
                <w:bCs/>
                <w:spacing w:val="0"/>
                <w:sz w:val="24"/>
                <w:szCs w:val="24"/>
                <w:lang w:val="en-US" w:eastAsia="zh-CN"/>
              </w:rPr>
              <w:t>1.</w:t>
            </w:r>
            <w:r>
              <w:rPr>
                <w:rFonts w:hint="default" w:ascii="Times New Roman" w:hAnsi="Times New Roman" w:eastAsia="仿宋_GB2312" w:cs="Times New Roman"/>
                <w:b w:val="0"/>
                <w:bCs/>
                <w:spacing w:val="0"/>
                <w:sz w:val="24"/>
                <w:szCs w:val="24"/>
              </w:rPr>
              <w:t>加强</w:t>
            </w:r>
            <w:r>
              <w:rPr>
                <w:rFonts w:hint="default" w:ascii="Times New Roman" w:hAnsi="Times New Roman" w:eastAsia="仿宋_GB2312" w:cs="Times New Roman"/>
                <w:b w:val="0"/>
                <w:bCs/>
                <w:spacing w:val="0"/>
                <w:sz w:val="24"/>
                <w:szCs w:val="24"/>
                <w:lang w:eastAsia="zh-CN"/>
              </w:rPr>
              <w:t>组织</w:t>
            </w:r>
            <w:r>
              <w:rPr>
                <w:rFonts w:hint="default" w:ascii="Times New Roman" w:hAnsi="Times New Roman" w:eastAsia="仿宋_GB2312" w:cs="Times New Roman"/>
                <w:b w:val="0"/>
                <w:bCs/>
                <w:spacing w:val="0"/>
                <w:sz w:val="24"/>
                <w:szCs w:val="24"/>
              </w:rPr>
              <w:t>领导</w:t>
            </w:r>
            <w:r>
              <w:rPr>
                <w:rFonts w:hint="default" w:ascii="Times New Roman" w:hAnsi="Times New Roman" w:eastAsia="仿宋_GB2312" w:cs="Times New Roman"/>
                <w:b w:val="0"/>
                <w:bCs/>
                <w:spacing w:val="0"/>
                <w:sz w:val="24"/>
                <w:szCs w:val="24"/>
                <w:lang w:eastAsia="zh-CN"/>
              </w:rPr>
              <w:t>，积极</w:t>
            </w:r>
            <w:r>
              <w:rPr>
                <w:rFonts w:hint="default" w:ascii="Times New Roman" w:hAnsi="Times New Roman" w:eastAsia="仿宋_GB2312" w:cs="Times New Roman"/>
                <w:i w:val="0"/>
                <w:caps w:val="0"/>
                <w:color w:val="auto"/>
                <w:spacing w:val="0"/>
                <w:kern w:val="0"/>
                <w:sz w:val="24"/>
                <w:szCs w:val="24"/>
                <w:highlight w:val="none"/>
                <w:u w:val="none"/>
                <w:shd w:val="clear" w:color="auto" w:fill="FFFFFF"/>
                <w:lang w:val="en-US" w:eastAsia="zh-CN" w:bidi="ar"/>
              </w:rPr>
              <w:t>发挥双拥工作联系军地军民的桥梁纽带作用。</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压实工作责任，围绕实施方案提出的主要任务，结合全区工作实际，研究制定推进计划。</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强化督导检查，定期梳理双拥工作任务推进情况，深入挖掘工作亮点成效。</w:t>
            </w:r>
          </w:p>
        </w:tc>
      </w:tr>
      <w:tr>
        <w:tblPrEx>
          <w:tblCellMar>
            <w:top w:w="0" w:type="dxa"/>
            <w:left w:w="108" w:type="dxa"/>
            <w:bottom w:w="0" w:type="dxa"/>
            <w:right w:w="108" w:type="dxa"/>
          </w:tblCellMar>
        </w:tblPrEx>
        <w:trPr>
          <w:trHeight w:val="578" w:hRule="atLeast"/>
          <w:jc w:val="center"/>
        </w:trPr>
        <w:tc>
          <w:tcPr>
            <w:tcW w:w="17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59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27" w:hRule="atLeast"/>
          <w:jc w:val="center"/>
        </w:trPr>
        <w:tc>
          <w:tcPr>
            <w:tcW w:w="17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03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徐中全</w:t>
            </w:r>
          </w:p>
        </w:tc>
        <w:tc>
          <w:tcPr>
            <w:tcW w:w="1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29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18560338330</w:t>
            </w:r>
          </w:p>
        </w:tc>
      </w:tr>
    </w:tbl>
    <w:p>
      <w:pPr>
        <w:rPr>
          <w:rFonts w:hint="eastAsia"/>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771" w:type="dxa"/>
        <w:jc w:val="center"/>
        <w:tblLayout w:type="fixed"/>
        <w:tblCellMar>
          <w:top w:w="0" w:type="dxa"/>
          <w:left w:w="108" w:type="dxa"/>
          <w:bottom w:w="0" w:type="dxa"/>
          <w:right w:w="108" w:type="dxa"/>
        </w:tblCellMar>
      </w:tblPr>
      <w:tblGrid>
        <w:gridCol w:w="975"/>
        <w:gridCol w:w="750"/>
        <w:gridCol w:w="2012"/>
        <w:gridCol w:w="763"/>
        <w:gridCol w:w="1513"/>
        <w:gridCol w:w="3758"/>
      </w:tblGrid>
      <w:tr>
        <w:tblPrEx>
          <w:tblCellMar>
            <w:top w:w="0" w:type="dxa"/>
            <w:left w:w="108" w:type="dxa"/>
            <w:bottom w:w="0" w:type="dxa"/>
            <w:right w:w="108" w:type="dxa"/>
          </w:tblCellMar>
        </w:tblPrEx>
        <w:trPr>
          <w:trHeight w:val="792" w:hRule="atLeast"/>
          <w:jc w:val="center"/>
        </w:trPr>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106</w:t>
            </w:r>
          </w:p>
        </w:tc>
        <w:tc>
          <w:tcPr>
            <w:tcW w:w="20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603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巩固提升法治张店、平安张店建设成效，扎实推进社会治安防控体系现代化建设，打造中心城区治安防控品牌。</w:t>
            </w:r>
          </w:p>
        </w:tc>
      </w:tr>
      <w:tr>
        <w:tblPrEx>
          <w:tblCellMar>
            <w:top w:w="0" w:type="dxa"/>
            <w:left w:w="108" w:type="dxa"/>
            <w:bottom w:w="0" w:type="dxa"/>
            <w:right w:w="108" w:type="dxa"/>
          </w:tblCellMar>
        </w:tblPrEx>
        <w:trPr>
          <w:trHeight w:val="476"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仿宋_GB2312" w:hAnsi="仿宋" w:eastAsia="仿宋_GB2312" w:cs="Times New Roman"/>
                <w:bCs/>
                <w:sz w:val="32"/>
                <w:szCs w:val="32"/>
              </w:rPr>
              <w:t>张学勇</w:t>
            </w: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7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张店公安分局</w:t>
            </w:r>
          </w:p>
        </w:tc>
      </w:tr>
      <w:tr>
        <w:tblPrEx>
          <w:tblCellMar>
            <w:top w:w="0" w:type="dxa"/>
            <w:left w:w="108" w:type="dxa"/>
            <w:bottom w:w="0" w:type="dxa"/>
            <w:right w:w="108" w:type="dxa"/>
          </w:tblCellMar>
        </w:tblPrEx>
        <w:trPr>
          <w:trHeight w:val="514"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804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2762"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仿宋_GB2312" w:cs="Times New Roman"/>
                <w:sz w:val="32"/>
                <w:szCs w:val="32"/>
              </w:rPr>
            </w:pPr>
            <w:r>
              <w:rPr>
                <w:rFonts w:hint="eastAsia" w:ascii="仿宋_GB2312" w:hAnsi="仿宋_GB2312" w:eastAsia="仿宋_GB2312" w:cs="仿宋_GB2312"/>
                <w:sz w:val="24"/>
                <w:szCs w:val="24"/>
              </w:rPr>
              <w:t>加快治安防控识别圈建设</w:t>
            </w:r>
            <w:r>
              <w:rPr>
                <w:rFonts w:hint="eastAsia" w:ascii="仿宋_GB2312" w:hAnsi="仿宋_GB2312" w:eastAsia="仿宋_GB2312" w:cs="仿宋_GB2312"/>
                <w:sz w:val="24"/>
                <w:szCs w:val="24"/>
                <w:lang w:eastAsia="zh-CN"/>
              </w:rPr>
              <w:t>，特别是</w:t>
            </w:r>
            <w:r>
              <w:rPr>
                <w:rFonts w:hint="eastAsia" w:ascii="仿宋_GB2312" w:hAnsi="仿宋_GB2312" w:eastAsia="仿宋_GB2312" w:cs="仿宋_GB2312"/>
                <w:sz w:val="24"/>
                <w:szCs w:val="24"/>
              </w:rPr>
              <w:t>做好</w:t>
            </w:r>
            <w:r>
              <w:rPr>
                <w:rFonts w:hint="eastAsia" w:ascii="仿宋_GB2312" w:hAnsi="仿宋_GB2312" w:eastAsia="仿宋_GB2312" w:cs="仿宋_GB2312"/>
                <w:sz w:val="24"/>
                <w:szCs w:val="24"/>
                <w:lang w:eastAsia="zh-CN"/>
              </w:rPr>
              <w:t>滨博高速淄博西</w:t>
            </w:r>
            <w:r>
              <w:rPr>
                <w:rFonts w:hint="eastAsia" w:ascii="仿宋_GB2312" w:hAnsi="仿宋_GB2312" w:eastAsia="仿宋_GB2312" w:cs="仿宋_GB2312"/>
                <w:sz w:val="24"/>
                <w:szCs w:val="24"/>
              </w:rPr>
              <w:t>公安检查站</w:t>
            </w:r>
            <w:r>
              <w:rPr>
                <w:rFonts w:hint="eastAsia" w:ascii="仿宋_GB2312" w:hAnsi="仿宋_GB2312" w:eastAsia="仿宋_GB2312" w:cs="仿宋_GB2312"/>
                <w:sz w:val="24"/>
                <w:szCs w:val="24"/>
                <w:lang w:eastAsia="zh-CN"/>
              </w:rPr>
              <w:t>的建设升级，</w:t>
            </w:r>
            <w:r>
              <w:rPr>
                <w:rFonts w:hint="eastAsia" w:ascii="仿宋_GB2312" w:hAnsi="仿宋_GB2312" w:eastAsia="仿宋_GB2312" w:cs="仿宋_GB2312"/>
                <w:sz w:val="24"/>
                <w:szCs w:val="24"/>
              </w:rPr>
              <w:t>推动多维感知核录设备布建联网</w:t>
            </w:r>
            <w:r>
              <w:rPr>
                <w:rFonts w:hint="eastAsia" w:ascii="仿宋_GB2312" w:hAnsi="仿宋_GB2312" w:eastAsia="仿宋_GB2312" w:cs="仿宋_GB2312"/>
                <w:sz w:val="24"/>
                <w:szCs w:val="24"/>
                <w:lang w:eastAsia="zh-CN"/>
              </w:rPr>
              <w:t>，</w:t>
            </w:r>
            <w:r>
              <w:rPr>
                <w:rFonts w:hint="default" w:ascii="仿宋_GB2312" w:hAnsi="仿宋_GB2312" w:eastAsia="仿宋_GB2312" w:cs="仿宋_GB2312"/>
                <w:sz w:val="24"/>
                <w:szCs w:val="24"/>
              </w:rPr>
              <w:t>实现“人、车、物、证、码”等信息的全量采集、智能分析、精准预警和视音频双向联通。</w:t>
            </w: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7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sz w:val="32"/>
                <w:szCs w:val="32"/>
              </w:rPr>
            </w:pPr>
            <w:r>
              <w:rPr>
                <w:rFonts w:hint="eastAsia" w:ascii="仿宋_GB2312" w:hAnsi="仿宋_GB2312" w:eastAsia="仿宋_GB2312" w:cs="仿宋_GB2312"/>
                <w:sz w:val="24"/>
                <w:szCs w:val="24"/>
                <w:lang w:eastAsia="zh-CN"/>
              </w:rPr>
              <w:t>突出“派出所主防”职能，深化“两队一室”机制改革。推行城区“</w:t>
            </w:r>
            <w:r>
              <w:rPr>
                <w:rFonts w:hint="eastAsia" w:ascii="仿宋_GB2312" w:hAnsi="仿宋_GB2312" w:eastAsia="仿宋_GB2312" w:cs="仿宋_GB2312"/>
                <w:sz w:val="24"/>
                <w:szCs w:val="24"/>
                <w:lang w:val="en-US" w:eastAsia="zh-CN"/>
              </w:rPr>
              <w:t>1+2+N”和农村“1+1+N”警务工作模式，实现“警网融合”“一村一警全覆盖”。在全区全面推行纠纷类警情“警源治理”工作，打造警网融合新模式，充分发挥多元调解作用，实现关口前移、源头化解。</w:t>
            </w:r>
          </w:p>
        </w:tc>
      </w:tr>
      <w:tr>
        <w:tblPrEx>
          <w:tblCellMar>
            <w:top w:w="0" w:type="dxa"/>
            <w:left w:w="108" w:type="dxa"/>
            <w:bottom w:w="0" w:type="dxa"/>
            <w:right w:w="108" w:type="dxa"/>
          </w:tblCellMar>
        </w:tblPrEx>
        <w:trPr>
          <w:trHeight w:val="2531"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仿宋_GB2312" w:cs="Times New Roman"/>
                <w:sz w:val="32"/>
                <w:szCs w:val="32"/>
              </w:rPr>
            </w:pPr>
            <w:r>
              <w:rPr>
                <w:rFonts w:hint="eastAsia" w:ascii="仿宋_GB2312" w:hAnsi="仿宋_GB2312" w:eastAsia="仿宋_GB2312" w:cs="仿宋_GB2312"/>
                <w:sz w:val="24"/>
                <w:szCs w:val="24"/>
              </w:rPr>
              <w:t>治安基础要素管控中心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组织开展综合研判预警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强化“人、地、物、事、组织”等基础要素的依法管控、精准管控、智慧管控和动态管控</w:t>
            </w:r>
            <w:r>
              <w:rPr>
                <w:rFonts w:hint="eastAsia" w:ascii="仿宋_GB2312" w:hAnsi="仿宋_GB2312" w:eastAsia="仿宋_GB2312" w:cs="仿宋_GB2312"/>
                <w:sz w:val="24"/>
                <w:szCs w:val="24"/>
                <w:lang w:eastAsia="zh-CN"/>
              </w:rPr>
              <w:t>，实现“底数清、情况明、管得住、控得牢”。</w:t>
            </w: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7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sz w:val="32"/>
                <w:szCs w:val="32"/>
              </w:rPr>
            </w:pPr>
            <w:r>
              <w:rPr>
                <w:rFonts w:hint="eastAsia" w:ascii="仿宋_GB2312" w:hAnsi="仿宋_GB2312" w:eastAsia="仿宋_GB2312" w:cs="仿宋_GB2312"/>
                <w:sz w:val="24"/>
                <w:szCs w:val="24"/>
              </w:rPr>
              <w:t>坚持和发展新时代“枫桥经验”</w:t>
            </w:r>
            <w:r>
              <w:rPr>
                <w:rFonts w:hint="eastAsia" w:ascii="仿宋_GB2312" w:hAnsi="仿宋_GB2312" w:eastAsia="仿宋_GB2312" w:cs="仿宋_GB2312"/>
                <w:sz w:val="24"/>
                <w:szCs w:val="24"/>
                <w:lang w:eastAsia="zh-CN"/>
              </w:rPr>
              <w:t>，</w:t>
            </w:r>
            <w:r>
              <w:rPr>
                <w:rFonts w:hint="default" w:ascii="Times New Roman" w:hAnsi="Times New Roman" w:eastAsia="仿宋_GB2312" w:cs="Times New Roman"/>
                <w:b w:val="0"/>
                <w:bCs w:val="0"/>
                <w:color w:val="auto"/>
                <w:sz w:val="24"/>
                <w:szCs w:val="24"/>
                <w:u w:val="none" w:color="auto"/>
                <w:lang w:val="en-US" w:eastAsia="zh-CN"/>
              </w:rPr>
              <w:t>因地制宜培育、发展平安类社会组织，加强治保会、企事业单位治安保卫、保安员队伍、信息员等群防群治力量建设，积极培育引导和规范管理“义警”组织，2024年底，每个</w:t>
            </w:r>
            <w:r>
              <w:rPr>
                <w:rFonts w:hint="eastAsia" w:ascii="Times New Roman" w:hAnsi="Times New Roman" w:eastAsia="仿宋_GB2312" w:cs="Times New Roman"/>
                <w:b w:val="0"/>
                <w:bCs w:val="0"/>
                <w:color w:val="auto"/>
                <w:sz w:val="24"/>
                <w:szCs w:val="24"/>
                <w:u w:val="none" w:color="auto"/>
                <w:lang w:val="en-US" w:eastAsia="zh-CN"/>
              </w:rPr>
              <w:t>镇、街道</w:t>
            </w:r>
            <w:r>
              <w:rPr>
                <w:rFonts w:hint="default" w:ascii="Times New Roman" w:hAnsi="Times New Roman" w:eastAsia="仿宋_GB2312" w:cs="Times New Roman"/>
                <w:b w:val="0"/>
                <w:bCs w:val="0"/>
                <w:color w:val="auto"/>
                <w:sz w:val="24"/>
                <w:szCs w:val="24"/>
                <w:u w:val="none" w:color="auto"/>
                <w:lang w:val="en-US" w:eastAsia="zh-CN"/>
              </w:rPr>
              <w:t>至少建立一支</w:t>
            </w:r>
            <w:r>
              <w:rPr>
                <w:rFonts w:hint="eastAsia" w:ascii="Times New Roman" w:hAnsi="Times New Roman" w:eastAsia="仿宋_GB2312" w:cs="Times New Roman"/>
                <w:b w:val="0"/>
                <w:bCs w:val="0"/>
                <w:color w:val="auto"/>
                <w:sz w:val="24"/>
                <w:szCs w:val="24"/>
                <w:u w:val="none" w:color="auto"/>
                <w:lang w:val="en-US" w:eastAsia="zh-CN"/>
              </w:rPr>
              <w:t>有自身特色品牌的</w:t>
            </w:r>
            <w:r>
              <w:rPr>
                <w:rFonts w:hint="default" w:ascii="Times New Roman" w:hAnsi="Times New Roman" w:eastAsia="仿宋_GB2312" w:cs="Times New Roman"/>
                <w:b w:val="0"/>
                <w:bCs w:val="0"/>
                <w:color w:val="auto"/>
                <w:sz w:val="24"/>
                <w:szCs w:val="24"/>
                <w:u w:val="none" w:color="auto"/>
                <w:lang w:val="en-US" w:eastAsia="zh-CN"/>
              </w:rPr>
              <w:t>义警队伍</w:t>
            </w:r>
            <w:r>
              <w:rPr>
                <w:rFonts w:hint="eastAsia" w:ascii="Times New Roman" w:hAnsi="Times New Roman" w:eastAsia="仿宋_GB2312" w:cs="Times New Roman"/>
                <w:b w:val="0"/>
                <w:bCs w:val="0"/>
                <w:color w:val="auto"/>
                <w:sz w:val="24"/>
                <w:szCs w:val="24"/>
                <w:u w:val="none" w:color="auto"/>
                <w:lang w:val="en-US" w:eastAsia="zh-CN"/>
              </w:rPr>
              <w:t>。</w:t>
            </w:r>
          </w:p>
        </w:tc>
      </w:tr>
      <w:tr>
        <w:trPr>
          <w:trHeight w:val="1302"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804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ascii="仿宋_GB2312" w:hAnsi="仿宋_GB2312" w:eastAsia="仿宋_GB2312" w:cs="Times New Roman"/>
                <w:sz w:val="32"/>
                <w:szCs w:val="32"/>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科学布建</w:t>
            </w:r>
            <w:r>
              <w:rPr>
                <w:rFonts w:hint="eastAsia" w:ascii="仿宋_GB2312" w:hAnsi="仿宋_GB2312" w:eastAsia="仿宋_GB2312" w:cs="仿宋_GB2312"/>
                <w:sz w:val="24"/>
                <w:szCs w:val="24"/>
                <w:lang w:eastAsia="zh-CN"/>
              </w:rPr>
              <w:t>进出城区主要交通路口的</w:t>
            </w:r>
            <w:r>
              <w:rPr>
                <w:rFonts w:hint="eastAsia" w:ascii="仿宋_GB2312" w:hAnsi="仿宋_GB2312" w:eastAsia="仿宋_GB2312" w:cs="仿宋_GB2312"/>
                <w:sz w:val="24"/>
                <w:szCs w:val="24"/>
              </w:rPr>
              <w:t>治安卡口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电子卡口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持续开展监控卡口补盲工程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全面提升围闭度和识别率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深入推进派出所工作标准化建设，突出“派出所主防”职责，规范派出所“两队一室”运行，让社区民警有更多时间下沉社区，</w:t>
            </w:r>
            <w:r>
              <w:rPr>
                <w:rFonts w:hint="default" w:ascii="仿宋_GB2312" w:hAnsi="仿宋_GB2312" w:eastAsia="仿宋_GB2312" w:cs="仿宋_GB2312"/>
                <w:sz w:val="24"/>
                <w:szCs w:val="24"/>
                <w:lang w:eastAsia="zh-CN"/>
              </w:rPr>
              <w:t>打造群众基础好、工作成效突出、具有示范效应的样板警务室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结合基层实际，开展治安防控体系建设内容培训，提升一线民辅警对治安防控体系建设的认识和科技应用水平。</w:t>
            </w:r>
            <w:r>
              <w:rPr>
                <w:rFonts w:hint="eastAsia" w:ascii="仿宋_GB2312" w:hAnsi="仿宋_GB2312" w:eastAsia="仿宋_GB2312" w:cs="仿宋_GB2312"/>
                <w:sz w:val="24"/>
                <w:szCs w:val="24"/>
                <w:lang w:val="en-US" w:eastAsia="zh-CN"/>
              </w:rPr>
              <w:t>4、与区委政法委、各镇办密切配合，</w:t>
            </w:r>
            <w:r>
              <w:rPr>
                <w:rFonts w:hint="eastAsia" w:ascii="仿宋_GB2312" w:hAnsi="仿宋_GB2312" w:eastAsia="仿宋_GB2312" w:cs="仿宋_GB2312"/>
                <w:sz w:val="24"/>
                <w:szCs w:val="24"/>
                <w:lang w:eastAsia="zh-CN"/>
              </w:rPr>
              <w:t>深入推进“警网融合”工作，坚持发挥网格员、保安员治安志愿者的作用，</w:t>
            </w:r>
            <w:r>
              <w:rPr>
                <w:rFonts w:hint="eastAsia" w:ascii="仿宋_GB2312" w:hAnsi="仿宋_GB2312" w:eastAsia="仿宋_GB2312" w:cs="仿宋_GB2312"/>
                <w:sz w:val="24"/>
                <w:szCs w:val="24"/>
              </w:rPr>
              <w:t>切实强化群防群治工作</w:t>
            </w:r>
            <w:r>
              <w:rPr>
                <w:rFonts w:hint="eastAsia" w:ascii="仿宋_GB2312" w:hAnsi="仿宋_GB2312" w:eastAsia="仿宋_GB2312" w:cs="仿宋_GB2312"/>
                <w:sz w:val="24"/>
                <w:szCs w:val="24"/>
                <w:lang w:eastAsia="zh-CN"/>
              </w:rPr>
              <w:t>，特别是在智慧安防小区、重点人员管控、智慧巡防等建设中，注重科技手段与</w:t>
            </w:r>
            <w:r>
              <w:rPr>
                <w:rFonts w:hint="eastAsia" w:ascii="仿宋_GB2312" w:hAnsi="仿宋_GB2312" w:eastAsia="仿宋_GB2312" w:cs="仿宋_GB2312"/>
                <w:sz w:val="24"/>
                <w:szCs w:val="24"/>
              </w:rPr>
              <w:t>群防群治</w:t>
            </w:r>
            <w:r>
              <w:rPr>
                <w:rFonts w:hint="eastAsia" w:ascii="仿宋_GB2312" w:hAnsi="仿宋_GB2312" w:eastAsia="仿宋_GB2312" w:cs="仿宋_GB2312"/>
                <w:sz w:val="24"/>
                <w:szCs w:val="24"/>
                <w:lang w:eastAsia="zh-CN"/>
              </w:rPr>
              <w:t>力量工作互补。</w:t>
            </w:r>
          </w:p>
        </w:tc>
      </w:tr>
      <w:tr>
        <w:tblPrEx>
          <w:tblCellMar>
            <w:top w:w="0" w:type="dxa"/>
            <w:left w:w="108" w:type="dxa"/>
            <w:bottom w:w="0" w:type="dxa"/>
            <w:right w:w="108" w:type="dxa"/>
          </w:tblCellMar>
        </w:tblPrEx>
        <w:trPr>
          <w:trHeight w:val="328"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804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45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eastAsia="zh-CN"/>
              </w:rPr>
            </w:pPr>
            <w:r>
              <w:rPr>
                <w:rFonts w:hint="eastAsia" w:ascii="仿宋_GB2312" w:hAnsi="仿宋_GB2312" w:eastAsia="仿宋_GB2312" w:cs="Times New Roman"/>
                <w:b/>
                <w:sz w:val="32"/>
              </w:rPr>
              <w:t>联系人</w:t>
            </w:r>
          </w:p>
        </w:tc>
        <w:tc>
          <w:tcPr>
            <w:tcW w:w="27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张宏擘</w:t>
            </w: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7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17805331861</w:t>
            </w:r>
          </w:p>
        </w:tc>
      </w:tr>
    </w:tbl>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107</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做好各级两会、重要节日等安保维稳工作，常态化推进扫黑除恶专项斗争，鼓励激励见义勇为，努力实现高质量发展与高水平安全良性互动。</w:t>
            </w:r>
          </w:p>
        </w:tc>
      </w:tr>
      <w:tr>
        <w:tblPrEx>
          <w:tblCellMar>
            <w:top w:w="0" w:type="dxa"/>
            <w:left w:w="108" w:type="dxa"/>
            <w:bottom w:w="0" w:type="dxa"/>
            <w:right w:w="108" w:type="dxa"/>
          </w:tblCellMar>
        </w:tblPrEx>
        <w:trPr>
          <w:trHeight w:val="54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rPr>
              <w:t>学勇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张店公安分局</w:t>
            </w:r>
          </w:p>
        </w:tc>
      </w:tr>
      <w:tr>
        <w:tblPrEx>
          <w:tblCellMar>
            <w:top w:w="0" w:type="dxa"/>
            <w:left w:w="108" w:type="dxa"/>
            <w:bottom w:w="0" w:type="dxa"/>
            <w:right w:w="108" w:type="dxa"/>
          </w:tblCellMar>
        </w:tblPrEx>
        <w:trPr>
          <w:trHeight w:val="54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eastAsia" w:ascii="Times New Roman" w:hAnsi="Times New Roman" w:eastAsia="仿宋_GB2312" w:cs="Times New Roman"/>
                <w:sz w:val="32"/>
                <w:szCs w:val="32"/>
                <w:lang w:val="en-US" w:eastAsia="zh-CN"/>
              </w:rPr>
            </w:pPr>
          </w:p>
        </w:tc>
      </w:tr>
      <w:tr>
        <w:tblPrEx>
          <w:tblCellMar>
            <w:top w:w="0" w:type="dxa"/>
            <w:left w:w="108" w:type="dxa"/>
            <w:bottom w:w="0" w:type="dxa"/>
            <w:right w:w="108" w:type="dxa"/>
          </w:tblCellMar>
        </w:tblPrEx>
        <w:trPr>
          <w:trHeight w:val="212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常态化推进扫黑除恶专项斗争，</w:t>
            </w:r>
            <w:r>
              <w:rPr>
                <w:rFonts w:hint="eastAsia" w:ascii="Times New Roman" w:hAnsi="Times New Roman" w:eastAsia="仿宋_GB2312" w:cs="Times New Roman"/>
                <w:sz w:val="24"/>
                <w:szCs w:val="24"/>
                <w:lang w:val="en-US" w:eastAsia="zh-CN"/>
              </w:rPr>
              <w:t>2024年</w:t>
            </w:r>
            <w:r>
              <w:rPr>
                <w:rFonts w:hint="eastAsia" w:ascii="Times New Roman" w:hAnsi="Times New Roman" w:eastAsia="仿宋_GB2312" w:cs="Times New Roman"/>
                <w:sz w:val="24"/>
                <w:szCs w:val="24"/>
                <w:lang w:eastAsia="zh-CN"/>
              </w:rPr>
              <w:t>张店公安分局将进一步对收到的</w:t>
            </w:r>
            <w:r>
              <w:rPr>
                <w:rFonts w:hint="eastAsia" w:ascii="Times New Roman" w:hAnsi="Times New Roman" w:eastAsia="仿宋_GB2312" w:cs="Times New Roman"/>
                <w:sz w:val="24"/>
                <w:szCs w:val="24"/>
              </w:rPr>
              <w:t>涉黑恶线索</w:t>
            </w:r>
            <w:r>
              <w:rPr>
                <w:rFonts w:hint="eastAsia" w:ascii="Times New Roman" w:hAnsi="Times New Roman" w:eastAsia="仿宋_GB2312" w:cs="Times New Roman"/>
                <w:sz w:val="24"/>
                <w:szCs w:val="24"/>
                <w:lang w:eastAsia="zh-CN"/>
              </w:rPr>
              <w:t>进行</w:t>
            </w:r>
            <w:r>
              <w:rPr>
                <w:rFonts w:hint="eastAsia" w:ascii="Times New Roman" w:hAnsi="Times New Roman" w:eastAsia="仿宋_GB2312" w:cs="Times New Roman"/>
                <w:sz w:val="24"/>
                <w:szCs w:val="24"/>
              </w:rPr>
              <w:t>梳理，从中发现更多有价值线索。</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ascii="Times New Roman" w:hAnsi="Times New Roman" w:eastAsia="仿宋_GB2312" w:cs="Times New Roman"/>
                <w:sz w:val="32"/>
                <w:szCs w:val="32"/>
              </w:rPr>
            </w:pPr>
            <w:r>
              <w:rPr>
                <w:rFonts w:hint="eastAsia" w:ascii="Times New Roman" w:hAnsi="Times New Roman" w:eastAsia="仿宋_GB2312" w:cs="Times New Roman"/>
                <w:sz w:val="24"/>
                <w:szCs w:val="24"/>
              </w:rPr>
              <w:t>加大宣传的广度和深度，提升宣传的效能。其次对前期未核查完结的线索统一进行梳理核查，加强重点领域摸排。加强民警培训，提高民警群众工作能力和水平，加强与群众交流沟通，常态化推进扫黑除恶专项斗争</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深入摸排一批有价值的线索</w:t>
            </w:r>
          </w:p>
        </w:tc>
      </w:tr>
      <w:tr>
        <w:tblPrEx>
          <w:tblCellMar>
            <w:top w:w="0" w:type="dxa"/>
            <w:left w:w="108" w:type="dxa"/>
            <w:bottom w:w="0" w:type="dxa"/>
            <w:right w:w="108" w:type="dxa"/>
          </w:tblCellMar>
        </w:tblPrEx>
        <w:trPr>
          <w:trHeight w:val="253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ascii="Times New Roman" w:hAnsi="Times New Roman" w:eastAsia="仿宋_GB2312" w:cs="Times New Roman"/>
                <w:sz w:val="32"/>
                <w:szCs w:val="32"/>
              </w:rPr>
            </w:pPr>
            <w:r>
              <w:rPr>
                <w:rFonts w:hint="eastAsia" w:ascii="Times New Roman" w:hAnsi="Times New Roman" w:eastAsia="仿宋_GB2312" w:cs="Times New Roman"/>
                <w:sz w:val="24"/>
                <w:szCs w:val="24"/>
              </w:rPr>
              <w:t>以重点地区、行业、领域为突破口，强化线索摸排，对辖区的黑恶势力露头就打，依托分局风向标系统，形成动态长效管控模式</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ascii="Times New Roman" w:hAnsi="Times New Roman" w:eastAsia="仿宋_GB2312" w:cs="Times New Roman"/>
                <w:sz w:val="32"/>
                <w:szCs w:val="32"/>
              </w:rPr>
            </w:pPr>
            <w:r>
              <w:rPr>
                <w:rFonts w:hint="eastAsia" w:ascii="Times New Roman" w:hAnsi="Times New Roman" w:eastAsia="仿宋_GB2312" w:cs="Times New Roman"/>
                <w:sz w:val="24"/>
                <w:szCs w:val="24"/>
              </w:rPr>
              <w:t>紧紧围绕全年深挖整治工作目标，对办理的涉黑涉恶案件进行细化梳理。做到“有黑必扫、有恶必除、除恶务尽”</w:t>
            </w:r>
          </w:p>
        </w:tc>
      </w:tr>
      <w:tr>
        <w:tblPrEx>
          <w:tblCellMar>
            <w:top w:w="0" w:type="dxa"/>
            <w:left w:w="108" w:type="dxa"/>
            <w:bottom w:w="0" w:type="dxa"/>
            <w:right w:w="108" w:type="dxa"/>
          </w:tblCellMar>
        </w:tblPrEx>
        <w:trPr>
          <w:trHeight w:val="164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ascii="仿宋_GB2312" w:hAnsi="仿宋_GB2312" w:eastAsia="仿宋_GB2312" w:cs="Times New Roman"/>
                <w:sz w:val="32"/>
                <w:szCs w:val="32"/>
              </w:rPr>
            </w:pPr>
            <w:r>
              <w:rPr>
                <w:rFonts w:hint="eastAsia" w:ascii="Times New Roman" w:hAnsi="Times New Roman" w:eastAsia="仿宋_GB2312" w:cs="Times New Roman"/>
                <w:sz w:val="24"/>
                <w:szCs w:val="24"/>
              </w:rPr>
              <w:t>发掘新的涉黑涉恶案件线索，紧盯重点部位、重点行业和新型领域，强化大数据智能化手段应有，加强涉黑涉恶线索、刑事治安警情、重点人员轨迹、涉案资金流向等信息分析碰撞</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70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eastAsia="zh-CN"/>
              </w:rPr>
            </w:pPr>
            <w:r>
              <w:rPr>
                <w:rFonts w:hint="eastAsia" w:ascii="Times New Roman" w:hAnsi="Times New Roman" w:eastAsia="仿宋_GB2312" w:cs="Times New Roman"/>
                <w:sz w:val="28"/>
                <w:szCs w:val="28"/>
                <w:lang w:eastAsia="zh-CN"/>
              </w:rPr>
              <w:t>李世峰</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17805331997</w:t>
            </w:r>
          </w:p>
        </w:tc>
      </w:tr>
    </w:tbl>
    <w:p>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工作项目化方案</w:t>
      </w:r>
    </w:p>
    <w:p>
      <w:pPr>
        <w:spacing w:line="500" w:lineRule="exact"/>
        <w:ind w:firstLine="5600" w:firstLineChars="2000"/>
        <w:rPr>
          <w:rFonts w:hint="default" w:ascii="Times New Roman" w:hAnsi="Times New Roman" w:eastAsia="仿宋_GB2312" w:cs="Times New Roman"/>
          <w:sz w:val="28"/>
          <w:szCs w:val="28"/>
        </w:rPr>
      </w:pPr>
    </w:p>
    <w:tbl>
      <w:tblPr>
        <w:tblStyle w:val="9"/>
        <w:tblW w:w="950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1470"/>
        <w:gridCol w:w="1208"/>
        <w:gridCol w:w="377"/>
        <w:gridCol w:w="142"/>
        <w:gridCol w:w="1026"/>
        <w:gridCol w:w="391"/>
        <w:gridCol w:w="1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序号</w:t>
            </w:r>
          </w:p>
        </w:tc>
        <w:tc>
          <w:tcPr>
            <w:tcW w:w="840" w:type="dxa"/>
            <w:noWrap w:val="0"/>
            <w:vAlign w:val="center"/>
          </w:tcPr>
          <w:p>
            <w:pPr>
              <w:spacing w:line="560" w:lineRule="exact"/>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spacing w:val="-20"/>
                <w:sz w:val="32"/>
                <w:szCs w:val="32"/>
              </w:rPr>
              <w:t>10</w:t>
            </w:r>
            <w:r>
              <w:rPr>
                <w:rFonts w:hint="default" w:ascii="Times New Roman" w:hAnsi="Times New Roman" w:eastAsia="仿宋_GB2312" w:cs="Times New Roman"/>
                <w:spacing w:val="-20"/>
                <w:sz w:val="32"/>
                <w:szCs w:val="32"/>
                <w:lang w:val="en-US" w:eastAsia="zh-CN"/>
              </w:rPr>
              <w:t>8</w:t>
            </w:r>
          </w:p>
        </w:tc>
        <w:tc>
          <w:tcPr>
            <w:tcW w:w="1470" w:type="dxa"/>
            <w:noWrap w:val="0"/>
            <w:vAlign w:val="center"/>
          </w:tcPr>
          <w:p>
            <w:pPr>
              <w:spacing w:line="560" w:lineRule="exact"/>
              <w:jc w:val="center"/>
              <w:rPr>
                <w:rFonts w:hint="default" w:ascii="Times New Roman" w:hAnsi="Times New Roman" w:eastAsia="仿宋_GB2312" w:cs="Times New Roman"/>
                <w:spacing w:val="-20"/>
                <w:sz w:val="32"/>
                <w:szCs w:val="32"/>
              </w:rPr>
            </w:pPr>
            <w:r>
              <w:rPr>
                <w:rFonts w:hint="default" w:ascii="Times New Roman" w:hAnsi="Times New Roman" w:eastAsia="仿宋_GB2312" w:cs="Times New Roman"/>
                <w:b/>
                <w:bCs/>
                <w:spacing w:val="-20"/>
                <w:sz w:val="32"/>
                <w:szCs w:val="32"/>
              </w:rPr>
              <w:t>年度目标</w:t>
            </w:r>
          </w:p>
        </w:tc>
        <w:tc>
          <w:tcPr>
            <w:tcW w:w="6263" w:type="dxa"/>
            <w:gridSpan w:val="7"/>
            <w:noWrap w:val="0"/>
            <w:vAlign w:val="top"/>
          </w:tcPr>
          <w:p>
            <w:pPr>
              <w:spacing w:line="560" w:lineRule="exact"/>
              <w:jc w:val="lef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守牢安全底线，防范化解风险隐患，统筹做好危化品、道路交通等领域安全生产工作。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top"/>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责任领导</w:t>
            </w:r>
          </w:p>
        </w:tc>
        <w:tc>
          <w:tcPr>
            <w:tcW w:w="3055" w:type="dxa"/>
            <w:gridSpan w:val="3"/>
            <w:noWrap w:val="0"/>
            <w:vAlign w:val="top"/>
          </w:tcPr>
          <w:p>
            <w:pPr>
              <w:spacing w:line="560" w:lineRule="exact"/>
              <w:ind w:firstLine="960" w:firstLineChars="300"/>
              <w:jc w:val="lef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军</w:t>
            </w:r>
          </w:p>
        </w:tc>
        <w:tc>
          <w:tcPr>
            <w:tcW w:w="1701" w:type="dxa"/>
            <w:gridSpan w:val="4"/>
            <w:noWrap w:val="0"/>
            <w:vAlign w:val="top"/>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0"/>
                <w:sz w:val="32"/>
                <w:szCs w:val="32"/>
              </w:rPr>
              <w:t>牵头单位</w:t>
            </w:r>
          </w:p>
        </w:tc>
        <w:tc>
          <w:tcPr>
            <w:tcW w:w="2977" w:type="dxa"/>
            <w:noWrap w:val="0"/>
            <w:vAlign w:val="top"/>
          </w:tcPr>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pacing w:val="-20"/>
                <w:sz w:val="32"/>
                <w:szCs w:val="32"/>
              </w:rPr>
              <w:t>区安委会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noWrap w:val="0"/>
            <w:vAlign w:val="top"/>
          </w:tcPr>
          <w:p>
            <w:pPr>
              <w:spacing w:line="56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责任单位</w:t>
            </w:r>
          </w:p>
        </w:tc>
        <w:tc>
          <w:tcPr>
            <w:tcW w:w="7733" w:type="dxa"/>
            <w:gridSpan w:val="8"/>
            <w:noWrap w:val="0"/>
            <w:vAlign w:val="top"/>
          </w:tcPr>
          <w:p>
            <w:pPr>
              <w:spacing w:line="500" w:lineRule="exact"/>
              <w:jc w:val="left"/>
              <w:rPr>
                <w:rFonts w:hint="default"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lang w:eastAsia="zh-CN"/>
              </w:rPr>
              <w:t>各镇办</w:t>
            </w:r>
            <w:r>
              <w:rPr>
                <w:rFonts w:hint="default" w:ascii="Times New Roman" w:hAnsi="Times New Roman" w:eastAsia="仿宋_GB2312" w:cs="Times New Roman"/>
                <w:spacing w:val="-20"/>
                <w:sz w:val="32"/>
                <w:szCs w:val="32"/>
              </w:rPr>
              <w:t>、各安委会成员单位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第一季度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default"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97" w:type="dxa"/>
            <w:gridSpan w:val="4"/>
            <w:noWrap w:val="0"/>
            <w:vAlign w:val="top"/>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危化品领域开展高危细分领域安全风险专项治理；道路交通领域大力推进安全生产信用管理。</w:t>
            </w:r>
          </w:p>
        </w:tc>
        <w:tc>
          <w:tcPr>
            <w:tcW w:w="1417"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第二季度目</w:t>
            </w:r>
            <w:r>
              <w:rPr>
                <w:rFonts w:hint="default"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19" w:type="dxa"/>
            <w:gridSpan w:val="2"/>
            <w:noWrap w:val="0"/>
            <w:vAlign w:val="top"/>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危化品领域开展液化烃储罐区安全风险防控；道路交通领域深化“学规、懂规、践规”活动。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770"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第三季度</w:t>
            </w:r>
          </w:p>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目</w:t>
            </w:r>
            <w:r>
              <w:rPr>
                <w:rFonts w:hint="default"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97" w:type="dxa"/>
            <w:gridSpan w:val="4"/>
            <w:noWrap w:val="0"/>
            <w:vAlign w:val="top"/>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危化品领域开展危化品重大危险源企业2024年度专项督导检查；道路交通领域提升行业应急救援能力。</w:t>
            </w:r>
          </w:p>
        </w:tc>
        <w:tc>
          <w:tcPr>
            <w:tcW w:w="1417" w:type="dxa"/>
            <w:gridSpan w:val="2"/>
            <w:noWrap w:val="0"/>
            <w:vAlign w:val="center"/>
          </w:tcPr>
          <w:p>
            <w:pPr>
              <w:spacing w:line="500" w:lineRule="exact"/>
              <w:jc w:val="center"/>
              <w:rPr>
                <w:rFonts w:hint="default" w:ascii="Times New Roman" w:hAnsi="Times New Roman" w:eastAsia="仿宋_GB2312" w:cs="Times New Roman"/>
                <w:b/>
                <w:bCs/>
                <w:spacing w:val="-20"/>
                <w:sz w:val="32"/>
                <w:szCs w:val="32"/>
              </w:rPr>
            </w:pPr>
            <w:r>
              <w:rPr>
                <w:rFonts w:hint="default" w:ascii="Times New Roman" w:hAnsi="Times New Roman" w:eastAsia="仿宋_GB2312" w:cs="Times New Roman"/>
                <w:b/>
                <w:bCs/>
                <w:spacing w:val="-20"/>
                <w:sz w:val="32"/>
                <w:szCs w:val="32"/>
              </w:rPr>
              <w:t>第四季度目</w:t>
            </w:r>
            <w:r>
              <w:rPr>
                <w:rFonts w:hint="default" w:ascii="Times New Roman" w:hAnsi="Times New Roman" w:eastAsia="仿宋_GB2312" w:cs="Times New Roman"/>
                <w:b/>
                <w:bCs/>
                <w:spacing w:val="-20"/>
                <w:sz w:val="32"/>
                <w:szCs w:val="32"/>
                <w:lang w:val="en-US" w:eastAsia="zh-CN"/>
              </w:rPr>
              <w:t xml:space="preserve">  </w:t>
            </w:r>
            <w:r>
              <w:rPr>
                <w:rFonts w:hint="default" w:ascii="Times New Roman" w:hAnsi="Times New Roman" w:eastAsia="仿宋_GB2312" w:cs="Times New Roman"/>
                <w:b/>
                <w:bCs/>
                <w:spacing w:val="-20"/>
                <w:sz w:val="32"/>
                <w:szCs w:val="32"/>
              </w:rPr>
              <w:t>标</w:t>
            </w:r>
          </w:p>
        </w:tc>
        <w:tc>
          <w:tcPr>
            <w:tcW w:w="3119" w:type="dxa"/>
            <w:gridSpan w:val="2"/>
            <w:noWrap w:val="0"/>
            <w:vAlign w:val="top"/>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危化品领域开展危化品企业分级分类监管提升工作；道路交通领域开展安全生产典型示范引路。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1770" w:type="dxa"/>
            <w:gridSpan w:val="2"/>
            <w:noWrap w:val="0"/>
            <w:vAlign w:val="center"/>
          </w:tcPr>
          <w:p>
            <w:pPr>
              <w:spacing w:line="5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主</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要</w:t>
            </w:r>
          </w:p>
          <w:p>
            <w:pPr>
              <w:spacing w:line="50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工作措施</w:t>
            </w:r>
          </w:p>
        </w:tc>
        <w:tc>
          <w:tcPr>
            <w:tcW w:w="7733" w:type="dxa"/>
            <w:gridSpan w:val="8"/>
            <w:noWrap w:val="0"/>
            <w:vAlign w:val="top"/>
          </w:tcPr>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28"/>
                <w:szCs w:val="28"/>
              </w:rPr>
              <w:t>危化品领域，通过实施高危细分领域安全风险专项治理、分级分类监管提升等工作，组织企业自查自改，并组织专家帮扶式指导检查，及时执法，通过执法验收实现问题隐患整改闭环；道路交通领域，充分发挥安全生产信用在行业信用体系建设中作用深入开展安全生产先进企业典型选树和学习活动引领带动全行业安全生产水平整体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70" w:type="dxa"/>
            <w:gridSpan w:val="2"/>
            <w:noWrap w:val="0"/>
            <w:vAlign w:val="center"/>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备注</w:t>
            </w:r>
          </w:p>
        </w:tc>
        <w:tc>
          <w:tcPr>
            <w:tcW w:w="7733" w:type="dxa"/>
            <w:gridSpan w:val="8"/>
            <w:noWrap w:val="0"/>
            <w:vAlign w:val="top"/>
          </w:tcPr>
          <w:p>
            <w:pPr>
              <w:spacing w:line="56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0" w:type="dxa"/>
            <w:gridSpan w:val="2"/>
            <w:noWrap w:val="0"/>
            <w:vAlign w:val="center"/>
          </w:tcPr>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联系人</w:t>
            </w:r>
          </w:p>
        </w:tc>
        <w:tc>
          <w:tcPr>
            <w:tcW w:w="2678" w:type="dxa"/>
            <w:gridSpan w:val="2"/>
            <w:noWrap w:val="0"/>
            <w:vAlign w:val="top"/>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20"/>
                <w:sz w:val="28"/>
                <w:szCs w:val="28"/>
              </w:rPr>
              <w:t>李立浩</w:t>
            </w:r>
          </w:p>
        </w:tc>
        <w:tc>
          <w:tcPr>
            <w:tcW w:w="1545" w:type="dxa"/>
            <w:gridSpan w:val="3"/>
            <w:tcBorders>
              <w:bottom w:val="single" w:color="auto" w:sz="4" w:space="0"/>
            </w:tcBorders>
            <w:noWrap w:val="0"/>
            <w:vAlign w:val="top"/>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p>
        </w:tc>
        <w:tc>
          <w:tcPr>
            <w:tcW w:w="3510" w:type="dxa"/>
            <w:gridSpan w:val="3"/>
            <w:noWrap w:val="0"/>
            <w:vAlign w:val="top"/>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20"/>
                <w:sz w:val="28"/>
                <w:szCs w:val="28"/>
              </w:rPr>
              <w:t>2270817</w:t>
            </w:r>
          </w:p>
        </w:tc>
      </w:tr>
    </w:tbl>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工作项目化方案</w:t>
      </w:r>
    </w:p>
    <w:p>
      <w:pPr>
        <w:spacing w:line="560" w:lineRule="exact"/>
        <w:ind w:left="210" w:leftChars="100" w:right="232" w:firstLine="3840" w:firstLineChars="1200"/>
        <w:rPr>
          <w:rFonts w:hint="default" w:ascii="Times New Roman" w:hAnsi="Times New Roman"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109</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守牢安全底线，防范化解房地产等风险隐患。</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肖佃刚</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区住建局</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trHeight w:val="240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20"/>
                <w:sz w:val="28"/>
                <w:szCs w:val="28"/>
                <w:lang w:val="en-US" w:eastAsia="zh-CN"/>
              </w:rPr>
              <w:t>对我区房地产市场进行调查摸底，提前对房地产开发工程风险隐患做出预判。</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eastAsia="zh-CN"/>
              </w:rPr>
              <w:t>常</w:t>
            </w:r>
            <w:r>
              <w:rPr>
                <w:rFonts w:hint="default" w:ascii="Times New Roman" w:hAnsi="Times New Roman" w:eastAsia="仿宋_GB2312" w:cs="Times New Roman"/>
                <w:spacing w:val="-20"/>
                <w:sz w:val="28"/>
                <w:szCs w:val="28"/>
                <w:lang w:val="en-US" w:eastAsia="zh-CN"/>
              </w:rPr>
              <w:t>态化对房地产开发项目进行监管。</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常态化对房地产开发项目进行监管。</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eastAsia="zh-CN"/>
              </w:rPr>
              <w:t>全面化解</w:t>
            </w:r>
            <w:r>
              <w:rPr>
                <w:rFonts w:hint="default" w:ascii="Times New Roman" w:hAnsi="Times New Roman" w:eastAsia="仿宋_GB2312" w:cs="Times New Roman"/>
                <w:sz w:val="28"/>
                <w:szCs w:val="28"/>
                <w:lang w:val="en-US" w:eastAsia="zh-CN"/>
              </w:rPr>
              <w:t>2024年度</w:t>
            </w:r>
            <w:r>
              <w:rPr>
                <w:rFonts w:hint="default" w:ascii="Times New Roman" w:hAnsi="Times New Roman" w:eastAsia="仿宋_GB2312" w:cs="Times New Roman"/>
                <w:sz w:val="28"/>
                <w:szCs w:val="28"/>
                <w:lang w:eastAsia="zh-CN"/>
              </w:rPr>
              <w:t>房地产等风险隐患。</w:t>
            </w:r>
          </w:p>
        </w:tc>
      </w:tr>
      <w:tr>
        <w:tblPrEx>
          <w:tblCellMar>
            <w:top w:w="0" w:type="dxa"/>
            <w:left w:w="108" w:type="dxa"/>
            <w:bottom w:w="0" w:type="dxa"/>
            <w:right w:w="108" w:type="dxa"/>
          </w:tblCellMar>
        </w:tblPrEx>
        <w:trPr>
          <w:trHeight w:val="228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0"/>
              </w:numPr>
              <w:spacing w:line="36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1.加强对房地产开发公司行业管理，确保项目安全施工、按期交付。</w:t>
            </w:r>
          </w:p>
          <w:p>
            <w:pPr>
              <w:numPr>
                <w:ilvl w:val="0"/>
                <w:numId w:val="0"/>
              </w:numPr>
              <w:spacing w:line="36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2.加强房地产预售资金监管工作，确保拨付资金全部用于工程建设。</w:t>
            </w:r>
          </w:p>
          <w:p>
            <w:pPr>
              <w:numPr>
                <w:ilvl w:val="0"/>
                <w:numId w:val="0"/>
              </w:numPr>
              <w:spacing w:line="36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3.加强农门工工资拖欠问题监管，及时妥善处理。</w:t>
            </w:r>
          </w:p>
        </w:tc>
      </w:tr>
      <w:tr>
        <w:tblPrEx>
          <w:tblCellMar>
            <w:top w:w="0" w:type="dxa"/>
            <w:left w:w="108" w:type="dxa"/>
            <w:bottom w:w="0" w:type="dxa"/>
            <w:right w:w="108" w:type="dxa"/>
          </w:tblCellMar>
        </w:tblPrEx>
        <w:trPr>
          <w:trHeight w:val="601"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冯旭升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7022178</w:t>
            </w:r>
          </w:p>
        </w:tc>
      </w:tr>
    </w:tbl>
    <w:p>
      <w:pPr>
        <w:spacing w:line="560" w:lineRule="exact"/>
        <w:jc w:val="both"/>
        <w:rPr>
          <w:rFonts w:hint="eastAsia" w:ascii="方正小标宋简体" w:hAnsi="仿宋_GB2312" w:eastAsia="方正小标宋简体" w:cs="Times New Roman"/>
          <w:sz w:val="44"/>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right="232"/>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92"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仿宋_GB2312" w:hAnsi="仿宋_GB2312" w:eastAsia="仿宋_GB2312" w:cs="Times New Roman"/>
                <w:b/>
                <w:sz w:val="32"/>
                <w:szCs w:val="32"/>
              </w:rPr>
            </w:pPr>
            <w:r>
              <w:rPr>
                <w:rFonts w:hint="eastAsia" w:ascii="仿宋_GB2312" w:hAnsi="仿宋_GB2312"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110</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黑体" w:cs="Times New Roman"/>
                <w:b/>
                <w:sz w:val="32"/>
                <w:szCs w:val="32"/>
              </w:rPr>
            </w:pPr>
            <w:r>
              <w:rPr>
                <w:rFonts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0" w:line="560" w:lineRule="exact"/>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守牢安全底线，防范化解网络安全等风险隐患</w:t>
            </w:r>
          </w:p>
        </w:tc>
      </w:tr>
      <w:tr>
        <w:tblPrEx>
          <w:tblCellMar>
            <w:top w:w="0" w:type="dxa"/>
            <w:left w:w="108" w:type="dxa"/>
            <w:bottom w:w="0" w:type="dxa"/>
            <w:right w:w="108" w:type="dxa"/>
          </w:tblCellMar>
        </w:tblPrEx>
        <w:trPr>
          <w:trHeight w:val="77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  静</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区委网信办</w:t>
            </w:r>
          </w:p>
        </w:tc>
      </w:tr>
      <w:tr>
        <w:tblPrEx>
          <w:tblCellMar>
            <w:top w:w="0" w:type="dxa"/>
            <w:left w:w="108" w:type="dxa"/>
            <w:bottom w:w="0" w:type="dxa"/>
            <w:right w:w="108" w:type="dxa"/>
          </w:tblCellMar>
        </w:tblPrEx>
        <w:trPr>
          <w:trHeight w:val="83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各镇办，区直各部门、单位</w:t>
            </w:r>
          </w:p>
        </w:tc>
      </w:tr>
      <w:tr>
        <w:tblPrEx>
          <w:tblCellMar>
            <w:top w:w="0" w:type="dxa"/>
            <w:left w:w="108" w:type="dxa"/>
            <w:bottom w:w="0" w:type="dxa"/>
            <w:right w:w="108" w:type="dxa"/>
          </w:tblCellMar>
        </w:tblPrEx>
        <w:trPr>
          <w:trHeight w:val="262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第一季度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有效保障政务外网网络安全</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落实</w:t>
            </w:r>
            <w:r>
              <w:rPr>
                <w:rFonts w:hint="eastAsia" w:ascii="Times New Roman" w:hAnsi="Times New Roman" w:eastAsia="仿宋_GB2312" w:cs="Times New Roman"/>
                <w:sz w:val="28"/>
                <w:szCs w:val="28"/>
              </w:rPr>
              <w:t>政务外网失陷</w:t>
            </w:r>
            <w:r>
              <w:rPr>
                <w:rFonts w:hint="eastAsia" w:ascii="Times New Roman" w:hAnsi="Times New Roman" w:eastAsia="仿宋_GB2312" w:cs="Times New Roman"/>
                <w:sz w:val="28"/>
                <w:szCs w:val="28"/>
                <w:lang w:val="en-US" w:eastAsia="zh-CN"/>
              </w:rPr>
              <w:t>主机</w:t>
            </w:r>
            <w:r>
              <w:rPr>
                <w:rFonts w:hint="eastAsia" w:ascii="Times New Roman" w:hAnsi="Times New Roman" w:eastAsia="仿宋_GB2312" w:cs="Times New Roman"/>
                <w:sz w:val="28"/>
                <w:szCs w:val="28"/>
              </w:rPr>
              <w:t>威胁治理工作</w:t>
            </w:r>
            <w:r>
              <w:rPr>
                <w:rFonts w:hint="eastAsia" w:ascii="Times New Roman" w:hAnsi="Times New Roman" w:eastAsia="仿宋_GB2312" w:cs="Times New Roman"/>
                <w:sz w:val="28"/>
                <w:szCs w:val="28"/>
                <w:lang w:eastAsia="zh-CN"/>
              </w:rPr>
              <w:t>。</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打好防范化解重大风险攻坚战</w:t>
            </w:r>
            <w:r>
              <w:rPr>
                <w:rFonts w:hint="eastAsia" w:ascii="Times New Roman" w:hAnsi="Times New Roman" w:eastAsia="仿宋_GB2312" w:cs="Times New Roman"/>
                <w:sz w:val="28"/>
                <w:szCs w:val="28"/>
                <w:lang w:eastAsia="zh-CN"/>
              </w:rPr>
              <w:t>，</w:t>
            </w:r>
            <w:r>
              <w:rPr>
                <w:rFonts w:hint="eastAsia" w:ascii="仿宋_GB2312" w:hAnsi="仿宋_GB2312" w:eastAsia="仿宋_GB2312" w:cs="仿宋_GB2312"/>
                <w:sz w:val="28"/>
                <w:szCs w:val="28"/>
                <w:lang w:val="en-US" w:eastAsia="zh-CN"/>
              </w:rPr>
              <w:t>强化风险隐患排查整改，实现网络安全事件处置全闭环管理。</w:t>
            </w:r>
          </w:p>
        </w:tc>
      </w:tr>
      <w:tr>
        <w:tblPrEx>
          <w:tblCellMar>
            <w:top w:w="0" w:type="dxa"/>
            <w:left w:w="108" w:type="dxa"/>
            <w:bottom w:w="0" w:type="dxa"/>
            <w:right w:w="108" w:type="dxa"/>
          </w:tblCellMar>
        </w:tblPrEx>
        <w:trPr>
          <w:trHeight w:val="240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2"/>
              </w:rPr>
            </w:pPr>
            <w:r>
              <w:rPr>
                <w:rFonts w:ascii="Times New Roman" w:hAnsi="Times New Roman" w:eastAsia="仿宋_GB2312" w:cs="Times New Roman"/>
                <w:b/>
                <w:sz w:val="32"/>
              </w:rPr>
              <w:t>第三季度</w:t>
            </w:r>
          </w:p>
          <w:p>
            <w:pPr>
              <w:jc w:val="center"/>
              <w:rPr>
                <w:rFonts w:ascii="Times New Roman" w:hAnsi="Times New Roman" w:eastAsia="仿宋_GB2312" w:cs="Times New Roman"/>
                <w:b/>
                <w:sz w:val="32"/>
              </w:rPr>
            </w:pPr>
            <w:r>
              <w:rPr>
                <w:rFonts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28"/>
                <w:szCs w:val="28"/>
                <w:lang w:eastAsia="zh-CN"/>
              </w:rPr>
            </w:pPr>
            <w:r>
              <w:rPr>
                <w:rFonts w:hint="eastAsia" w:ascii="仿宋_GB2312" w:hAnsi="仿宋_GB2312" w:eastAsia="仿宋_GB2312" w:cs="仿宋_GB2312"/>
                <w:sz w:val="28"/>
                <w:szCs w:val="28"/>
              </w:rPr>
              <w:t>加强网络安全宣传教育</w:t>
            </w:r>
            <w:r>
              <w:rPr>
                <w:rFonts w:hint="eastAsia" w:ascii="仿宋_GB2312" w:hAnsi="仿宋_GB2312" w:eastAsia="仿宋_GB2312" w:cs="仿宋_GB2312"/>
                <w:sz w:val="28"/>
                <w:szCs w:val="28"/>
                <w:lang w:eastAsia="zh-CN"/>
              </w:rPr>
              <w:t>，持续掀起“网络安全为人民、网络安全靠人民”的浓厚氛围。</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仿宋_GB2312" w:cs="Times New Roman"/>
                <w:b/>
                <w:sz w:val="30"/>
              </w:rPr>
            </w:pPr>
            <w:r>
              <w:rPr>
                <w:rFonts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网络安全保障能力显著增强，</w:t>
            </w:r>
            <w:r>
              <w:rPr>
                <w:rFonts w:hint="eastAsia" w:ascii="Times New Roman" w:hAnsi="Times New Roman" w:eastAsia="仿宋_GB2312" w:cs="Times New Roman"/>
                <w:sz w:val="28"/>
                <w:szCs w:val="28"/>
                <w:lang w:val="en-US" w:eastAsia="zh-CN"/>
              </w:rPr>
              <w:t>开展</w:t>
            </w:r>
            <w:r>
              <w:rPr>
                <w:rFonts w:hint="eastAsia" w:ascii="Times New Roman" w:hAnsi="Times New Roman" w:eastAsia="仿宋_GB2312" w:cs="Times New Roman"/>
                <w:sz w:val="28"/>
                <w:szCs w:val="28"/>
              </w:rPr>
              <w:t>网络安全责任制评价考核</w:t>
            </w:r>
            <w:r>
              <w:rPr>
                <w:rFonts w:hint="eastAsia" w:ascii="Times New Roman" w:hAnsi="Times New Roman" w:eastAsia="仿宋_GB2312" w:cs="Times New Roman"/>
                <w:sz w:val="28"/>
                <w:szCs w:val="28"/>
                <w:lang w:eastAsia="zh-CN"/>
              </w:rPr>
              <w:t>。</w:t>
            </w:r>
          </w:p>
        </w:tc>
      </w:tr>
      <w:tr>
        <w:tblPrEx>
          <w:tblCellMar>
            <w:top w:w="0" w:type="dxa"/>
            <w:left w:w="108" w:type="dxa"/>
            <w:bottom w:w="0" w:type="dxa"/>
            <w:right w:w="108" w:type="dxa"/>
          </w:tblCellMar>
        </w:tblPrEx>
        <w:trPr>
          <w:trHeight w:val="1648"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主  要</w:t>
            </w:r>
          </w:p>
          <w:p>
            <w:pPr>
              <w:spacing w:line="400" w:lineRule="exact"/>
              <w:jc w:val="center"/>
              <w:rPr>
                <w:rFonts w:ascii="仿宋_GB2312" w:hAnsi="仿宋_GB2312" w:eastAsia="仿宋_GB2312" w:cs="Times New Roman"/>
                <w:b/>
                <w:sz w:val="32"/>
              </w:rPr>
            </w:pPr>
            <w:r>
              <w:rPr>
                <w:rFonts w:hint="eastAsia" w:ascii="仿宋_GB2312" w:hAnsi="仿宋_GB2312"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Times New Roman"/>
                <w:sz w:val="32"/>
                <w:szCs w:val="32"/>
              </w:rPr>
            </w:pPr>
            <w:r>
              <w:rPr>
                <w:rFonts w:hint="eastAsia" w:ascii="仿宋_GB2312" w:hAnsi="仿宋_GB2312" w:eastAsia="仿宋_GB2312" w:cs="仿宋_GB2312"/>
                <w:b w:val="0"/>
                <w:bCs w:val="0"/>
                <w:snapToGrid w:val="0"/>
                <w:spacing w:val="0"/>
                <w:kern w:val="0"/>
                <w:sz w:val="28"/>
                <w:szCs w:val="28"/>
                <w:lang w:val="en-US" w:eastAsia="zh-CN" w:bidi="ar-SA"/>
              </w:rPr>
              <w:t>落实网络安全工作责任制，开展宣传培训、攻防演练、专项检查等行动，</w:t>
            </w:r>
            <w:r>
              <w:rPr>
                <w:rFonts w:hint="eastAsia" w:ascii="仿宋_GB2312" w:hAnsi="仿宋_GB2312" w:eastAsia="仿宋_GB2312" w:cs="仿宋_GB2312"/>
                <w:sz w:val="28"/>
                <w:szCs w:val="28"/>
                <w:lang w:val="en-US" w:eastAsia="zh-CN"/>
              </w:rPr>
              <w:t>实现监测、整改、验证全闭环管理，</w:t>
            </w:r>
            <w:r>
              <w:rPr>
                <w:rFonts w:hint="eastAsia" w:ascii="仿宋_GB2312" w:hAnsi="仿宋_GB2312" w:eastAsia="仿宋_GB2312" w:cs="仿宋_GB2312"/>
                <w:b w:val="0"/>
                <w:bCs w:val="0"/>
                <w:snapToGrid w:val="0"/>
                <w:spacing w:val="0"/>
                <w:kern w:val="0"/>
                <w:sz w:val="28"/>
                <w:szCs w:val="28"/>
                <w:lang w:val="en-US" w:eastAsia="zh-CN" w:bidi="ar-SA"/>
              </w:rPr>
              <w:t>有效化解风险隐患。</w:t>
            </w:r>
          </w:p>
        </w:tc>
      </w:tr>
      <w:tr>
        <w:tblPrEx>
          <w:tblCellMar>
            <w:top w:w="0" w:type="dxa"/>
            <w:left w:w="108" w:type="dxa"/>
            <w:bottom w:w="0" w:type="dxa"/>
            <w:right w:w="108" w:type="dxa"/>
          </w:tblCellMar>
        </w:tblPrEx>
        <w:trPr>
          <w:trHeight w:val="61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46"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Times New Roman"/>
                <w:b/>
                <w:sz w:val="32"/>
              </w:rPr>
            </w:pPr>
            <w:r>
              <w:rPr>
                <w:rFonts w:hint="eastAsia" w:ascii="仿宋_GB2312" w:hAnsi="仿宋_GB2312" w:eastAsia="仿宋_GB2312" w:cs="Times New Roman"/>
                <w:b/>
                <w:sz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王彦霖</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仿宋_GB2312" w:cs="Times New Roman"/>
                <w:b/>
                <w:sz w:val="30"/>
              </w:rPr>
            </w:pPr>
            <w:r>
              <w:rPr>
                <w:rFonts w:ascii="Times New Roman" w:hAnsi="仿宋_GB2312"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28"/>
                <w:szCs w:val="28"/>
                <w:lang w:val="en-US" w:eastAsia="zh-CN"/>
              </w:rPr>
              <w:t>2869611</w:t>
            </w:r>
          </w:p>
        </w:tc>
      </w:tr>
    </w:tbl>
    <w:p>
      <w:pPr>
        <w:spacing w:line="560" w:lineRule="exact"/>
        <w:jc w:val="both"/>
        <w:rPr>
          <w:rFonts w:hint="eastAsia" w:ascii="方正小标宋简体" w:hAnsi="仿宋_GB2312" w:eastAsia="方正小标宋简体" w:cs="Times New Roman"/>
          <w:sz w:val="44"/>
        </w:rPr>
      </w:pPr>
    </w:p>
    <w:p>
      <w:pPr>
        <w:spacing w:line="560" w:lineRule="exact"/>
        <w:jc w:val="center"/>
        <w:rPr>
          <w:rFonts w:hint="eastAsia" w:ascii="方正小标宋简体" w:hAnsi="仿宋_GB2312" w:eastAsia="方正小标宋简体" w:cs="Times New Roman"/>
          <w:sz w:val="44"/>
        </w:rPr>
      </w:pPr>
      <w:r>
        <w:rPr>
          <w:rFonts w:hint="eastAsia" w:ascii="方正小标宋简体" w:hAnsi="仿宋_GB2312" w:eastAsia="方正小标宋简体" w:cs="Times New Roman"/>
          <w:sz w:val="44"/>
        </w:rPr>
        <w:t>工作项目化方案</w:t>
      </w:r>
    </w:p>
    <w:p>
      <w:pPr>
        <w:spacing w:line="560" w:lineRule="exact"/>
        <w:ind w:left="210" w:leftChars="100" w:right="232" w:firstLine="3840" w:firstLineChars="1200"/>
        <w:rPr>
          <w:rFonts w:ascii="仿宋_GB2312" w:hAnsi="仿宋_GB2312" w:eastAsia="仿宋_GB2312" w:cs="Times New Roman"/>
          <w:sz w:val="32"/>
        </w:rPr>
      </w:pPr>
    </w:p>
    <w:tbl>
      <w:tblPr>
        <w:tblStyle w:val="8"/>
        <w:tblW w:w="9595" w:type="dxa"/>
        <w:jc w:val="center"/>
        <w:tblLayout w:type="fixed"/>
        <w:tblCellMar>
          <w:top w:w="0" w:type="dxa"/>
          <w:left w:w="108" w:type="dxa"/>
          <w:bottom w:w="0" w:type="dxa"/>
          <w:right w:w="108" w:type="dxa"/>
        </w:tblCellMar>
      </w:tblPr>
      <w:tblGrid>
        <w:gridCol w:w="1079"/>
        <w:gridCol w:w="762"/>
        <w:gridCol w:w="1788"/>
        <w:gridCol w:w="1312"/>
        <w:gridCol w:w="1638"/>
        <w:gridCol w:w="3016"/>
      </w:tblGrid>
      <w:tr>
        <w:tblPrEx>
          <w:tblCellMar>
            <w:top w:w="0" w:type="dxa"/>
            <w:left w:w="108" w:type="dxa"/>
            <w:bottom w:w="0" w:type="dxa"/>
            <w:right w:w="108" w:type="dxa"/>
          </w:tblCellMar>
        </w:tblPrEx>
        <w:trPr>
          <w:trHeight w:val="745" w:hRule="atLeast"/>
          <w:jc w:val="center"/>
        </w:trPr>
        <w:tc>
          <w:tcPr>
            <w:tcW w:w="10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111</w:t>
            </w:r>
          </w:p>
        </w:tc>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黑体" w:cs="Times New Roman"/>
                <w:b/>
                <w:sz w:val="32"/>
                <w:szCs w:val="32"/>
              </w:rPr>
            </w:pPr>
            <w:r>
              <w:rPr>
                <w:rFonts w:hint="default" w:ascii="Times New Roman" w:hAnsi="Times New Roman" w:eastAsia="仿宋_GB2312" w:cs="Times New Roman"/>
                <w:b/>
                <w:sz w:val="32"/>
                <w:szCs w:val="32"/>
              </w:rPr>
              <w:t>年度目标</w:t>
            </w:r>
          </w:p>
        </w:tc>
        <w:tc>
          <w:tcPr>
            <w:tcW w:w="596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严厉打击电信网络诈骗犯罪，全力保障人民群众生命财产安全。</w:t>
            </w:r>
          </w:p>
        </w:tc>
      </w:tr>
      <w:tr>
        <w:tblPrEx>
          <w:tblCellMar>
            <w:top w:w="0" w:type="dxa"/>
            <w:left w:w="108" w:type="dxa"/>
            <w:bottom w:w="0" w:type="dxa"/>
            <w:right w:w="108" w:type="dxa"/>
          </w:tblCellMar>
        </w:tblPrEx>
        <w:trPr>
          <w:trHeight w:val="60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责任领导</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张</w:t>
            </w:r>
            <w:r>
              <w:rPr>
                <w:rFonts w:hint="default" w:ascii="Times New Roman" w:hAnsi="Times New Roman" w:eastAsia="仿宋_GB2312" w:cs="Times New Roman"/>
                <w:sz w:val="32"/>
                <w:szCs w:val="32"/>
              </w:rPr>
              <w:t>学勇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牵头单位</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张店公安分局</w:t>
            </w:r>
          </w:p>
        </w:tc>
      </w:tr>
      <w:tr>
        <w:tblPrEx>
          <w:tblCellMar>
            <w:top w:w="0" w:type="dxa"/>
            <w:left w:w="108" w:type="dxa"/>
            <w:bottom w:w="0" w:type="dxa"/>
            <w:right w:w="108" w:type="dxa"/>
          </w:tblCellMar>
        </w:tblPrEx>
        <w:trPr>
          <w:trHeight w:val="527"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责任单位</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324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第一季度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overflowPunct w:val="0"/>
              <w:adjustRightInd w:val="0"/>
              <w:snapToGrid w:val="0"/>
              <w:spacing w:line="3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napToGrid w:val="0"/>
                <w:kern w:val="0"/>
                <w:sz w:val="28"/>
                <w:szCs w:val="28"/>
                <w:lang w:val="en-US" w:eastAsia="zh-CN"/>
              </w:rPr>
              <w:t>做好预警劝阻，谨防预后转账；开展断卡行动，避免涉案两卡的出现；深度打击电诈犯罪，强化破案打击；开展常态化、全覆盖反诈宣传；完成重点人员核减工作任务。实现发案数和损失数“双下降”工作目标。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第二季度目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overflowPunct w:val="0"/>
              <w:adjustRightInd w:val="0"/>
              <w:snapToGrid w:val="0"/>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lang w:val="en-US" w:eastAsia="zh-CN"/>
              </w:rPr>
              <w:t>做好预警劝阻，谨防预后转账；开展断卡行动，避免涉案两卡的出现；深度打击电诈犯罪，强化破案打击；开展常态化、全覆盖反诈宣传；完成重点人员核减工作任务。实现发案数和损失数“双下降”工作目标。</w:t>
            </w:r>
          </w:p>
        </w:tc>
      </w:tr>
      <w:tr>
        <w:tblPrEx>
          <w:tblCellMar>
            <w:top w:w="0" w:type="dxa"/>
            <w:left w:w="108" w:type="dxa"/>
            <w:bottom w:w="0" w:type="dxa"/>
            <w:right w:w="108" w:type="dxa"/>
          </w:tblCellMar>
        </w:tblPrEx>
        <w:trPr>
          <w:trHeight w:val="3125"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第三季度</w:t>
            </w:r>
          </w:p>
          <w:p>
            <w:pPr>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目  标</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overflowPunct w:val="0"/>
              <w:adjustRightInd w:val="0"/>
              <w:snapToGrid w:val="0"/>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napToGrid w:val="0"/>
                <w:kern w:val="0"/>
                <w:sz w:val="28"/>
                <w:szCs w:val="28"/>
                <w:lang w:val="en-US" w:eastAsia="zh-CN"/>
              </w:rPr>
              <w:t>做好预警劝阻，谨防预后转账；开展断卡行动，避免涉案两卡的出现；深度打击电诈犯罪，强化破案打击；开展常态化、全覆盖反诈宣传；完成重点人员核减工作任务。实现发案数和损失数“双下降”工作目标。</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第四季度目  标</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overflowPunct w:val="0"/>
              <w:adjustRightInd w:val="0"/>
              <w:snapToGrid w:val="0"/>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lang w:val="en-US" w:eastAsia="zh-CN"/>
              </w:rPr>
              <w:t>做好预警劝阻，谨防预后转账；开展断卡行动，避免涉案两卡的出现；深度打击电诈犯罪，强化破案打击；开展常态化、全覆盖反诈宣传；完成重点人员核减工作任务。实现发案数和损失数“双下降”工作目标。</w:t>
            </w:r>
          </w:p>
        </w:tc>
      </w:tr>
      <w:tr>
        <w:trPr>
          <w:trHeight w:val="1282"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主  要</w:t>
            </w:r>
          </w:p>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工作措施</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28"/>
                <w:szCs w:val="28"/>
                <w:lang w:val="en-US" w:eastAsia="zh-CN"/>
              </w:rPr>
              <w:t>预警队伍开展见面劝阻工作，召开银行、运营商联席会议，发动各相关部门及社会力量参与反诈宣传，对涉诈重点人员建立一人一档，成立劝返专班。</w:t>
            </w:r>
          </w:p>
        </w:tc>
      </w:tr>
      <w:tr>
        <w:tblPrEx>
          <w:tblCellMar>
            <w:top w:w="0" w:type="dxa"/>
            <w:left w:w="108" w:type="dxa"/>
            <w:bottom w:w="0" w:type="dxa"/>
            <w:right w:w="108" w:type="dxa"/>
          </w:tblCellMar>
        </w:tblPrEx>
        <w:trPr>
          <w:trHeight w:val="609"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备注</w:t>
            </w:r>
          </w:p>
        </w:tc>
        <w:tc>
          <w:tcPr>
            <w:tcW w:w="775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60" w:lineRule="exact"/>
              <w:jc w:val="left"/>
              <w:rPr>
                <w:rFonts w:hint="default"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40"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联系人</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eastAsia="zh-CN"/>
              </w:rPr>
            </w:pPr>
            <w:r>
              <w:rPr>
                <w:rFonts w:hint="default" w:ascii="Times New Roman" w:hAnsi="Times New Roman" w:eastAsia="仿宋_GB2312" w:cs="Times New Roman"/>
                <w:sz w:val="28"/>
                <w:szCs w:val="28"/>
                <w:lang w:eastAsia="zh-CN"/>
              </w:rPr>
              <w:t>王东宏</w:t>
            </w:r>
          </w:p>
        </w:tc>
        <w:tc>
          <w:tcPr>
            <w:tcW w:w="1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b/>
                <w:sz w:val="30"/>
              </w:rPr>
            </w:pPr>
            <w:r>
              <w:rPr>
                <w:rFonts w:hint="default" w:ascii="Times New Roman" w:hAnsi="Times New Roman" w:eastAsia="仿宋_GB2312" w:cs="Times New Roman"/>
                <w:b/>
                <w:sz w:val="32"/>
              </w:rPr>
              <w:t>联系方式</w:t>
            </w:r>
          </w:p>
        </w:tc>
        <w:tc>
          <w:tcPr>
            <w:tcW w:w="30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80" w:lineRule="exact"/>
              <w:jc w:val="center"/>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28"/>
                <w:szCs w:val="28"/>
                <w:lang w:val="en-US" w:eastAsia="zh-CN"/>
              </w:rPr>
              <w:t>17805332037</w:t>
            </w:r>
          </w:p>
        </w:tc>
      </w:tr>
    </w:tbl>
    <w:p>
      <w:pPr>
        <w:pStyle w:val="7"/>
        <w:ind w:left="0" w:leftChars="0" w:firstLine="0" w:firstLineChars="0"/>
        <w:rPr>
          <w:rFonts w:hint="eastAsia" w:ascii="Times New Roman" w:hAnsi="Times New Roman"/>
        </w:rPr>
      </w:pPr>
    </w:p>
    <w:p>
      <w:pPr>
        <w:pStyle w:val="7"/>
        <w:ind w:left="0" w:leftChars="0" w:firstLine="0" w:firstLineChars="0"/>
        <w:rPr>
          <w:rFonts w:hint="eastAsia" w:ascii="Times New Roman" w:hAnsi="Times New Roman"/>
        </w:rPr>
      </w:pPr>
    </w:p>
    <w:p>
      <w:pPr>
        <w:widowControl w:val="0"/>
        <w:pBdr>
          <w:top w:val="none" w:color="000000" w:sz="0"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ascii="Times New Roman" w:hAnsi="Times New Roman" w:eastAsia="仿宋_GB2312" w:cs="Times New Roman"/>
          <w:sz w:val="28"/>
          <w:szCs w:val="28"/>
        </w:rPr>
      </w:pPr>
    </w:p>
    <w:p>
      <w:pPr>
        <w:pStyle w:val="2"/>
        <w:rPr>
          <w:rFonts w:ascii="Times New Roman" w:hAnsi="Times New Roman" w:eastAsia="仿宋_GB2312" w:cs="Times New Roman"/>
          <w:sz w:val="28"/>
          <w:szCs w:val="28"/>
        </w:rPr>
      </w:pPr>
    </w:p>
    <w:p>
      <w:pPr>
        <w:pStyle w:val="14"/>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pStyle w:val="2"/>
        <w:rPr>
          <w:rFonts w:ascii="Times New Roman" w:hAnsi="Times New Roman" w:eastAsia="仿宋_GB2312" w:cs="Times New Roman"/>
          <w:sz w:val="28"/>
          <w:szCs w:val="28"/>
        </w:rPr>
      </w:pPr>
    </w:p>
    <w:p>
      <w:pPr>
        <w:pStyle w:val="14"/>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pStyle w:val="2"/>
        <w:rPr>
          <w:rFonts w:ascii="Times New Roman" w:hAnsi="Times New Roman" w:eastAsia="仿宋_GB2312" w:cs="Times New Roman"/>
          <w:sz w:val="28"/>
          <w:szCs w:val="28"/>
        </w:rPr>
      </w:pPr>
    </w:p>
    <w:p>
      <w:pPr>
        <w:pStyle w:val="14"/>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pStyle w:val="2"/>
        <w:rPr>
          <w:rFonts w:ascii="Times New Roman" w:hAnsi="Times New Roman" w:eastAsia="仿宋_GB2312" w:cs="Times New Roman"/>
          <w:sz w:val="28"/>
          <w:szCs w:val="28"/>
        </w:rPr>
      </w:pPr>
    </w:p>
    <w:p>
      <w:pPr>
        <w:pStyle w:val="14"/>
        <w:rPr>
          <w:rFonts w:ascii="Times New Roman" w:hAnsi="Times New Roman" w:eastAsia="仿宋_GB2312" w:cs="Times New Roman"/>
          <w:sz w:val="28"/>
          <w:szCs w:val="28"/>
        </w:rPr>
      </w:pPr>
    </w:p>
    <w:p/>
    <w:p/>
    <w:p/>
    <w:p>
      <w:pPr>
        <w:pStyle w:val="2"/>
      </w:pPr>
    </w:p>
    <w:p>
      <w:pPr>
        <w:widowControl w:val="0"/>
        <w:pBdr>
          <w:top w:val="single" w:color="000000" w:sz="12"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抄送：区委</w:t>
      </w:r>
      <w:r>
        <w:rPr>
          <w:rFonts w:hint="eastAsia" w:ascii="Times New Roman" w:hAnsi="Times New Roman" w:eastAsia="仿宋_GB2312" w:cs="Times New Roman"/>
          <w:sz w:val="28"/>
          <w:szCs w:val="28"/>
        </w:rPr>
        <w:t>办公室</w:t>
      </w:r>
      <w:r>
        <w:rPr>
          <w:rFonts w:ascii="Times New Roman" w:hAnsi="Times New Roman" w:eastAsia="仿宋_GB2312" w:cs="Times New Roman"/>
          <w:sz w:val="28"/>
          <w:szCs w:val="28"/>
        </w:rPr>
        <w:t>，区人大常委会办公</w:t>
      </w:r>
      <w:r>
        <w:rPr>
          <w:rFonts w:hint="eastAsia" w:ascii="Times New Roman" w:hAnsi="Times New Roman" w:eastAsia="仿宋_GB2312" w:cs="Times New Roman"/>
          <w:sz w:val="28"/>
          <w:szCs w:val="28"/>
        </w:rPr>
        <w:t>室</w:t>
      </w:r>
      <w:r>
        <w:rPr>
          <w:rFonts w:ascii="Times New Roman" w:hAnsi="Times New Roman" w:eastAsia="仿宋_GB2312" w:cs="Times New Roman"/>
          <w:sz w:val="28"/>
          <w:szCs w:val="28"/>
        </w:rPr>
        <w:t>，区政协办公</w:t>
      </w:r>
      <w:r>
        <w:rPr>
          <w:rFonts w:hint="eastAsia" w:ascii="Times New Roman" w:hAnsi="Times New Roman" w:eastAsia="仿宋_GB2312" w:cs="Times New Roman"/>
          <w:sz w:val="28"/>
          <w:szCs w:val="28"/>
        </w:rPr>
        <w:t>室</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区监委，</w:t>
      </w:r>
    </w:p>
    <w:p>
      <w:pPr>
        <w:widowControl w:val="0"/>
        <w:pBdr>
          <w:top w:val="none" w:color="000000" w:sz="0" w:space="1"/>
          <w:left w:val="none" w:color="auto" w:sz="0" w:space="4"/>
          <w:bottom w:val="single" w:color="auto" w:sz="4" w:space="1"/>
          <w:right w:val="none" w:color="auto" w:sz="0" w:space="4"/>
          <w:between w:val="none" w:color="auto" w:sz="0" w:space="0"/>
        </w:pBdr>
        <w:spacing w:line="480" w:lineRule="exact"/>
        <w:ind w:firstLine="1120" w:firstLineChars="400"/>
        <w:jc w:val="both"/>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spacing w:line="480" w:lineRule="exact"/>
        <w:ind w:firstLine="280" w:firstLineChars="100"/>
        <w:jc w:val="both"/>
        <w:textAlignment w:val="center"/>
        <w:rPr>
          <w:rFonts w:hint="eastAsia" w:ascii="Times New Roman" w:hAnsi="Times New Roman"/>
        </w:rPr>
      </w:pPr>
      <w:r>
        <w:rPr>
          <w:rFonts w:hint="eastAsia" w:ascii="Times New Roman" w:hAnsi="Times New Roman" w:eastAsia="仿宋_GB2312" w:cs="Times New Roman"/>
          <w:sz w:val="28"/>
          <w:szCs w:val="28"/>
        </w:rPr>
        <w:t xml:space="preserve">淄博市张店区人民政府办公室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24</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3</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18</w:t>
      </w:r>
      <w:r>
        <w:rPr>
          <w:rFonts w:hint="eastAsia" w:ascii="Times New Roman" w:hAnsi="Times New Roman" w:eastAsia="仿宋_GB2312" w:cs="仿宋_GB2312"/>
          <w:sz w:val="28"/>
          <w:szCs w:val="28"/>
        </w:rPr>
        <w:t>日印发</w:t>
      </w:r>
    </w:p>
    <w:sectPr>
      <w:footerReference r:id="rId4" w:type="default"/>
      <w:pgSz w:w="11906" w:h="16838"/>
      <w:pgMar w:top="2098" w:right="1474"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pRXvmyAQAAUgMAAA4AAABkcnMv&#10;ZTJvRG9jLnhtbK1TS44TMRDdI3EHy3viThao1YozmtFoEBICpIEDOG47bck/lZ105wJwA1Zs2HOu&#10;nIOyk84MsENs3OWq6lfvVZXXN5Oz5KAgmeA5XS4aSpSXoTd+x+nnTw+vWkpSFr4XNnjF6VElerN5&#10;+WI9xk6twhBsr4AgiE/dGDkdco4dY0kOyom0CFF5DOoATmS8wo71IEZEd5atmuY1GwP0EYJUKaH3&#10;/hykm4qvtZL5g9ZJZWI5RW65nlDPbTnZZi26HYg4GHmhIf6BhRPGY9Er1L3IguzB/AXljISQgs4L&#10;GRwLWhupqgZUs2z+UPM4iKiqFmxOitc2pf8HK98fPgIxPac4KC8cjuj07evp+8/Tjy+kLe0ZY+ow&#10;6zFiXp7uwsRphr2aQwn9RfikwZUvSiKYgr0+XvurpkwkOpftqm0bDEmMzRcswZ5+j5DyGxUcKQan&#10;gAOsfRWHdymfU+eUUs2HB2NtHaL1vzkQs3hYoX/mWKw8baeLpm3ojyhpxNlz6nE5KbFvPba2rMls&#10;wGxsZ2MfwewGpKaFTWU4AuFv9xmJVH6lyhn6UhwHVxVelqxsxvN7zXp6C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pRXvmyAQAAUgMAAA4AAAAAAAAAAQAgAAAANAEAAGRycy9lMm9Eb2Mu&#10;eG1sUEsFBgAAAAAGAAYAWQEAAFg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right"/>
                            <w:rPr>
                              <w:rFonts w:ascii="Times New Roman" w:hAnsi="Times New Roman" w:eastAsia="宋体" w:cs="Times New Roman"/>
                              <w:kern w:val="2"/>
                              <w:sz w:val="18"/>
                              <w:szCs w:val="18"/>
                              <w:lang w:val="en-US" w:eastAsia="zh-CN" w:bidi="ar-S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widowControl w:val="0"/>
                      <w:snapToGrid w:val="0"/>
                      <w:jc w:val="right"/>
                      <w:rPr>
                        <w:rFonts w:ascii="Times New Roman" w:hAnsi="Times New Roman" w:eastAsia="宋体" w:cs="Times New Roman"/>
                        <w:kern w:val="2"/>
                        <w:sz w:val="18"/>
                        <w:szCs w:val="18"/>
                        <w:lang w:val="en-US" w:eastAsia="zh-CN" w:bidi="ar-SA"/>
                      </w:rPr>
                    </w:pP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E8615"/>
    <w:multiLevelType w:val="singleLevel"/>
    <w:tmpl w:val="65EE8615"/>
    <w:lvl w:ilvl="0" w:tentative="0">
      <w:start w:val="1"/>
      <w:numFmt w:val="decimal"/>
      <w:suff w:val="nothing"/>
      <w:lvlText w:val="%1."/>
      <w:lvlJc w:val="left"/>
    </w:lvl>
  </w:abstractNum>
  <w:abstractNum w:abstractNumId="1">
    <w:nsid w:val="65EE8655"/>
    <w:multiLevelType w:val="singleLevel"/>
    <w:tmpl w:val="65EE8655"/>
    <w:lvl w:ilvl="0" w:tentative="0">
      <w:start w:val="1"/>
      <w:numFmt w:val="decimal"/>
      <w:suff w:val="nothing"/>
      <w:lvlText w:val="%1."/>
      <w:lvlJc w:val="left"/>
    </w:lvl>
  </w:abstractNum>
  <w:abstractNum w:abstractNumId="2">
    <w:nsid w:val="65EE8674"/>
    <w:multiLevelType w:val="singleLevel"/>
    <w:tmpl w:val="65EE8674"/>
    <w:lvl w:ilvl="0" w:tentative="0">
      <w:start w:val="1"/>
      <w:numFmt w:val="decimal"/>
      <w:suff w:val="nothing"/>
      <w:lvlText w:val="%1."/>
      <w:lvlJc w:val="left"/>
    </w:lvl>
  </w:abstractNum>
  <w:abstractNum w:abstractNumId="3">
    <w:nsid w:val="65EE8685"/>
    <w:multiLevelType w:val="singleLevel"/>
    <w:tmpl w:val="65EE868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YTA1MjJiNWU3MTMwYTk0ZTAxM2E2YzQ1NGQxZTUifQ=="/>
  </w:docVars>
  <w:rsids>
    <w:rsidRoot w:val="4A1947CF"/>
    <w:rsid w:val="013B485C"/>
    <w:rsid w:val="05CB2692"/>
    <w:rsid w:val="25536B66"/>
    <w:rsid w:val="283F1F87"/>
    <w:rsid w:val="2CEE6DC7"/>
    <w:rsid w:val="337C453D"/>
    <w:rsid w:val="345B087E"/>
    <w:rsid w:val="37B225F3"/>
    <w:rsid w:val="437924C0"/>
    <w:rsid w:val="44BC7116"/>
    <w:rsid w:val="46782F6C"/>
    <w:rsid w:val="4A1947CF"/>
    <w:rsid w:val="4B3A523C"/>
    <w:rsid w:val="556E2539"/>
    <w:rsid w:val="57713A06"/>
    <w:rsid w:val="5B2873EC"/>
    <w:rsid w:val="64AF3AC0"/>
    <w:rsid w:val="66D456B1"/>
    <w:rsid w:val="6E6F9BA1"/>
    <w:rsid w:val="6FC46745"/>
    <w:rsid w:val="77FF05D8"/>
    <w:rsid w:val="7B9D03AC"/>
    <w:rsid w:val="7FFE5E33"/>
    <w:rsid w:val="DE7E52E0"/>
    <w:rsid w:val="ECA20E76"/>
    <w:rsid w:val="FA9987F5"/>
    <w:rsid w:val="FB4FB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0"/>
    <w:pPr>
      <w:keepNext/>
      <w:keepLines/>
      <w:widowControl w:val="0"/>
      <w:spacing w:line="576" w:lineRule="auto"/>
      <w:jc w:val="both"/>
      <w:outlineLvl w:val="0"/>
    </w:pPr>
    <w:rPr>
      <w:rFonts w:ascii="Times New Roman" w:hAnsi="Times New Roman" w:eastAsia="宋体" w:cs="Times New Roman"/>
      <w:b/>
      <w:kern w:val="44"/>
      <w:sz w:val="44"/>
      <w:szCs w:val="24"/>
      <w:lang w:val="en-US" w:eastAsia="zh-CN" w:bidi="ar-SA"/>
    </w:rPr>
  </w:style>
  <w:style w:type="paragraph" w:styleId="4">
    <w:name w:val="heading 3"/>
    <w:next w:val="1"/>
    <w:qFormat/>
    <w:uiPriority w:val="0"/>
    <w:pPr>
      <w:spacing w:before="100" w:beforeAutospacing="1" w:after="100" w:afterAutospacing="1"/>
      <w:outlineLvl w:val="2"/>
    </w:pPr>
    <w:rPr>
      <w:rFonts w:ascii="宋体" w:hAnsi="宋体" w:eastAsia="宋体" w:cs="宋体"/>
      <w:b/>
      <w:bCs/>
      <w:sz w:val="27"/>
      <w:szCs w:val="27"/>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unhideWhenUsed/>
    <w:qFormat/>
    <w:uiPriority w:val="99"/>
    <w:pPr>
      <w:widowControl w:val="0"/>
      <w:autoSpaceDE w:val="0"/>
      <w:autoSpaceDN w:val="0"/>
      <w:adjustRightInd w:val="0"/>
      <w:spacing w:line="544" w:lineRule="atLeast"/>
      <w:ind w:firstLine="420" w:firstLineChars="100"/>
      <w:jc w:val="left"/>
    </w:pPr>
    <w:rPr>
      <w:rFonts w:ascii="仿宋_GB2312" w:hAnsi="Calibri" w:eastAsia="仿宋_GB2312" w:cs="Times New Roman"/>
      <w:color w:val="000000"/>
      <w:kern w:val="0"/>
      <w:sz w:val="32"/>
      <w:lang w:val="en-US" w:eastAsia="zh-CN" w:bidi="ar-SA"/>
    </w:rPr>
  </w:style>
  <w:style w:type="table" w:styleId="9">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paragraph" w:customStyle="1" w:styleId="13">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14">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5">
    <w:name w:val="列出段落"/>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6">
    <w:name w:val="Table Paragraph"/>
    <w:qFormat/>
    <w:uiPriority w:val="0"/>
    <w:pPr>
      <w:widowControl w:val="0"/>
      <w:jc w:val="both"/>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60426</Words>
  <Characters>62548</Characters>
  <Lines>0</Lines>
  <Paragraphs>0</Paragraphs>
  <TotalTime>34</TotalTime>
  <ScaleCrop>false</ScaleCrop>
  <LinksUpToDate>false</LinksUpToDate>
  <CharactersWithSpaces>63985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user</cp:lastModifiedBy>
  <cp:lastPrinted>2024-03-19T08:46:00Z</cp:lastPrinted>
  <dcterms:modified xsi:type="dcterms:W3CDTF">2024-03-26T09:34:05Z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BD85FFE75F564F98B2040476B7C4C04A_12</vt:lpwstr>
  </property>
</Properties>
</file>