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8B" w:rsidRDefault="00D67A8B"/>
    <w:tbl>
      <w:tblPr>
        <w:tblW w:w="150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269"/>
        <w:gridCol w:w="2500"/>
        <w:gridCol w:w="1810"/>
        <w:gridCol w:w="1433"/>
        <w:gridCol w:w="2407"/>
        <w:gridCol w:w="2078"/>
        <w:gridCol w:w="1915"/>
      </w:tblGrid>
      <w:tr w:rsidR="008C508E">
        <w:trPr>
          <w:trHeight w:val="567"/>
          <w:jc w:val="center"/>
        </w:trPr>
        <w:tc>
          <w:tcPr>
            <w:tcW w:w="15037" w:type="dxa"/>
            <w:gridSpan w:val="8"/>
            <w:shd w:val="clear" w:color="auto" w:fill="auto"/>
            <w:vAlign w:val="center"/>
          </w:tcPr>
          <w:p w:rsidR="008C508E" w:rsidRDefault="00E739C5" w:rsidP="00E739C5">
            <w:pPr>
              <w:widowControl/>
              <w:spacing w:beforeLines="50" w:before="156" w:afterLines="50" w:after="156"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张店</w:t>
            </w:r>
            <w:r w:rsidR="00077E7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区交通运输局202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2</w:t>
            </w:r>
            <w:r w:rsidR="00077E7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年度“双随机、</w:t>
            </w:r>
            <w:proofErr w:type="gramStart"/>
            <w:r w:rsidR="00077E7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="00077E7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公开”抽查工作计划</w:t>
            </w:r>
          </w:p>
        </w:tc>
      </w:tr>
      <w:tr w:rsidR="008C508E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077E7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077E7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抽查类别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077E7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077E7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检查对象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077E7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事项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类别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077E7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抽查比例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及频次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077E7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检查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时间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077E7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检查主体</w:t>
            </w:r>
          </w:p>
        </w:tc>
      </w:tr>
      <w:tr w:rsidR="008C508E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对从事货物道路运输企业经营行为的行政检查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对从事货物道路运输企业经营行为的行政检查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5747D8" w:rsidP="005747D8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5747D8">
              <w:rPr>
                <w:rFonts w:hAnsi="仿宋" w:cs="仿宋"/>
                <w:sz w:val="20"/>
                <w:szCs w:val="20"/>
              </w:rPr>
              <w:t>普通货运、专用运输、大型物件</w:t>
            </w:r>
            <w:r w:rsidR="00077E7D" w:rsidRPr="00077E7D">
              <w:rPr>
                <w:rFonts w:hAnsi="仿宋" w:cs="仿宋" w:hint="eastAsia"/>
                <w:sz w:val="20"/>
                <w:szCs w:val="20"/>
              </w:rPr>
              <w:t>道路运输企业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45489A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sz w:val="20"/>
                <w:szCs w:val="20"/>
              </w:rPr>
              <w:t>每月抽查1次，每季度抽查比例不低于25%。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E739C5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监察大队</w:t>
            </w:r>
            <w:r w:rsidR="0045489A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一中队</w:t>
            </w:r>
          </w:p>
        </w:tc>
      </w:tr>
      <w:tr w:rsidR="008C508E" w:rsidRPr="00A61DFC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对从事危险货物道路运输企业经营行为的行政检查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对从事危险货物道路运输企业经营行为的行政检查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危险货物道路运输企业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E739C5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重点</w:t>
            </w:r>
            <w:r w:rsidR="00077E7D"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45489A" w:rsidP="0045489A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45489A">
              <w:rPr>
                <w:rFonts w:hAnsi="宋体" w:cs="仿宋_GB2312" w:hint="eastAsia"/>
                <w:color w:val="000000"/>
                <w:sz w:val="20"/>
                <w:szCs w:val="20"/>
              </w:rPr>
              <w:t>每月抽查1次，每季度抽查比例不低于</w:t>
            </w:r>
            <w:r>
              <w:rPr>
                <w:rFonts w:hAnsi="宋体" w:cs="仿宋_GB2312" w:hint="eastAsia"/>
                <w:color w:val="000000"/>
                <w:sz w:val="20"/>
                <w:szCs w:val="20"/>
              </w:rPr>
              <w:t>50</w:t>
            </w:r>
            <w:r w:rsidRPr="0045489A">
              <w:rPr>
                <w:rFonts w:hAnsi="宋体" w:cs="仿宋_GB2312" w:hint="eastAsia"/>
                <w:color w:val="000000"/>
                <w:sz w:val="20"/>
                <w:szCs w:val="20"/>
              </w:rPr>
              <w:t>%。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B3D11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B3D11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45489A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监察大队一中队</w:t>
            </w:r>
          </w:p>
          <w:p w:rsidR="00A61DFC" w:rsidRPr="00077E7D" w:rsidRDefault="00A61DFC" w:rsidP="000E67D4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（</w:t>
            </w:r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="000E67D4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-5</w:t>
            </w:r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月份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联合执法：区</w:t>
            </w:r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市场监管局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C508E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E739C5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对道路旅客运输经营者经营行为的行政检查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对道路旅客运输经营者经营行为的行政检查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道路旅客运输经营者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E739C5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重点</w:t>
            </w:r>
            <w:r w:rsidR="00077E7D"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45489A" w:rsidP="0045489A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45489A">
              <w:rPr>
                <w:rFonts w:hAnsi="宋体" w:cs="仿宋_GB2312" w:hint="eastAsia"/>
                <w:color w:val="000000"/>
                <w:sz w:val="20"/>
                <w:szCs w:val="20"/>
              </w:rPr>
              <w:t>每月抽查1次，每季度抽查比例不低于</w:t>
            </w:r>
            <w:r>
              <w:rPr>
                <w:rFonts w:hAnsi="宋体" w:cs="仿宋_GB2312" w:hint="eastAsia"/>
                <w:color w:val="000000"/>
                <w:sz w:val="20"/>
                <w:szCs w:val="20"/>
              </w:rPr>
              <w:t>50</w:t>
            </w:r>
            <w:r w:rsidRPr="0045489A">
              <w:rPr>
                <w:rFonts w:hAnsi="宋体" w:cs="仿宋_GB2312" w:hint="eastAsia"/>
                <w:color w:val="000000"/>
                <w:sz w:val="20"/>
                <w:szCs w:val="20"/>
              </w:rPr>
              <w:t>%。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B3D11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B3D11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45489A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监察大队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二</w:t>
            </w:r>
            <w:r w:rsidRPr="0045489A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中队</w:t>
            </w:r>
          </w:p>
          <w:p w:rsidR="00A61DFC" w:rsidRPr="00077E7D" w:rsidRDefault="00A61DFC" w:rsidP="000E67D4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="000E67D4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-5</w:t>
            </w:r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月份联合执法：区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文化和旅游</w:t>
            </w:r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局）</w:t>
            </w:r>
          </w:p>
        </w:tc>
      </w:tr>
      <w:tr w:rsidR="008C508E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E739C5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对</w:t>
            </w:r>
            <w:r w:rsidR="00E739C5" w:rsidRPr="00E739C5">
              <w:rPr>
                <w:rFonts w:hAnsi="仿宋" w:cs="仿宋" w:hint="eastAsia"/>
                <w:sz w:val="20"/>
                <w:szCs w:val="20"/>
              </w:rPr>
              <w:t>网络预约出租汽车客运监督检查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对</w:t>
            </w:r>
            <w:r w:rsidR="00E739C5" w:rsidRPr="00E739C5">
              <w:rPr>
                <w:rFonts w:hAnsi="仿宋" w:cs="仿宋" w:hint="eastAsia"/>
                <w:sz w:val="20"/>
                <w:szCs w:val="20"/>
              </w:rPr>
              <w:t>网络预约出租汽车客运监督检查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E739C5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E739C5">
              <w:rPr>
                <w:rFonts w:hAnsi="仿宋" w:cs="仿宋" w:hint="eastAsia"/>
                <w:sz w:val="20"/>
                <w:szCs w:val="20"/>
              </w:rPr>
              <w:t>网络预约出租汽车客运经营企业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45489A" w:rsidP="0045489A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45489A">
              <w:rPr>
                <w:rFonts w:hAnsi="宋体" w:cs="仿宋_GB2312" w:hint="eastAsia"/>
                <w:color w:val="000000"/>
                <w:sz w:val="20"/>
                <w:szCs w:val="20"/>
              </w:rPr>
              <w:t>每月抽查1次，每季度抽查比例不低于</w:t>
            </w:r>
            <w:r>
              <w:rPr>
                <w:rFonts w:hAnsi="宋体" w:cs="仿宋_GB2312" w:hint="eastAsia"/>
                <w:color w:val="000000"/>
                <w:sz w:val="20"/>
                <w:szCs w:val="20"/>
              </w:rPr>
              <w:t>50</w:t>
            </w:r>
            <w:r w:rsidRPr="0045489A">
              <w:rPr>
                <w:rFonts w:hAnsi="宋体" w:cs="仿宋_GB2312" w:hint="eastAsia"/>
                <w:color w:val="000000"/>
                <w:sz w:val="20"/>
                <w:szCs w:val="20"/>
              </w:rPr>
              <w:t>%。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B3D11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B3D11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45489A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监察大队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二</w:t>
            </w:r>
            <w:r w:rsidRPr="0045489A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中队</w:t>
            </w:r>
          </w:p>
          <w:p w:rsidR="00A61DFC" w:rsidRPr="00077E7D" w:rsidRDefault="00A61DFC" w:rsidP="00A61DFC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（</w:t>
            </w:r>
            <w:r w:rsidR="003A2DD0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月份联合执法：区市场监管局、区公安分局）</w:t>
            </w:r>
          </w:p>
        </w:tc>
      </w:tr>
      <w:tr w:rsidR="008C508E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E739C5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对机动车驾驶员培训机构经营行为的行政检查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对机动车驾驶员培训机构经营行为的行政检查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" w:cs="仿宋" w:hint="eastAsia"/>
                <w:sz w:val="20"/>
                <w:szCs w:val="20"/>
              </w:rPr>
              <w:t>机动车驾驶员培训机构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0B3D11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0B3D11">
              <w:rPr>
                <w:rFonts w:hAnsi="宋体" w:cs="仿宋_GB2312" w:hint="eastAsia"/>
                <w:color w:val="000000"/>
                <w:sz w:val="20"/>
                <w:szCs w:val="20"/>
              </w:rPr>
              <w:t>每月抽查1次，每季度抽查比例不低于25%。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Pr="00077E7D" w:rsidRDefault="008C508E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  <w:p w:rsidR="008C508E" w:rsidRPr="00077E7D" w:rsidRDefault="000B3D11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B3D11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8E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45489A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监察大队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四</w:t>
            </w:r>
            <w:r w:rsidRPr="0045489A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中队</w:t>
            </w:r>
          </w:p>
          <w:p w:rsidR="00A61DFC" w:rsidRPr="00077E7D" w:rsidRDefault="00A61DFC" w:rsidP="00A61DFC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45489A" w:rsidTr="0045489A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89A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89A" w:rsidRPr="00077E7D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>
              <w:rPr>
                <w:rFonts w:hAnsi="仿宋" w:cs="仿宋" w:hint="eastAsia"/>
                <w:sz w:val="20"/>
                <w:szCs w:val="20"/>
              </w:rPr>
              <w:t>对机动车维修企业经营行为的行政检查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89A" w:rsidRPr="00077E7D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45489A">
              <w:rPr>
                <w:rFonts w:hAnsi="仿宋" w:cs="仿宋" w:hint="eastAsia"/>
                <w:sz w:val="20"/>
                <w:szCs w:val="20"/>
              </w:rPr>
              <w:t>对机动车维修企业经营行为的行政检查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89A" w:rsidRPr="00077E7D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>
              <w:rPr>
                <w:rFonts w:hAnsi="仿宋" w:cs="仿宋" w:hint="eastAsia"/>
                <w:sz w:val="20"/>
                <w:szCs w:val="20"/>
              </w:rPr>
              <w:t>机动车维修企业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89A" w:rsidRPr="00077E7D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45489A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89A" w:rsidRPr="00077E7D" w:rsidRDefault="000B3D11">
            <w:pPr>
              <w:widowControl/>
              <w:spacing w:line="320" w:lineRule="exact"/>
              <w:jc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0B3D11">
              <w:rPr>
                <w:rFonts w:hAnsi="宋体" w:cs="仿宋_GB2312" w:hint="eastAsia"/>
                <w:color w:val="000000"/>
                <w:sz w:val="20"/>
                <w:szCs w:val="20"/>
              </w:rPr>
              <w:t>每月抽查1次，每季度抽查比例不低于25%。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89A" w:rsidRPr="00077E7D" w:rsidRDefault="000B3D11" w:rsidP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B3D11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89A" w:rsidRDefault="000B3D11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B3D11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监察大队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三</w:t>
            </w:r>
            <w:r w:rsidRPr="000B3D11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中队</w:t>
            </w:r>
          </w:p>
          <w:p w:rsidR="00A61DFC" w:rsidRPr="0045489A" w:rsidRDefault="00A61DFC" w:rsidP="000E67D4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（</w:t>
            </w:r>
            <w:r w:rsidR="003A2DD0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  <w:r w:rsidR="000E67D4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-6</w:t>
            </w:r>
            <w:bookmarkStart w:id="0" w:name="_GoBack"/>
            <w:bookmarkEnd w:id="0"/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月份联合执法：区</w:t>
            </w: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生态环境局</w:t>
            </w:r>
            <w:r w:rsidRPr="00A61DFC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C508E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077E7D">
              <w:rPr>
                <w:rFonts w:hAnsi="仿宋_GB2312" w:cs="仿宋_GB2312" w:hint="eastAsia"/>
                <w:color w:val="000000"/>
                <w:sz w:val="18"/>
                <w:szCs w:val="18"/>
              </w:rPr>
              <w:t>对公路的监督检查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077E7D">
              <w:rPr>
                <w:rFonts w:cs="仿宋_GB2312" w:hint="eastAsia"/>
                <w:color w:val="000000"/>
                <w:sz w:val="18"/>
                <w:szCs w:val="18"/>
              </w:rPr>
              <w:t>对</w:t>
            </w:r>
            <w:proofErr w:type="gramStart"/>
            <w:r w:rsidRPr="00077E7D">
              <w:rPr>
                <w:rFonts w:hAnsi="仿宋_GB2312" w:cs="仿宋_GB2312" w:hint="eastAsia"/>
                <w:color w:val="000000"/>
                <w:sz w:val="18"/>
                <w:szCs w:val="18"/>
              </w:rPr>
              <w:t>重大涉路工程</w:t>
            </w:r>
            <w:proofErr w:type="gramEnd"/>
            <w:r w:rsidRPr="00077E7D">
              <w:rPr>
                <w:rFonts w:hAnsi="仿宋_GB2312" w:cs="仿宋_GB2312" w:hint="eastAsia"/>
                <w:color w:val="000000"/>
                <w:sz w:val="18"/>
                <w:szCs w:val="18"/>
              </w:rPr>
              <w:t>建设</w:t>
            </w:r>
            <w:r w:rsidRPr="00077E7D">
              <w:rPr>
                <w:rFonts w:cs="仿宋_GB2312" w:hint="eastAsia"/>
                <w:color w:val="000000"/>
                <w:sz w:val="18"/>
                <w:szCs w:val="18"/>
              </w:rPr>
              <w:t>项目的抽查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proofErr w:type="gramStart"/>
            <w:r w:rsidRPr="00077E7D">
              <w:rPr>
                <w:rFonts w:hAnsi="仿宋_GB2312" w:cs="仿宋_GB2312" w:hint="eastAsia"/>
                <w:sz w:val="18"/>
                <w:szCs w:val="18"/>
              </w:rPr>
              <w:t>重大涉路工程</w:t>
            </w:r>
            <w:proofErr w:type="gramEnd"/>
            <w:r w:rsidRPr="00077E7D">
              <w:rPr>
                <w:rFonts w:hAnsi="仿宋_GB2312" w:cs="仿宋_GB2312" w:hint="eastAsia"/>
                <w:sz w:val="18"/>
                <w:szCs w:val="18"/>
              </w:rPr>
              <w:t>建设单位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rPr>
                <w:rFonts w:hAnsi="宋体" w:cs="仿宋_GB2312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sz w:val="20"/>
                <w:szCs w:val="20"/>
              </w:rPr>
              <w:t>全年抽查比例不低于10%，每年不低于5次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根据许可决定书的时间，</w:t>
            </w:r>
            <w:proofErr w:type="gramStart"/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在涉路工程施工</w:t>
            </w:r>
            <w:proofErr w:type="gramEnd"/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期间进行检查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B3D11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规划基建科</w:t>
            </w:r>
          </w:p>
        </w:tc>
      </w:tr>
      <w:tr w:rsidR="008C508E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_GB2312" w:cs="仿宋_GB2312" w:hint="eastAsia"/>
                <w:color w:val="000000"/>
                <w:sz w:val="18"/>
                <w:szCs w:val="18"/>
              </w:rPr>
              <w:t>对公路水运铁路工程质量的监督检查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_GB2312" w:cs="仿宋_GB2312" w:hint="eastAsia"/>
                <w:color w:val="000000"/>
                <w:sz w:val="18"/>
                <w:szCs w:val="18"/>
              </w:rPr>
              <w:t>公路水运工程试验检测机构督查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_GB2312" w:cs="仿宋_GB2312" w:hint="eastAsia"/>
                <w:color w:val="000000"/>
                <w:sz w:val="18"/>
                <w:szCs w:val="18"/>
              </w:rPr>
              <w:t>重点公路水运建设项目的试验检测机构和工地试验室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rPr>
                <w:rFonts w:hAnsi="宋体" w:cs="仿宋_GB2312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sz w:val="20"/>
                <w:szCs w:val="20"/>
              </w:rPr>
              <w:t>每年3次</w:t>
            </w:r>
          </w:p>
          <w:p w:rsidR="008C508E" w:rsidRPr="00077E7D" w:rsidRDefault="00077E7D">
            <w:pPr>
              <w:widowControl/>
              <w:spacing w:line="320" w:lineRule="exact"/>
              <w:jc w:val="center"/>
              <w:rPr>
                <w:rFonts w:hAnsi="宋体" w:cs="仿宋_GB2312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sz w:val="20"/>
                <w:szCs w:val="20"/>
              </w:rPr>
              <w:t>每次2个项目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3、6、9月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B3D11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规划基建科</w:t>
            </w:r>
          </w:p>
        </w:tc>
      </w:tr>
      <w:tr w:rsidR="008C508E">
        <w:trPr>
          <w:trHeight w:val="5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Default="0045489A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_GB2312" w:cs="仿宋_GB2312" w:hint="eastAsia"/>
                <w:color w:val="000000"/>
                <w:sz w:val="18"/>
                <w:szCs w:val="18"/>
              </w:rPr>
              <w:t>对公路水运铁路工程质量的监督检查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_GB2312" w:cs="仿宋_GB2312" w:hint="eastAsia"/>
                <w:color w:val="000000"/>
                <w:sz w:val="18"/>
                <w:szCs w:val="18"/>
              </w:rPr>
              <w:t>公路建设市场督查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仿宋" w:cs="仿宋"/>
                <w:sz w:val="20"/>
                <w:szCs w:val="20"/>
              </w:rPr>
            </w:pPr>
            <w:r w:rsidRPr="00077E7D">
              <w:rPr>
                <w:rFonts w:hAnsi="仿宋_GB2312" w:cs="仿宋_GB2312" w:hint="eastAsia"/>
                <w:color w:val="000000"/>
                <w:sz w:val="18"/>
                <w:szCs w:val="18"/>
              </w:rPr>
              <w:t>重点公路建设项目从业单位和从业人员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>
            <w:pPr>
              <w:widowControl/>
              <w:spacing w:line="320" w:lineRule="exact"/>
              <w:jc w:val="center"/>
              <w:rPr>
                <w:rFonts w:hAnsi="宋体" w:cs="仿宋_GB2312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sz w:val="20"/>
                <w:szCs w:val="20"/>
              </w:rPr>
              <w:t>每年3次</w:t>
            </w:r>
          </w:p>
          <w:p w:rsidR="008C508E" w:rsidRPr="00077E7D" w:rsidRDefault="00077E7D">
            <w:pPr>
              <w:widowControl/>
              <w:spacing w:line="320" w:lineRule="exact"/>
              <w:jc w:val="center"/>
              <w:rPr>
                <w:rFonts w:hAnsi="宋体" w:cs="仿宋_GB2312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sz w:val="20"/>
                <w:szCs w:val="20"/>
              </w:rPr>
              <w:t>每次2个项目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77E7D" w:rsidP="00E739C5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 w:rsidRPr="00077E7D"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3、6、9月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8E" w:rsidRPr="00077E7D" w:rsidRDefault="000B3D11">
            <w:pPr>
              <w:widowControl/>
              <w:spacing w:line="32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0"/>
                <w:szCs w:val="20"/>
              </w:rPr>
              <w:t>规划基建科</w:t>
            </w:r>
          </w:p>
        </w:tc>
      </w:tr>
    </w:tbl>
    <w:p w:rsidR="00A61DFC" w:rsidRPr="00A61DFC" w:rsidRDefault="00A61DFC" w:rsidP="00A61DFC">
      <w:pPr>
        <w:rPr>
          <w:rFonts w:hAnsi="Calibri"/>
          <w:sz w:val="18"/>
          <w:szCs w:val="18"/>
        </w:rPr>
      </w:pPr>
      <w:r w:rsidRPr="00A61DFC">
        <w:rPr>
          <w:rFonts w:hAnsi="Calibri" w:hint="eastAsia"/>
          <w:sz w:val="18"/>
          <w:szCs w:val="18"/>
        </w:rPr>
        <w:t>注：针对不同信用状况、风险级别的监管对象，将开展差异化的信用风险分类监管。对风险较低、信用良好的企业（项目），适当降低抽查比例和频次；对风险较高、信用不良的企业（项目），适当增加降低抽查比例和频次。</w:t>
      </w:r>
    </w:p>
    <w:p w:rsidR="008C508E" w:rsidRPr="00D67A8B" w:rsidRDefault="008C508E" w:rsidP="00E739C5">
      <w:pPr>
        <w:rPr>
          <w:sz w:val="18"/>
          <w:szCs w:val="18"/>
        </w:rPr>
      </w:pPr>
    </w:p>
    <w:sectPr w:rsidR="008C508E" w:rsidRPr="00D67A8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D7" w:rsidRDefault="00BA0CD7" w:rsidP="00D67A8B">
      <w:r>
        <w:separator/>
      </w:r>
    </w:p>
  </w:endnote>
  <w:endnote w:type="continuationSeparator" w:id="0">
    <w:p w:rsidR="00BA0CD7" w:rsidRDefault="00BA0CD7" w:rsidP="00D6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778236"/>
      <w:docPartObj>
        <w:docPartGallery w:val="Page Numbers (Bottom of Page)"/>
        <w:docPartUnique/>
      </w:docPartObj>
    </w:sdtPr>
    <w:sdtEndPr/>
    <w:sdtContent>
      <w:p w:rsidR="00FE5EB1" w:rsidRDefault="00FE5E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7D4" w:rsidRPr="000E67D4">
          <w:rPr>
            <w:noProof/>
            <w:lang w:val="zh-CN"/>
          </w:rPr>
          <w:t>2</w:t>
        </w:r>
        <w:r>
          <w:fldChar w:fldCharType="end"/>
        </w:r>
      </w:p>
    </w:sdtContent>
  </w:sdt>
  <w:p w:rsidR="00FE5EB1" w:rsidRDefault="00FE5E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D7" w:rsidRDefault="00BA0CD7" w:rsidP="00D67A8B">
      <w:r>
        <w:separator/>
      </w:r>
    </w:p>
  </w:footnote>
  <w:footnote w:type="continuationSeparator" w:id="0">
    <w:p w:rsidR="00BA0CD7" w:rsidRDefault="00BA0CD7" w:rsidP="00D6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8E"/>
    <w:rsid w:val="00077E7D"/>
    <w:rsid w:val="000B3D11"/>
    <w:rsid w:val="000E67D4"/>
    <w:rsid w:val="00360B78"/>
    <w:rsid w:val="003A2DD0"/>
    <w:rsid w:val="0045489A"/>
    <w:rsid w:val="005747D8"/>
    <w:rsid w:val="008176A0"/>
    <w:rsid w:val="008C508E"/>
    <w:rsid w:val="009A41F2"/>
    <w:rsid w:val="00A61DFC"/>
    <w:rsid w:val="00BA0CD7"/>
    <w:rsid w:val="00D56F2A"/>
    <w:rsid w:val="00D67A8B"/>
    <w:rsid w:val="00E739C5"/>
    <w:rsid w:val="00FE5EB1"/>
    <w:rsid w:val="074E397E"/>
    <w:rsid w:val="0D5841DD"/>
    <w:rsid w:val="21CE3320"/>
    <w:rsid w:val="26CB7CBB"/>
    <w:rsid w:val="27C552D4"/>
    <w:rsid w:val="2B2742C2"/>
    <w:rsid w:val="39E83D16"/>
    <w:rsid w:val="4C5F3370"/>
    <w:rsid w:val="5AA9387E"/>
    <w:rsid w:val="62994832"/>
    <w:rsid w:val="641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89A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7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7A8B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67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A8B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89A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7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7A8B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67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A8B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12</cp:revision>
  <dcterms:created xsi:type="dcterms:W3CDTF">2014-10-29T12:08:00Z</dcterms:created>
  <dcterms:modified xsi:type="dcterms:W3CDTF">2022-03-28T01:31:00Z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511BD04DED1A4789BDC28C4B63A67166</vt:lpwstr>
  </property>
</Properties>
</file>