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6A8" w:rsidRDefault="000426A8" w:rsidP="00ED4B27">
      <w:pPr>
        <w:spacing w:line="560" w:lineRule="exact"/>
        <w:jc w:val="center"/>
        <w:rPr>
          <w:rFonts w:ascii="方正小标宋简体" w:eastAsia="方正小标宋简体"/>
          <w:sz w:val="44"/>
          <w:szCs w:val="44"/>
        </w:rPr>
      </w:pPr>
      <w:r w:rsidRPr="000426A8">
        <w:rPr>
          <w:rFonts w:ascii="方正小标宋简体" w:eastAsia="方正小标宋简体" w:hint="eastAsia"/>
          <w:sz w:val="44"/>
          <w:szCs w:val="44"/>
        </w:rPr>
        <w:t>张店区住房和城乡建设局2021年度</w:t>
      </w:r>
    </w:p>
    <w:p w:rsidR="000426A8" w:rsidRDefault="000426A8" w:rsidP="00ED4B27">
      <w:pPr>
        <w:spacing w:line="560" w:lineRule="exact"/>
        <w:jc w:val="center"/>
        <w:rPr>
          <w:rFonts w:ascii="方正小标宋简体" w:eastAsia="方正小标宋简体"/>
          <w:sz w:val="44"/>
          <w:szCs w:val="44"/>
        </w:rPr>
      </w:pPr>
      <w:r w:rsidRPr="000426A8">
        <w:rPr>
          <w:rFonts w:ascii="方正小标宋简体" w:eastAsia="方正小标宋简体" w:hint="eastAsia"/>
          <w:sz w:val="44"/>
          <w:szCs w:val="44"/>
        </w:rPr>
        <w:t>政府信息公开工作年度报告</w:t>
      </w:r>
    </w:p>
    <w:p w:rsidR="00AC1E48" w:rsidRDefault="00AC1E48" w:rsidP="00ED4B27">
      <w:pPr>
        <w:widowControl/>
        <w:shd w:val="clear" w:color="auto" w:fill="FFFFFF"/>
        <w:spacing w:line="560" w:lineRule="exact"/>
        <w:jc w:val="left"/>
        <w:rPr>
          <w:rFonts w:ascii="仿宋_GB2312" w:eastAsia="仿宋_GB2312"/>
          <w:sz w:val="32"/>
          <w:szCs w:val="32"/>
        </w:rPr>
      </w:pPr>
    </w:p>
    <w:p w:rsidR="00AC1E48" w:rsidRPr="00AE18EE" w:rsidRDefault="00CD69FF" w:rsidP="00AE18EE">
      <w:pPr>
        <w:ind w:firstLineChars="200" w:firstLine="640"/>
        <w:rPr>
          <w:rFonts w:ascii="仿宋_GB2312" w:eastAsia="仿宋_GB2312"/>
          <w:sz w:val="32"/>
          <w:szCs w:val="32"/>
        </w:rPr>
      </w:pPr>
      <w:r w:rsidRPr="00AE18EE">
        <w:rPr>
          <w:rFonts w:ascii="仿宋_GB2312" w:eastAsia="仿宋_GB2312" w:hint="eastAsia"/>
          <w:sz w:val="32"/>
          <w:szCs w:val="32"/>
        </w:rPr>
        <w:t>本年度报告是根据</w:t>
      </w:r>
      <w:r w:rsidR="00AC1E48" w:rsidRPr="00AE18EE">
        <w:rPr>
          <w:rFonts w:ascii="仿宋_GB2312" w:eastAsia="仿宋_GB2312" w:hint="eastAsia"/>
          <w:sz w:val="32"/>
          <w:szCs w:val="32"/>
        </w:rPr>
        <w:t>《中华人民共和国政府信息公开条例》（</w:t>
      </w:r>
      <w:r w:rsidR="00BD29B1" w:rsidRPr="00AE18EE">
        <w:rPr>
          <w:rFonts w:ascii="仿宋_GB2312" w:eastAsia="仿宋_GB2312" w:hint="eastAsia"/>
          <w:sz w:val="32"/>
          <w:szCs w:val="32"/>
        </w:rPr>
        <w:t>国务院令第711号）要求编制</w:t>
      </w:r>
      <w:r w:rsidR="00AC1E48" w:rsidRPr="00AE18EE">
        <w:rPr>
          <w:rFonts w:ascii="仿宋_GB2312" w:eastAsia="仿宋_GB2312" w:hint="eastAsia"/>
          <w:sz w:val="32"/>
          <w:szCs w:val="32"/>
        </w:rPr>
        <w:t>。全文包括总体情况、</w:t>
      </w:r>
      <w:r w:rsidR="008578CE" w:rsidRPr="00AE18EE">
        <w:rPr>
          <w:rFonts w:ascii="仿宋_GB2312" w:eastAsia="仿宋_GB2312" w:hint="eastAsia"/>
          <w:sz w:val="32"/>
          <w:szCs w:val="32"/>
        </w:rPr>
        <w:t>行政机关主动公开政府信息情况,行政机关</w:t>
      </w:r>
      <w:r w:rsidR="00AC1E48" w:rsidRPr="00AE18EE">
        <w:rPr>
          <w:rFonts w:ascii="仿宋_GB2312" w:eastAsia="仿宋_GB2312" w:hint="eastAsia"/>
          <w:sz w:val="32"/>
          <w:szCs w:val="32"/>
        </w:rPr>
        <w:t>收到和</w:t>
      </w:r>
      <w:r w:rsidR="008578CE" w:rsidRPr="00AE18EE">
        <w:rPr>
          <w:rFonts w:ascii="仿宋_GB2312" w:eastAsia="仿宋_GB2312" w:hint="eastAsia"/>
          <w:sz w:val="32"/>
          <w:szCs w:val="32"/>
        </w:rPr>
        <w:t>处理政府信息公开申请情况,因政府信息公开工作被申请行政复议、提起行政诉讼情况,政府信息公开工作存在的主要问题及改进情况,其他需要报告的事项</w:t>
      </w:r>
      <w:r w:rsidR="00AC1E48" w:rsidRPr="00AE18EE">
        <w:rPr>
          <w:rFonts w:ascii="仿宋_GB2312" w:eastAsia="仿宋_GB2312" w:hint="eastAsia"/>
          <w:sz w:val="32"/>
          <w:szCs w:val="32"/>
        </w:rPr>
        <w:t>。本年度报告中使用数据统计期限为2021年1月1日至2021年12月31日。</w:t>
      </w:r>
    </w:p>
    <w:p w:rsidR="00B47E68" w:rsidRPr="00AE18EE" w:rsidRDefault="000426A8" w:rsidP="00AE18EE">
      <w:pPr>
        <w:ind w:firstLineChars="200" w:firstLine="640"/>
        <w:rPr>
          <w:rFonts w:ascii="黑体" w:eastAsia="黑体" w:hAnsi="黑体"/>
          <w:sz w:val="32"/>
          <w:szCs w:val="32"/>
        </w:rPr>
      </w:pPr>
      <w:r w:rsidRPr="00AE18EE">
        <w:rPr>
          <w:rFonts w:ascii="黑体" w:eastAsia="黑体" w:hAnsi="黑体" w:hint="eastAsia"/>
          <w:sz w:val="32"/>
          <w:szCs w:val="32"/>
        </w:rPr>
        <w:t>一、总体情况</w:t>
      </w:r>
    </w:p>
    <w:p w:rsidR="009D6FDE" w:rsidRPr="00AE18EE" w:rsidRDefault="00ED4B27" w:rsidP="00AE18EE">
      <w:pPr>
        <w:ind w:firstLineChars="200" w:firstLine="640"/>
        <w:rPr>
          <w:rFonts w:ascii="仿宋_GB2312" w:eastAsia="仿宋_GB2312"/>
          <w:sz w:val="32"/>
          <w:szCs w:val="32"/>
        </w:rPr>
      </w:pPr>
      <w:r w:rsidRPr="00AE18EE">
        <w:rPr>
          <w:rFonts w:ascii="仿宋_GB2312" w:eastAsia="仿宋_GB2312" w:hint="eastAsia"/>
          <w:sz w:val="32"/>
          <w:szCs w:val="32"/>
        </w:rPr>
        <w:t>2021</w:t>
      </w:r>
      <w:r w:rsidR="006C5885" w:rsidRPr="00AE18EE">
        <w:rPr>
          <w:rFonts w:ascii="仿宋_GB2312" w:eastAsia="仿宋_GB2312" w:hint="eastAsia"/>
          <w:sz w:val="32"/>
          <w:szCs w:val="32"/>
        </w:rPr>
        <w:t>年张店区住建</w:t>
      </w:r>
      <w:r w:rsidR="000426A8" w:rsidRPr="00AE18EE">
        <w:rPr>
          <w:rFonts w:ascii="仿宋_GB2312" w:eastAsia="仿宋_GB2312" w:hint="eastAsia"/>
          <w:sz w:val="32"/>
          <w:szCs w:val="32"/>
        </w:rPr>
        <w:t>局按照国家、省、市</w:t>
      </w:r>
      <w:r w:rsidRPr="00AE18EE">
        <w:rPr>
          <w:rFonts w:ascii="仿宋_GB2312" w:eastAsia="仿宋_GB2312" w:hint="eastAsia"/>
          <w:sz w:val="32"/>
          <w:szCs w:val="32"/>
        </w:rPr>
        <w:t>、区</w:t>
      </w:r>
      <w:r w:rsidR="000426A8" w:rsidRPr="00AE18EE">
        <w:rPr>
          <w:rFonts w:ascii="仿宋_GB2312" w:eastAsia="仿宋_GB2312" w:hint="eastAsia"/>
          <w:sz w:val="32"/>
          <w:szCs w:val="32"/>
        </w:rPr>
        <w:t>关于政府信息公开工作的部署要求，</w:t>
      </w:r>
      <w:r w:rsidR="009B7CDE" w:rsidRPr="00AE18EE">
        <w:rPr>
          <w:rFonts w:ascii="仿宋_GB2312" w:eastAsia="仿宋_GB2312" w:hint="eastAsia"/>
          <w:sz w:val="32"/>
          <w:szCs w:val="32"/>
        </w:rPr>
        <w:t>认真贯彻落实《中华人民共和国政府信息公开条例》和《山东省政府信息公开办法》</w:t>
      </w:r>
      <w:r w:rsidR="000426A8" w:rsidRPr="00AE18EE">
        <w:rPr>
          <w:rFonts w:ascii="仿宋_GB2312" w:eastAsia="仿宋_GB2312" w:hint="eastAsia"/>
          <w:sz w:val="32"/>
          <w:szCs w:val="32"/>
        </w:rPr>
        <w:t>，</w:t>
      </w:r>
      <w:r w:rsidR="009B7CDE" w:rsidRPr="00AE18EE">
        <w:rPr>
          <w:rFonts w:ascii="仿宋_GB2312" w:eastAsia="仿宋_GB2312" w:hint="eastAsia"/>
          <w:sz w:val="32"/>
          <w:szCs w:val="32"/>
        </w:rPr>
        <w:t>立足住房和城乡建设行政管理职能，从保障人民群众知情权、参与权、表达权、监督权，建设服务政府、责任政府、法治政府出发，</w:t>
      </w:r>
      <w:proofErr w:type="gramStart"/>
      <w:r w:rsidR="009B7CDE" w:rsidRPr="00AE18EE">
        <w:rPr>
          <w:rFonts w:ascii="仿宋_GB2312" w:eastAsia="仿宋_GB2312" w:hint="eastAsia"/>
          <w:sz w:val="32"/>
          <w:szCs w:val="32"/>
        </w:rPr>
        <w:t>落实落细政务</w:t>
      </w:r>
      <w:proofErr w:type="gramEnd"/>
      <w:r w:rsidR="009B7CDE" w:rsidRPr="00AE18EE">
        <w:rPr>
          <w:rFonts w:ascii="仿宋_GB2312" w:eastAsia="仿宋_GB2312" w:hint="eastAsia"/>
          <w:sz w:val="32"/>
          <w:szCs w:val="32"/>
        </w:rPr>
        <w:t>公开责任，努力提升为民服务的能力，以政务公开的透明度提升群众的参与度和满意度，实现政务公开常态化、规范化、制度化。</w:t>
      </w:r>
    </w:p>
    <w:p w:rsidR="009D6FDE" w:rsidRPr="00AE18EE" w:rsidRDefault="000426A8" w:rsidP="00AE18EE">
      <w:pPr>
        <w:ind w:firstLineChars="200" w:firstLine="640"/>
        <w:rPr>
          <w:rFonts w:ascii="楷体" w:eastAsia="楷体" w:hAnsi="楷体"/>
          <w:sz w:val="32"/>
          <w:szCs w:val="32"/>
        </w:rPr>
      </w:pPr>
      <w:r w:rsidRPr="00AE18EE">
        <w:rPr>
          <w:rFonts w:ascii="楷体" w:eastAsia="楷体" w:hAnsi="楷体" w:hint="eastAsia"/>
          <w:sz w:val="32"/>
          <w:szCs w:val="32"/>
        </w:rPr>
        <w:t>（一）主动公开</w:t>
      </w:r>
    </w:p>
    <w:p w:rsidR="00187725" w:rsidRDefault="006C5885" w:rsidP="00AE18EE">
      <w:pPr>
        <w:ind w:firstLineChars="200" w:firstLine="640"/>
        <w:rPr>
          <w:rFonts w:ascii="仿宋_GB2312" w:eastAsia="仿宋_GB2312"/>
          <w:sz w:val="32"/>
          <w:szCs w:val="32"/>
        </w:rPr>
      </w:pPr>
      <w:r w:rsidRPr="00AE18EE">
        <w:rPr>
          <w:rFonts w:ascii="仿宋_GB2312" w:eastAsia="仿宋_GB2312" w:hint="eastAsia"/>
          <w:sz w:val="32"/>
          <w:szCs w:val="32"/>
        </w:rPr>
        <w:lastRenderedPageBreak/>
        <w:t>张店区住建</w:t>
      </w:r>
      <w:r w:rsidR="00DD40A5" w:rsidRPr="00AE18EE">
        <w:rPr>
          <w:rFonts w:ascii="仿宋_GB2312" w:eastAsia="仿宋_GB2312" w:hint="eastAsia"/>
          <w:sz w:val="32"/>
          <w:szCs w:val="32"/>
        </w:rPr>
        <w:t>局坚持“公开为常态、不公开为例外”，及时公开</w:t>
      </w:r>
      <w:r w:rsidR="00031DA0" w:rsidRPr="00AE18EE">
        <w:rPr>
          <w:rFonts w:ascii="仿宋_GB2312" w:eastAsia="仿宋_GB2312" w:hint="eastAsia"/>
          <w:sz w:val="32"/>
          <w:szCs w:val="32"/>
        </w:rPr>
        <w:t>重点城建项目建设</w:t>
      </w:r>
      <w:r w:rsidR="00DD40A5" w:rsidRPr="00AE18EE">
        <w:rPr>
          <w:rFonts w:ascii="仿宋_GB2312" w:eastAsia="仿宋_GB2312" w:hint="eastAsia"/>
          <w:sz w:val="32"/>
          <w:szCs w:val="32"/>
        </w:rPr>
        <w:t>、</w:t>
      </w:r>
      <w:r w:rsidR="00031DA0" w:rsidRPr="00AE18EE">
        <w:rPr>
          <w:rFonts w:ascii="仿宋_GB2312" w:eastAsia="仿宋_GB2312" w:hint="eastAsia"/>
          <w:sz w:val="32"/>
          <w:szCs w:val="32"/>
        </w:rPr>
        <w:t>房屋征收等</w:t>
      </w:r>
      <w:r w:rsidR="00DD40A5" w:rsidRPr="00AE18EE">
        <w:rPr>
          <w:rFonts w:ascii="仿宋_GB2312" w:eastAsia="仿宋_GB2312" w:hint="eastAsia"/>
          <w:sz w:val="32"/>
          <w:szCs w:val="32"/>
        </w:rPr>
        <w:t>重点领域信息，主动回应</w:t>
      </w:r>
      <w:r w:rsidR="00031DA0" w:rsidRPr="00AE18EE">
        <w:rPr>
          <w:rFonts w:ascii="仿宋_GB2312" w:eastAsia="仿宋_GB2312" w:hint="eastAsia"/>
          <w:sz w:val="32"/>
          <w:szCs w:val="32"/>
        </w:rPr>
        <w:t>我区</w:t>
      </w:r>
      <w:r w:rsidR="00DD40A5" w:rsidRPr="00AE18EE">
        <w:rPr>
          <w:rFonts w:ascii="仿宋_GB2312" w:eastAsia="仿宋_GB2312" w:hint="eastAsia"/>
          <w:sz w:val="32"/>
          <w:szCs w:val="32"/>
        </w:rPr>
        <w:t>住房城乡建设工作上的热点问题。</w:t>
      </w:r>
      <w:r w:rsidR="00031DA0" w:rsidRPr="00AE18EE">
        <w:rPr>
          <w:rFonts w:ascii="仿宋_GB2312" w:eastAsia="仿宋_GB2312" w:hint="eastAsia"/>
          <w:sz w:val="32"/>
          <w:szCs w:val="32"/>
        </w:rPr>
        <w:t>2021年，</w:t>
      </w:r>
      <w:r w:rsidR="00187725" w:rsidRPr="00AE18EE">
        <w:rPr>
          <w:rFonts w:ascii="仿宋_GB2312" w:eastAsia="仿宋_GB2312" w:hint="eastAsia"/>
          <w:sz w:val="32"/>
          <w:szCs w:val="32"/>
        </w:rPr>
        <w:t>在张店区人民政府网站公开政府信息</w:t>
      </w:r>
      <w:r w:rsidRPr="00AE18EE">
        <w:rPr>
          <w:rFonts w:ascii="仿宋_GB2312" w:eastAsia="仿宋_GB2312" w:hint="eastAsia"/>
          <w:sz w:val="32"/>
          <w:szCs w:val="32"/>
        </w:rPr>
        <w:t>143</w:t>
      </w:r>
      <w:r w:rsidR="00187725" w:rsidRPr="00AE18EE">
        <w:rPr>
          <w:rFonts w:ascii="仿宋_GB2312" w:eastAsia="仿宋_GB2312" w:hint="eastAsia"/>
          <w:sz w:val="32"/>
          <w:szCs w:val="32"/>
        </w:rPr>
        <w:t>条，其中机构设置类</w:t>
      </w:r>
      <w:r w:rsidRPr="00AE18EE">
        <w:rPr>
          <w:rFonts w:ascii="仿宋_GB2312" w:eastAsia="仿宋_GB2312" w:hint="eastAsia"/>
          <w:sz w:val="32"/>
          <w:szCs w:val="32"/>
        </w:rPr>
        <w:t>1</w:t>
      </w:r>
      <w:r w:rsidR="00187725" w:rsidRPr="00AE18EE">
        <w:rPr>
          <w:rFonts w:ascii="仿宋_GB2312" w:eastAsia="仿宋_GB2312" w:hint="eastAsia"/>
          <w:sz w:val="32"/>
          <w:szCs w:val="32"/>
        </w:rPr>
        <w:t>条，</w:t>
      </w:r>
      <w:r w:rsidR="00031DA0" w:rsidRPr="00AE18EE">
        <w:rPr>
          <w:rFonts w:ascii="仿宋_GB2312" w:eastAsia="仿宋_GB2312" w:hint="eastAsia"/>
          <w:sz w:val="32"/>
          <w:szCs w:val="32"/>
        </w:rPr>
        <w:t>财务信息类</w:t>
      </w:r>
      <w:r w:rsidRPr="00AE18EE">
        <w:rPr>
          <w:rFonts w:ascii="仿宋_GB2312" w:eastAsia="仿宋_GB2312" w:hint="eastAsia"/>
          <w:sz w:val="32"/>
          <w:szCs w:val="32"/>
        </w:rPr>
        <w:t>4</w:t>
      </w:r>
      <w:r w:rsidR="00031DA0" w:rsidRPr="00AE18EE">
        <w:rPr>
          <w:rFonts w:ascii="仿宋_GB2312" w:eastAsia="仿宋_GB2312" w:hint="eastAsia"/>
          <w:sz w:val="32"/>
          <w:szCs w:val="32"/>
        </w:rPr>
        <w:t>条，</w:t>
      </w:r>
      <w:r w:rsidR="00187725" w:rsidRPr="00AE18EE">
        <w:rPr>
          <w:rFonts w:ascii="仿宋_GB2312" w:eastAsia="仿宋_GB2312" w:hint="eastAsia"/>
          <w:sz w:val="32"/>
          <w:szCs w:val="32"/>
        </w:rPr>
        <w:t>建议提案类</w:t>
      </w:r>
      <w:r w:rsidRPr="00AE18EE">
        <w:rPr>
          <w:rFonts w:ascii="仿宋_GB2312" w:eastAsia="仿宋_GB2312" w:hint="eastAsia"/>
          <w:sz w:val="32"/>
          <w:szCs w:val="32"/>
        </w:rPr>
        <w:t>17条，</w:t>
      </w:r>
      <w:r w:rsidR="00187725" w:rsidRPr="00AE18EE">
        <w:rPr>
          <w:rFonts w:ascii="仿宋_GB2312" w:eastAsia="仿宋_GB2312" w:hint="eastAsia"/>
          <w:sz w:val="32"/>
          <w:szCs w:val="32"/>
        </w:rPr>
        <w:t>会议类</w:t>
      </w:r>
      <w:r w:rsidRPr="00AE18EE">
        <w:rPr>
          <w:rFonts w:ascii="仿宋_GB2312" w:eastAsia="仿宋_GB2312" w:hint="eastAsia"/>
          <w:sz w:val="32"/>
          <w:szCs w:val="32"/>
        </w:rPr>
        <w:t>9条，重点领域类信息39条，行政权力</w:t>
      </w:r>
      <w:r w:rsidR="00187725" w:rsidRPr="00AE18EE">
        <w:rPr>
          <w:rFonts w:ascii="仿宋_GB2312" w:eastAsia="仿宋_GB2312" w:hint="eastAsia"/>
          <w:sz w:val="32"/>
          <w:szCs w:val="32"/>
        </w:rPr>
        <w:t>类信息</w:t>
      </w:r>
      <w:r w:rsidR="000E52DF" w:rsidRPr="00AE18EE">
        <w:rPr>
          <w:rFonts w:ascii="仿宋_GB2312" w:eastAsia="仿宋_GB2312" w:hint="eastAsia"/>
          <w:sz w:val="32"/>
          <w:szCs w:val="32"/>
        </w:rPr>
        <w:t>35</w:t>
      </w:r>
      <w:r w:rsidR="00187725" w:rsidRPr="00AE18EE">
        <w:rPr>
          <w:rFonts w:ascii="仿宋_GB2312" w:eastAsia="仿宋_GB2312" w:hint="eastAsia"/>
          <w:sz w:val="32"/>
          <w:szCs w:val="32"/>
        </w:rPr>
        <w:t>条，工作动态类及其他类信息</w:t>
      </w:r>
      <w:r w:rsidR="000E52DF" w:rsidRPr="00AE18EE">
        <w:rPr>
          <w:rFonts w:ascii="仿宋_GB2312" w:eastAsia="仿宋_GB2312" w:hint="eastAsia"/>
          <w:sz w:val="32"/>
          <w:szCs w:val="32"/>
        </w:rPr>
        <w:t>38</w:t>
      </w:r>
      <w:r w:rsidR="00187725" w:rsidRPr="00AE18EE">
        <w:rPr>
          <w:rFonts w:ascii="仿宋_GB2312" w:eastAsia="仿宋_GB2312" w:hint="eastAsia"/>
          <w:sz w:val="32"/>
          <w:szCs w:val="32"/>
        </w:rPr>
        <w:t>条。</w:t>
      </w:r>
    </w:p>
    <w:p w:rsidR="00A859E2" w:rsidRPr="00A859E2" w:rsidRDefault="00A859E2" w:rsidP="00A859E2">
      <w:pPr>
        <w:ind w:firstLineChars="200" w:firstLine="640"/>
        <w:jc w:val="center"/>
        <w:rPr>
          <w:rFonts w:ascii="仿宋_GB2312" w:eastAsia="仿宋_GB2312"/>
          <w:sz w:val="32"/>
          <w:szCs w:val="32"/>
        </w:rPr>
      </w:pPr>
      <w:r>
        <w:rPr>
          <w:rFonts w:ascii="仿宋_GB2312" w:eastAsia="仿宋_GB2312"/>
          <w:noProof/>
          <w:sz w:val="32"/>
          <w:szCs w:val="32"/>
        </w:rPr>
        <w:drawing>
          <wp:inline distT="0" distB="0" distL="0" distR="0">
            <wp:extent cx="5300952" cy="3960000"/>
            <wp:effectExtent l="19050" t="0" r="0" b="0"/>
            <wp:docPr id="1" name="图片 1" descr="C:\Users\Administrator\AppData\Local\Temp\WeChat Files\fbe4ef97055406b7456efbd808607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Temp\WeChat Files\fbe4ef97055406b7456efbd80860768.png"/>
                    <pic:cNvPicPr>
                      <a:picLocks noChangeAspect="1" noChangeArrowheads="1"/>
                    </pic:cNvPicPr>
                  </pic:nvPicPr>
                  <pic:blipFill>
                    <a:blip r:embed="rId6" cstate="print"/>
                    <a:srcRect/>
                    <a:stretch>
                      <a:fillRect/>
                    </a:stretch>
                  </pic:blipFill>
                  <pic:spPr bwMode="auto">
                    <a:xfrm>
                      <a:off x="0" y="0"/>
                      <a:ext cx="5300952" cy="3960000"/>
                    </a:xfrm>
                    <a:prstGeom prst="rect">
                      <a:avLst/>
                    </a:prstGeom>
                    <a:noFill/>
                    <a:ln w="9525">
                      <a:noFill/>
                      <a:miter lim="800000"/>
                      <a:headEnd/>
                      <a:tailEnd/>
                    </a:ln>
                  </pic:spPr>
                </pic:pic>
              </a:graphicData>
            </a:graphic>
          </wp:inline>
        </w:drawing>
      </w:r>
    </w:p>
    <w:p w:rsidR="008E7148" w:rsidRPr="00AE18EE" w:rsidRDefault="000426A8" w:rsidP="00AE18EE">
      <w:pPr>
        <w:rPr>
          <w:rFonts w:ascii="楷体" w:eastAsia="楷体" w:hAnsi="楷体"/>
          <w:sz w:val="32"/>
          <w:szCs w:val="32"/>
        </w:rPr>
      </w:pPr>
      <w:r w:rsidRPr="00AE18EE">
        <w:rPr>
          <w:rFonts w:eastAsia="仿宋_GB2312" w:hint="eastAsia"/>
          <w:sz w:val="32"/>
          <w:szCs w:val="32"/>
        </w:rPr>
        <w:t> </w:t>
      </w:r>
      <w:r w:rsidR="009B7CDE" w:rsidRPr="00AE18EE">
        <w:rPr>
          <w:rFonts w:ascii="仿宋_GB2312" w:eastAsia="仿宋_GB2312" w:hint="eastAsia"/>
          <w:sz w:val="32"/>
          <w:szCs w:val="32"/>
        </w:rPr>
        <w:t xml:space="preserve">   </w:t>
      </w:r>
      <w:r w:rsidR="009B7CDE" w:rsidRPr="00AE18EE">
        <w:rPr>
          <w:rFonts w:ascii="楷体" w:eastAsia="楷体" w:hAnsi="楷体" w:hint="eastAsia"/>
          <w:sz w:val="32"/>
          <w:szCs w:val="32"/>
        </w:rPr>
        <w:t xml:space="preserve"> </w:t>
      </w:r>
      <w:r w:rsidR="000E52DF" w:rsidRPr="00AE18EE">
        <w:rPr>
          <w:rFonts w:ascii="楷体" w:eastAsia="楷体" w:hAnsi="楷体" w:hint="eastAsia"/>
          <w:sz w:val="32"/>
          <w:szCs w:val="32"/>
        </w:rPr>
        <w:t>（二）依申请公开</w:t>
      </w:r>
    </w:p>
    <w:p w:rsidR="008E7148" w:rsidRDefault="008E7148" w:rsidP="00AE18EE">
      <w:pPr>
        <w:ind w:firstLineChars="200" w:firstLine="640"/>
        <w:rPr>
          <w:rFonts w:ascii="仿宋_GB2312" w:eastAsia="仿宋_GB2312"/>
          <w:sz w:val="32"/>
          <w:szCs w:val="32"/>
        </w:rPr>
      </w:pPr>
      <w:r w:rsidRPr="00AE18EE">
        <w:rPr>
          <w:rFonts w:ascii="仿宋_GB2312" w:eastAsia="仿宋_GB2312" w:hint="eastAsia"/>
          <w:sz w:val="32"/>
          <w:szCs w:val="32"/>
        </w:rPr>
        <w:t>严格按照依申请工作要求，推进依申请公开标准化规范化建设，规范工作流程。2021年，我局共受理政府信息公开申请10件，均在20个工作日内按规定进行答复，涉及政府信息公开</w:t>
      </w:r>
      <w:r w:rsidRPr="00AE18EE">
        <w:rPr>
          <w:rFonts w:ascii="仿宋_GB2312" w:eastAsia="仿宋_GB2312" w:hint="eastAsia"/>
          <w:sz w:val="32"/>
          <w:szCs w:val="32"/>
        </w:rPr>
        <w:lastRenderedPageBreak/>
        <w:t>的行政复议1件，尚未审结1件。</w:t>
      </w:r>
    </w:p>
    <w:p w:rsidR="00A859E2" w:rsidRPr="00AE18EE" w:rsidRDefault="00A859E2" w:rsidP="00A859E2">
      <w:pPr>
        <w:ind w:firstLineChars="200" w:firstLine="640"/>
        <w:rPr>
          <w:rFonts w:ascii="仿宋_GB2312" w:eastAsia="仿宋_GB2312"/>
          <w:sz w:val="32"/>
          <w:szCs w:val="32"/>
        </w:rPr>
      </w:pPr>
      <w:r>
        <w:rPr>
          <w:rFonts w:ascii="仿宋_GB2312" w:eastAsia="仿宋_GB2312"/>
          <w:noProof/>
          <w:sz w:val="32"/>
          <w:szCs w:val="32"/>
        </w:rPr>
        <w:drawing>
          <wp:inline distT="0" distB="0" distL="0" distR="0">
            <wp:extent cx="5586286" cy="3240000"/>
            <wp:effectExtent l="19050" t="0" r="0" b="0"/>
            <wp:docPr id="2" name="图片 2" descr="C:\Users\Administrator\AppData\Local\Temp\WeChat Files\3271c6cf968508dd27da17bdee02a6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Local\Temp\WeChat Files\3271c6cf968508dd27da17bdee02a6b.png"/>
                    <pic:cNvPicPr>
                      <a:picLocks noChangeAspect="1" noChangeArrowheads="1"/>
                    </pic:cNvPicPr>
                  </pic:nvPicPr>
                  <pic:blipFill>
                    <a:blip r:embed="rId7" cstate="print"/>
                    <a:srcRect/>
                    <a:stretch>
                      <a:fillRect/>
                    </a:stretch>
                  </pic:blipFill>
                  <pic:spPr bwMode="auto">
                    <a:xfrm>
                      <a:off x="0" y="0"/>
                      <a:ext cx="5586286" cy="3240000"/>
                    </a:xfrm>
                    <a:prstGeom prst="rect">
                      <a:avLst/>
                    </a:prstGeom>
                    <a:noFill/>
                    <a:ln w="9525">
                      <a:noFill/>
                      <a:miter lim="800000"/>
                      <a:headEnd/>
                      <a:tailEnd/>
                    </a:ln>
                  </pic:spPr>
                </pic:pic>
              </a:graphicData>
            </a:graphic>
          </wp:inline>
        </w:drawing>
      </w:r>
    </w:p>
    <w:p w:rsidR="000E52DF" w:rsidRPr="00AE18EE" w:rsidRDefault="000426A8" w:rsidP="00AE18EE">
      <w:pPr>
        <w:rPr>
          <w:rFonts w:ascii="楷体" w:eastAsia="楷体" w:hAnsi="楷体"/>
          <w:sz w:val="32"/>
          <w:szCs w:val="32"/>
        </w:rPr>
      </w:pPr>
      <w:r w:rsidRPr="00AE18EE">
        <w:rPr>
          <w:rFonts w:eastAsia="仿宋_GB2312" w:hint="eastAsia"/>
          <w:sz w:val="32"/>
          <w:szCs w:val="32"/>
        </w:rPr>
        <w:t> </w:t>
      </w:r>
      <w:r w:rsidR="009B7CDE" w:rsidRPr="00AE18EE">
        <w:rPr>
          <w:rFonts w:ascii="仿宋_GB2312" w:eastAsia="仿宋_GB2312" w:hint="eastAsia"/>
          <w:sz w:val="32"/>
          <w:szCs w:val="32"/>
        </w:rPr>
        <w:t xml:space="preserve">    </w:t>
      </w:r>
      <w:r w:rsidR="000E52DF" w:rsidRPr="00AE18EE">
        <w:rPr>
          <w:rFonts w:ascii="楷体" w:eastAsia="楷体" w:hAnsi="楷体" w:hint="eastAsia"/>
          <w:sz w:val="32"/>
          <w:szCs w:val="32"/>
        </w:rPr>
        <w:t>（三）政府信息管理</w:t>
      </w:r>
    </w:p>
    <w:p w:rsidR="0031616D" w:rsidRDefault="00F26540" w:rsidP="00AE18EE">
      <w:pPr>
        <w:ind w:firstLineChars="200" w:firstLine="640"/>
        <w:rPr>
          <w:rFonts w:ascii="仿宋_GB2312" w:eastAsia="仿宋_GB2312"/>
          <w:sz w:val="32"/>
          <w:szCs w:val="32"/>
        </w:rPr>
      </w:pPr>
      <w:r w:rsidRPr="00AE18EE">
        <w:rPr>
          <w:rFonts w:ascii="仿宋_GB2312" w:eastAsia="仿宋_GB2312" w:hint="eastAsia"/>
          <w:sz w:val="32"/>
          <w:szCs w:val="32"/>
        </w:rPr>
        <w:t>制定《</w:t>
      </w:r>
      <w:r w:rsidR="00FD6E05" w:rsidRPr="00AE18EE">
        <w:rPr>
          <w:rFonts w:ascii="仿宋_GB2312" w:eastAsia="仿宋_GB2312" w:hint="eastAsia"/>
          <w:sz w:val="32"/>
          <w:szCs w:val="32"/>
        </w:rPr>
        <w:t>张店区住建局2021年政务公开实施方案</w:t>
      </w:r>
      <w:r w:rsidRPr="00AE18EE">
        <w:rPr>
          <w:rFonts w:ascii="仿宋_GB2312" w:eastAsia="仿宋_GB2312" w:hint="eastAsia"/>
          <w:sz w:val="32"/>
          <w:szCs w:val="32"/>
        </w:rPr>
        <w:t>》</w:t>
      </w:r>
      <w:r w:rsidR="00FD6E05" w:rsidRPr="00AE18EE">
        <w:rPr>
          <w:rFonts w:ascii="仿宋_GB2312" w:eastAsia="仿宋_GB2312" w:hint="eastAsia"/>
          <w:sz w:val="32"/>
          <w:szCs w:val="32"/>
        </w:rPr>
        <w:t>，</w:t>
      </w:r>
      <w:r w:rsidRPr="00AE18EE">
        <w:rPr>
          <w:rFonts w:ascii="仿宋_GB2312" w:eastAsia="仿宋_GB2312" w:hint="eastAsia"/>
          <w:sz w:val="32"/>
          <w:szCs w:val="32"/>
        </w:rPr>
        <w:t>明确政府信息公开任务，及时更新公布政府信息公开指南</w:t>
      </w:r>
      <w:r w:rsidR="008C450E" w:rsidRPr="00AE18EE">
        <w:rPr>
          <w:rFonts w:ascii="仿宋_GB2312" w:eastAsia="仿宋_GB2312" w:hint="eastAsia"/>
          <w:sz w:val="32"/>
          <w:szCs w:val="32"/>
        </w:rPr>
        <w:t>、主动公开基本目录。按照工作职责对政务公开事项进行梳理和整合，确保分门分类的发布，让用户获取信息更加方便、快捷、准确。严格落实信息公开制度，工作中严格执行公文公开属性源头认定和政府信息公开保密审查制度，确保政府信息公开工作有序推进。</w:t>
      </w:r>
    </w:p>
    <w:p w:rsidR="00193A87" w:rsidRDefault="00193A87" w:rsidP="00AE18EE">
      <w:pPr>
        <w:ind w:firstLineChars="200" w:firstLine="640"/>
        <w:rPr>
          <w:rFonts w:ascii="仿宋_GB2312" w:eastAsia="仿宋_GB2312"/>
          <w:sz w:val="32"/>
          <w:szCs w:val="32"/>
        </w:rPr>
      </w:pPr>
    </w:p>
    <w:p w:rsidR="00193A87" w:rsidRDefault="00193A87" w:rsidP="00AE18EE">
      <w:pPr>
        <w:ind w:firstLineChars="200" w:firstLine="640"/>
        <w:rPr>
          <w:rFonts w:ascii="楷体" w:eastAsia="楷体" w:hAnsi="楷体"/>
          <w:sz w:val="32"/>
          <w:szCs w:val="32"/>
        </w:rPr>
      </w:pPr>
    </w:p>
    <w:p w:rsidR="0031616D" w:rsidRDefault="0031616D" w:rsidP="0031616D">
      <w:pPr>
        <w:ind w:firstLineChars="200" w:firstLine="640"/>
        <w:rPr>
          <w:rFonts w:ascii="楷体" w:eastAsia="楷体" w:hAnsi="楷体"/>
          <w:sz w:val="32"/>
          <w:szCs w:val="32"/>
        </w:rPr>
      </w:pPr>
      <w:r>
        <w:rPr>
          <w:rFonts w:ascii="楷体" w:eastAsia="楷体" w:hAnsi="楷体"/>
          <w:noProof/>
          <w:sz w:val="32"/>
          <w:szCs w:val="32"/>
        </w:rPr>
        <w:lastRenderedPageBreak/>
        <w:drawing>
          <wp:inline distT="0" distB="0" distL="0" distR="0">
            <wp:extent cx="5543550" cy="6208776"/>
            <wp:effectExtent l="19050" t="0" r="0" b="0"/>
            <wp:docPr id="5" name="图片 5" descr="C:\Users\Administrator\AppData\Local\Temp\WeChat Files\b098b1168f7649d9e991ffcb533ee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AppData\Local\Temp\WeChat Files\b098b1168f7649d9e991ffcb533ee5c.png"/>
                    <pic:cNvPicPr>
                      <a:picLocks noChangeAspect="1" noChangeArrowheads="1"/>
                    </pic:cNvPicPr>
                  </pic:nvPicPr>
                  <pic:blipFill>
                    <a:blip r:embed="rId8" cstate="print"/>
                    <a:srcRect/>
                    <a:stretch>
                      <a:fillRect/>
                    </a:stretch>
                  </pic:blipFill>
                  <pic:spPr bwMode="auto">
                    <a:xfrm>
                      <a:off x="0" y="0"/>
                      <a:ext cx="5543550" cy="6208776"/>
                    </a:xfrm>
                    <a:prstGeom prst="rect">
                      <a:avLst/>
                    </a:prstGeom>
                    <a:noFill/>
                    <a:ln w="9525">
                      <a:noFill/>
                      <a:miter lim="800000"/>
                      <a:headEnd/>
                      <a:tailEnd/>
                    </a:ln>
                  </pic:spPr>
                </pic:pic>
              </a:graphicData>
            </a:graphic>
          </wp:inline>
        </w:drawing>
      </w:r>
    </w:p>
    <w:p w:rsidR="003928EE" w:rsidRPr="00AE18EE" w:rsidRDefault="000E52DF" w:rsidP="00AE18EE">
      <w:pPr>
        <w:ind w:firstLineChars="200" w:firstLine="640"/>
        <w:rPr>
          <w:rFonts w:ascii="楷体" w:eastAsia="楷体" w:hAnsi="楷体"/>
          <w:sz w:val="32"/>
          <w:szCs w:val="32"/>
        </w:rPr>
      </w:pPr>
      <w:r w:rsidRPr="00AE18EE">
        <w:rPr>
          <w:rFonts w:ascii="楷体" w:eastAsia="楷体" w:hAnsi="楷体" w:hint="eastAsia"/>
          <w:sz w:val="32"/>
          <w:szCs w:val="32"/>
        </w:rPr>
        <w:t>（四）政府信息公开平台建设</w:t>
      </w:r>
    </w:p>
    <w:p w:rsidR="004D3A32" w:rsidRDefault="004D3A32" w:rsidP="00AE18EE">
      <w:pPr>
        <w:ind w:firstLineChars="200" w:firstLine="640"/>
        <w:rPr>
          <w:rFonts w:ascii="仿宋_GB2312" w:eastAsia="仿宋_GB2312"/>
          <w:sz w:val="32"/>
          <w:szCs w:val="32"/>
        </w:rPr>
      </w:pPr>
      <w:r w:rsidRPr="00AE18EE">
        <w:rPr>
          <w:rFonts w:ascii="仿宋_GB2312" w:eastAsia="仿宋_GB2312" w:hint="eastAsia"/>
          <w:sz w:val="32"/>
          <w:szCs w:val="32"/>
        </w:rPr>
        <w:t>认真</w:t>
      </w:r>
      <w:r w:rsidR="003928EE" w:rsidRPr="00AE18EE">
        <w:rPr>
          <w:rFonts w:ascii="仿宋_GB2312" w:eastAsia="仿宋_GB2312" w:hint="eastAsia"/>
          <w:sz w:val="32"/>
          <w:szCs w:val="32"/>
        </w:rPr>
        <w:t>做好张店区人民政府</w:t>
      </w:r>
      <w:proofErr w:type="gramStart"/>
      <w:r w:rsidR="003928EE" w:rsidRPr="00AE18EE">
        <w:rPr>
          <w:rFonts w:ascii="仿宋_GB2312" w:eastAsia="仿宋_GB2312" w:hint="eastAsia"/>
          <w:sz w:val="32"/>
          <w:szCs w:val="32"/>
        </w:rPr>
        <w:t>门户网</w:t>
      </w:r>
      <w:r w:rsidRPr="00AE18EE">
        <w:rPr>
          <w:rFonts w:ascii="仿宋_GB2312" w:eastAsia="仿宋_GB2312" w:hint="eastAsia"/>
          <w:sz w:val="32"/>
          <w:szCs w:val="32"/>
        </w:rPr>
        <w:t>维护</w:t>
      </w:r>
      <w:proofErr w:type="gramEnd"/>
      <w:r w:rsidRPr="00AE18EE">
        <w:rPr>
          <w:rFonts w:ascii="仿宋_GB2312" w:eastAsia="仿宋_GB2312" w:hint="eastAsia"/>
          <w:sz w:val="32"/>
          <w:szCs w:val="32"/>
        </w:rPr>
        <w:t>建设工作，定期对网站平台进行维护、更新，确保平台正常运行。按照工作实际情况及时调整信息公开网栏目，做好公开目录调整，确保所有栏</w:t>
      </w:r>
      <w:r w:rsidRPr="00AE18EE">
        <w:rPr>
          <w:rFonts w:ascii="仿宋_GB2312" w:eastAsia="仿宋_GB2312" w:hint="eastAsia"/>
          <w:sz w:val="32"/>
          <w:szCs w:val="32"/>
        </w:rPr>
        <w:lastRenderedPageBreak/>
        <w:t>目按要求保持动态更新。同时充分利用</w:t>
      </w:r>
      <w:proofErr w:type="gramStart"/>
      <w:r w:rsidRPr="00AE18EE">
        <w:rPr>
          <w:rFonts w:ascii="仿宋_GB2312" w:eastAsia="仿宋_GB2312" w:hint="eastAsia"/>
          <w:sz w:val="32"/>
          <w:szCs w:val="32"/>
        </w:rPr>
        <w:t>政务微信新</w:t>
      </w:r>
      <w:proofErr w:type="gramEnd"/>
      <w:r w:rsidRPr="00AE18EE">
        <w:rPr>
          <w:rFonts w:ascii="仿宋_GB2312" w:eastAsia="仿宋_GB2312" w:hint="eastAsia"/>
          <w:sz w:val="32"/>
          <w:szCs w:val="32"/>
        </w:rPr>
        <w:t>媒体平台，扩大信息传播面，主动公开群众关心、关注的问题，提高群众的获得感。</w:t>
      </w:r>
    </w:p>
    <w:p w:rsidR="0031616D" w:rsidRPr="00AE18EE" w:rsidRDefault="0031616D" w:rsidP="0031616D">
      <w:pPr>
        <w:ind w:firstLineChars="200" w:firstLine="640"/>
        <w:rPr>
          <w:rFonts w:ascii="仿宋_GB2312" w:eastAsia="仿宋_GB2312"/>
          <w:sz w:val="32"/>
          <w:szCs w:val="32"/>
        </w:rPr>
      </w:pPr>
      <w:r>
        <w:rPr>
          <w:rFonts w:ascii="仿宋_GB2312" w:eastAsia="仿宋_GB2312"/>
          <w:noProof/>
          <w:sz w:val="32"/>
          <w:szCs w:val="32"/>
        </w:rPr>
        <w:drawing>
          <wp:inline distT="0" distB="0" distL="0" distR="0">
            <wp:extent cx="5288691" cy="6480000"/>
            <wp:effectExtent l="19050" t="0" r="7209" b="0"/>
            <wp:docPr id="7" name="图片 7" descr="C:\Users\Administrator\AppData\Local\Temp\WeChat Files\72868b62fab5f8c7fac49bf23cc80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AppData\Local\Temp\WeChat Files\72868b62fab5f8c7fac49bf23cc8042.png"/>
                    <pic:cNvPicPr>
                      <a:picLocks noChangeAspect="1" noChangeArrowheads="1"/>
                    </pic:cNvPicPr>
                  </pic:nvPicPr>
                  <pic:blipFill>
                    <a:blip r:embed="rId9" cstate="print"/>
                    <a:srcRect/>
                    <a:stretch>
                      <a:fillRect/>
                    </a:stretch>
                  </pic:blipFill>
                  <pic:spPr bwMode="auto">
                    <a:xfrm>
                      <a:off x="0" y="0"/>
                      <a:ext cx="5288691" cy="6480000"/>
                    </a:xfrm>
                    <a:prstGeom prst="rect">
                      <a:avLst/>
                    </a:prstGeom>
                    <a:noFill/>
                    <a:ln w="9525">
                      <a:noFill/>
                      <a:miter lim="800000"/>
                      <a:headEnd/>
                      <a:tailEnd/>
                    </a:ln>
                  </pic:spPr>
                </pic:pic>
              </a:graphicData>
            </a:graphic>
          </wp:inline>
        </w:drawing>
      </w:r>
    </w:p>
    <w:p w:rsidR="009D6FDE" w:rsidRPr="00AE18EE" w:rsidRDefault="00F26540" w:rsidP="00AE18EE">
      <w:pPr>
        <w:ind w:firstLineChars="200" w:firstLine="640"/>
        <w:rPr>
          <w:rFonts w:ascii="楷体" w:eastAsia="楷体" w:hAnsi="楷体"/>
          <w:sz w:val="32"/>
          <w:szCs w:val="32"/>
        </w:rPr>
      </w:pPr>
      <w:r w:rsidRPr="00AE18EE">
        <w:rPr>
          <w:rFonts w:ascii="楷体" w:eastAsia="楷体" w:hAnsi="楷体" w:hint="eastAsia"/>
          <w:sz w:val="32"/>
          <w:szCs w:val="32"/>
        </w:rPr>
        <w:lastRenderedPageBreak/>
        <w:t>（五</w:t>
      </w:r>
      <w:r w:rsidR="000E52DF" w:rsidRPr="00AE18EE">
        <w:rPr>
          <w:rFonts w:ascii="楷体" w:eastAsia="楷体" w:hAnsi="楷体" w:hint="eastAsia"/>
          <w:sz w:val="32"/>
          <w:szCs w:val="32"/>
        </w:rPr>
        <w:t>）监督保障</w:t>
      </w:r>
    </w:p>
    <w:p w:rsidR="00516A95" w:rsidRDefault="00F26540" w:rsidP="00AE18EE">
      <w:pPr>
        <w:ind w:firstLineChars="200" w:firstLine="640"/>
        <w:rPr>
          <w:rFonts w:ascii="仿宋_GB2312" w:eastAsia="仿宋_GB2312"/>
          <w:sz w:val="32"/>
          <w:szCs w:val="32"/>
        </w:rPr>
      </w:pPr>
      <w:r w:rsidRPr="00AE18EE">
        <w:rPr>
          <w:rFonts w:ascii="仿宋_GB2312" w:eastAsia="仿宋_GB2312" w:hint="eastAsia"/>
          <w:sz w:val="32"/>
          <w:szCs w:val="32"/>
        </w:rPr>
        <w:t>为规范我局政府信息公开工作，保障公民、法人和其他组织依法获取政府信息，</w:t>
      </w:r>
      <w:r w:rsidR="004D3A32" w:rsidRPr="00AE18EE">
        <w:rPr>
          <w:rFonts w:ascii="仿宋_GB2312" w:eastAsia="仿宋_GB2312" w:hint="eastAsia"/>
          <w:sz w:val="32"/>
          <w:szCs w:val="32"/>
        </w:rPr>
        <w:t>成立了以局长为组长、班子成员为副组长、科室（单位）负责人为成员的政府信息公开领导小组，负责全局政府信息公开工作的组织领导和监督检查。</w:t>
      </w:r>
      <w:r w:rsidR="00516A95" w:rsidRPr="00AE18EE">
        <w:rPr>
          <w:rFonts w:ascii="仿宋_GB2312" w:eastAsia="仿宋_GB2312" w:hint="eastAsia"/>
          <w:sz w:val="32"/>
          <w:szCs w:val="32"/>
        </w:rPr>
        <w:t>我局高度重视</w:t>
      </w:r>
      <w:r w:rsidR="004D3A32" w:rsidRPr="00AE18EE">
        <w:rPr>
          <w:rFonts w:ascii="仿宋_GB2312" w:eastAsia="仿宋_GB2312" w:hint="eastAsia"/>
          <w:sz w:val="32"/>
          <w:szCs w:val="32"/>
        </w:rPr>
        <w:t>政务公开工作人员</w:t>
      </w:r>
      <w:r w:rsidR="00516A95" w:rsidRPr="00AE18EE">
        <w:rPr>
          <w:rFonts w:ascii="仿宋_GB2312" w:eastAsia="仿宋_GB2312" w:hint="eastAsia"/>
          <w:sz w:val="32"/>
          <w:szCs w:val="32"/>
        </w:rPr>
        <w:t>学习培训，积极参加市、区政府组织的培训工作会议，认真学习《中华人民共和国政府信息公开条例》，提升工作人员的政务公开工作能力。</w:t>
      </w:r>
    </w:p>
    <w:p w:rsidR="0031616D" w:rsidRPr="00AE18EE" w:rsidRDefault="0031616D" w:rsidP="0031616D">
      <w:pPr>
        <w:ind w:firstLineChars="200" w:firstLine="640"/>
        <w:rPr>
          <w:rFonts w:ascii="仿宋_GB2312" w:eastAsia="仿宋_GB2312"/>
          <w:sz w:val="32"/>
          <w:szCs w:val="32"/>
        </w:rPr>
      </w:pPr>
      <w:r>
        <w:rPr>
          <w:rFonts w:ascii="仿宋_GB2312" w:eastAsia="仿宋_GB2312"/>
          <w:noProof/>
          <w:sz w:val="32"/>
          <w:szCs w:val="32"/>
        </w:rPr>
        <w:drawing>
          <wp:inline distT="0" distB="0" distL="0" distR="0">
            <wp:extent cx="4933950" cy="4743450"/>
            <wp:effectExtent l="19050" t="0" r="0" b="0"/>
            <wp:docPr id="6" name="图片 6" descr="C:\Users\Administrator\AppData\Local\Temp\WeChat Files\49ae28bff9ef42b218b13a928d2ec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AppData\Local\Temp\WeChat Files\49ae28bff9ef42b218b13a928d2ecc6.png"/>
                    <pic:cNvPicPr>
                      <a:picLocks noChangeAspect="1" noChangeArrowheads="1"/>
                    </pic:cNvPicPr>
                  </pic:nvPicPr>
                  <pic:blipFill>
                    <a:blip r:embed="rId10" cstate="print"/>
                    <a:srcRect/>
                    <a:stretch>
                      <a:fillRect/>
                    </a:stretch>
                  </pic:blipFill>
                  <pic:spPr bwMode="auto">
                    <a:xfrm>
                      <a:off x="0" y="0"/>
                      <a:ext cx="4933950" cy="4743450"/>
                    </a:xfrm>
                    <a:prstGeom prst="rect">
                      <a:avLst/>
                    </a:prstGeom>
                    <a:noFill/>
                    <a:ln w="9525">
                      <a:noFill/>
                      <a:miter lim="800000"/>
                      <a:headEnd/>
                      <a:tailEnd/>
                    </a:ln>
                  </pic:spPr>
                </pic:pic>
              </a:graphicData>
            </a:graphic>
          </wp:inline>
        </w:drawing>
      </w:r>
    </w:p>
    <w:p w:rsidR="00516A95" w:rsidRPr="00F5685C" w:rsidRDefault="00516A95" w:rsidP="00516A95">
      <w:pPr>
        <w:widowControl/>
        <w:shd w:val="clear" w:color="auto" w:fill="FFFFFF"/>
        <w:spacing w:line="301" w:lineRule="atLeast"/>
        <w:ind w:firstLine="640"/>
        <w:rPr>
          <w:rFonts w:ascii="微软雅黑" w:eastAsia="微软雅黑" w:hAnsi="微软雅黑" w:cs="宋体"/>
          <w:color w:val="333333"/>
          <w:kern w:val="0"/>
          <w:sz w:val="16"/>
          <w:szCs w:val="16"/>
        </w:rPr>
      </w:pPr>
      <w:r w:rsidRPr="00F5685C">
        <w:rPr>
          <w:rFonts w:ascii="黑体" w:eastAsia="黑体" w:hAnsi="黑体" w:cs="宋体" w:hint="eastAsia"/>
          <w:color w:val="000000"/>
          <w:kern w:val="0"/>
          <w:sz w:val="32"/>
          <w:szCs w:val="32"/>
          <w:shd w:val="clear" w:color="auto" w:fill="FFFFFF"/>
        </w:rPr>
        <w:lastRenderedPageBreak/>
        <w:t>二、主动公开政府信息情况</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44"/>
        <w:gridCol w:w="1944"/>
        <w:gridCol w:w="1944"/>
        <w:gridCol w:w="1956"/>
      </w:tblGrid>
      <w:tr w:rsidR="00516A95" w:rsidRPr="000A0C34" w:rsidTr="006B0E03">
        <w:trPr>
          <w:jc w:val="center"/>
        </w:trPr>
        <w:tc>
          <w:tcPr>
            <w:tcW w:w="7788" w:type="dxa"/>
            <w:gridSpan w:val="4"/>
            <w:tcBorders>
              <w:top w:val="single" w:sz="8" w:space="0" w:color="auto"/>
              <w:left w:val="single" w:sz="8" w:space="0" w:color="auto"/>
              <w:bottom w:val="single" w:sz="8" w:space="0" w:color="auto"/>
              <w:right w:val="single" w:sz="8" w:space="0" w:color="auto"/>
            </w:tcBorders>
            <w:shd w:val="clear" w:color="auto" w:fill="C6D9F1"/>
            <w:vAlign w:val="center"/>
            <w:hideMark/>
          </w:tcPr>
          <w:p w:rsidR="00516A95" w:rsidRPr="000A0C34" w:rsidRDefault="00516A95" w:rsidP="006B0E03">
            <w:pPr>
              <w:widowControl/>
              <w:jc w:val="center"/>
              <w:rPr>
                <w:rFonts w:asciiTheme="minorEastAsia" w:eastAsiaTheme="minorEastAsia" w:hAnsiTheme="minorEastAsia" w:cs="宋体"/>
                <w:kern w:val="0"/>
                <w:sz w:val="20"/>
                <w:szCs w:val="20"/>
              </w:rPr>
            </w:pPr>
            <w:r w:rsidRPr="000A0C34">
              <w:rPr>
                <w:rFonts w:asciiTheme="minorEastAsia" w:eastAsiaTheme="minorEastAsia" w:hAnsiTheme="minorEastAsia" w:cs="宋体"/>
                <w:color w:val="000000"/>
                <w:kern w:val="0"/>
                <w:sz w:val="20"/>
                <w:szCs w:val="20"/>
              </w:rPr>
              <w:t>第二十条第（一）项</w:t>
            </w:r>
          </w:p>
        </w:tc>
      </w:tr>
      <w:tr w:rsidR="00516A95" w:rsidRPr="000A0C34" w:rsidTr="006B0E03">
        <w:trPr>
          <w:jc w:val="center"/>
        </w:trPr>
        <w:tc>
          <w:tcPr>
            <w:tcW w:w="1944"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0A0C34" w:rsidRDefault="00516A95" w:rsidP="006B0E03">
            <w:pPr>
              <w:widowControl/>
              <w:jc w:val="center"/>
              <w:rPr>
                <w:rFonts w:asciiTheme="minorEastAsia" w:eastAsiaTheme="minorEastAsia" w:hAnsiTheme="minorEastAsia" w:cs="宋体"/>
                <w:kern w:val="0"/>
                <w:sz w:val="20"/>
                <w:szCs w:val="20"/>
              </w:rPr>
            </w:pPr>
            <w:r w:rsidRPr="000A0C34">
              <w:rPr>
                <w:rFonts w:asciiTheme="minorEastAsia" w:eastAsiaTheme="minorEastAsia" w:hAnsiTheme="minorEastAsia" w:cs="宋体" w:hint="eastAsia"/>
                <w:color w:val="000000"/>
                <w:kern w:val="0"/>
                <w:sz w:val="20"/>
                <w:szCs w:val="20"/>
              </w:rPr>
              <w:t>信息内容</w:t>
            </w:r>
          </w:p>
        </w:tc>
        <w:tc>
          <w:tcPr>
            <w:tcW w:w="1944"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0A0C34" w:rsidRDefault="00516A95" w:rsidP="006B0E03">
            <w:pPr>
              <w:widowControl/>
              <w:jc w:val="center"/>
              <w:rPr>
                <w:rFonts w:asciiTheme="minorEastAsia" w:eastAsiaTheme="minorEastAsia" w:hAnsiTheme="minorEastAsia" w:cs="宋体"/>
                <w:kern w:val="0"/>
                <w:sz w:val="20"/>
                <w:szCs w:val="20"/>
              </w:rPr>
            </w:pPr>
            <w:r w:rsidRPr="000A0C34">
              <w:rPr>
                <w:rFonts w:asciiTheme="minorEastAsia" w:eastAsiaTheme="minorEastAsia" w:hAnsiTheme="minorEastAsia" w:cs="宋体" w:hint="eastAsia"/>
                <w:color w:val="000000"/>
                <w:kern w:val="0"/>
                <w:sz w:val="20"/>
                <w:szCs w:val="20"/>
              </w:rPr>
              <w:t>本年制发件数</w:t>
            </w:r>
          </w:p>
        </w:tc>
        <w:tc>
          <w:tcPr>
            <w:tcW w:w="1944"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0A0C34" w:rsidRDefault="00516A95" w:rsidP="006B0E03">
            <w:pPr>
              <w:widowControl/>
              <w:jc w:val="center"/>
              <w:rPr>
                <w:rFonts w:asciiTheme="minorEastAsia" w:eastAsiaTheme="minorEastAsia" w:hAnsiTheme="minorEastAsia" w:cs="宋体"/>
                <w:kern w:val="0"/>
                <w:sz w:val="20"/>
                <w:szCs w:val="20"/>
              </w:rPr>
            </w:pPr>
            <w:r w:rsidRPr="000A0C34">
              <w:rPr>
                <w:rFonts w:asciiTheme="minorEastAsia" w:eastAsiaTheme="minorEastAsia" w:hAnsiTheme="minorEastAsia" w:cs="宋体" w:hint="eastAsia"/>
                <w:color w:val="000000"/>
                <w:kern w:val="0"/>
                <w:sz w:val="20"/>
                <w:szCs w:val="20"/>
              </w:rPr>
              <w:t>本年废止件数</w:t>
            </w:r>
          </w:p>
        </w:tc>
        <w:tc>
          <w:tcPr>
            <w:tcW w:w="1944"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0A0C34" w:rsidRDefault="00516A95" w:rsidP="006B0E03">
            <w:pPr>
              <w:widowControl/>
              <w:jc w:val="center"/>
              <w:rPr>
                <w:rFonts w:asciiTheme="minorEastAsia" w:eastAsiaTheme="minorEastAsia" w:hAnsiTheme="minorEastAsia" w:cs="宋体"/>
                <w:kern w:val="0"/>
                <w:sz w:val="20"/>
                <w:szCs w:val="20"/>
              </w:rPr>
            </w:pPr>
            <w:r w:rsidRPr="000A0C34">
              <w:rPr>
                <w:rFonts w:asciiTheme="minorEastAsia" w:eastAsiaTheme="minorEastAsia" w:hAnsiTheme="minorEastAsia" w:cs="宋体" w:hint="eastAsia"/>
                <w:color w:val="000000"/>
                <w:kern w:val="0"/>
                <w:sz w:val="20"/>
                <w:szCs w:val="20"/>
              </w:rPr>
              <w:t>现行有效件数</w:t>
            </w:r>
          </w:p>
        </w:tc>
      </w:tr>
      <w:tr w:rsidR="00516A95" w:rsidRPr="000A0C34" w:rsidTr="006B0E03">
        <w:trPr>
          <w:jc w:val="center"/>
        </w:trPr>
        <w:tc>
          <w:tcPr>
            <w:tcW w:w="1944"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0A0C34" w:rsidRDefault="00516A95" w:rsidP="006B0E03">
            <w:pPr>
              <w:widowControl/>
              <w:jc w:val="left"/>
              <w:rPr>
                <w:rFonts w:asciiTheme="minorEastAsia" w:eastAsiaTheme="minorEastAsia" w:hAnsiTheme="minorEastAsia" w:cs="宋体"/>
                <w:kern w:val="0"/>
                <w:sz w:val="20"/>
                <w:szCs w:val="20"/>
              </w:rPr>
            </w:pPr>
            <w:r w:rsidRPr="000A0C34">
              <w:rPr>
                <w:rFonts w:asciiTheme="minorEastAsia" w:eastAsiaTheme="minorEastAsia" w:hAnsiTheme="minorEastAsia" w:cs="宋体" w:hint="eastAsia"/>
                <w:color w:val="000000"/>
                <w:kern w:val="0"/>
                <w:sz w:val="20"/>
                <w:szCs w:val="20"/>
              </w:rPr>
              <w:t>规章</w:t>
            </w:r>
          </w:p>
        </w:tc>
        <w:tc>
          <w:tcPr>
            <w:tcW w:w="1944"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0A0C34" w:rsidRDefault="00516A95" w:rsidP="00516A95">
            <w:pPr>
              <w:widowControl/>
              <w:jc w:val="center"/>
              <w:rPr>
                <w:rFonts w:asciiTheme="minorEastAsia" w:eastAsiaTheme="minorEastAsia" w:hAnsiTheme="minorEastAsia" w:cs="宋体"/>
                <w:color w:val="000000"/>
                <w:kern w:val="0"/>
                <w:sz w:val="20"/>
                <w:szCs w:val="20"/>
              </w:rPr>
            </w:pPr>
            <w:r w:rsidRPr="000A0C34">
              <w:rPr>
                <w:rFonts w:asciiTheme="minorEastAsia" w:eastAsiaTheme="minorEastAsia" w:hAnsiTheme="minorEastAsia" w:cs="宋体" w:hint="eastAsia"/>
                <w:color w:val="000000"/>
                <w:kern w:val="0"/>
                <w:sz w:val="20"/>
                <w:szCs w:val="20"/>
              </w:rPr>
              <w:t>0</w:t>
            </w:r>
          </w:p>
        </w:tc>
        <w:tc>
          <w:tcPr>
            <w:tcW w:w="1944"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0A0C34" w:rsidRDefault="00516A95" w:rsidP="00516A95">
            <w:pPr>
              <w:widowControl/>
              <w:jc w:val="center"/>
              <w:rPr>
                <w:rFonts w:asciiTheme="minorEastAsia" w:eastAsiaTheme="minorEastAsia" w:hAnsiTheme="minorEastAsia" w:cs="宋体"/>
                <w:color w:val="000000"/>
                <w:kern w:val="0"/>
                <w:sz w:val="20"/>
                <w:szCs w:val="20"/>
              </w:rPr>
            </w:pPr>
            <w:r w:rsidRPr="000A0C34">
              <w:rPr>
                <w:rFonts w:asciiTheme="minorEastAsia" w:eastAsiaTheme="minorEastAsia" w:hAnsiTheme="minorEastAsia" w:cs="宋体" w:hint="eastAsia"/>
                <w:color w:val="000000"/>
                <w:kern w:val="0"/>
                <w:sz w:val="20"/>
                <w:szCs w:val="20"/>
              </w:rPr>
              <w:t>0</w:t>
            </w:r>
          </w:p>
        </w:tc>
        <w:tc>
          <w:tcPr>
            <w:tcW w:w="1944"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0A0C34" w:rsidRDefault="00516A95" w:rsidP="00516A95">
            <w:pPr>
              <w:widowControl/>
              <w:jc w:val="center"/>
              <w:rPr>
                <w:rFonts w:asciiTheme="minorEastAsia" w:eastAsiaTheme="minorEastAsia" w:hAnsiTheme="minorEastAsia" w:cs="宋体"/>
                <w:color w:val="000000"/>
                <w:kern w:val="0"/>
                <w:sz w:val="20"/>
                <w:szCs w:val="20"/>
              </w:rPr>
            </w:pPr>
            <w:r w:rsidRPr="000A0C34">
              <w:rPr>
                <w:rFonts w:asciiTheme="minorEastAsia" w:eastAsiaTheme="minorEastAsia" w:hAnsiTheme="minorEastAsia" w:cs="宋体" w:hint="eastAsia"/>
                <w:color w:val="000000"/>
                <w:kern w:val="0"/>
                <w:sz w:val="20"/>
                <w:szCs w:val="20"/>
              </w:rPr>
              <w:t>0</w:t>
            </w:r>
          </w:p>
        </w:tc>
      </w:tr>
      <w:tr w:rsidR="00516A95" w:rsidRPr="000A0C34" w:rsidTr="006B0E03">
        <w:trPr>
          <w:jc w:val="center"/>
        </w:trPr>
        <w:tc>
          <w:tcPr>
            <w:tcW w:w="1944"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0A0C34" w:rsidRDefault="00516A95" w:rsidP="006B0E03">
            <w:pPr>
              <w:widowControl/>
              <w:jc w:val="left"/>
              <w:rPr>
                <w:rFonts w:asciiTheme="minorEastAsia" w:eastAsiaTheme="minorEastAsia" w:hAnsiTheme="minorEastAsia" w:cs="宋体"/>
                <w:kern w:val="0"/>
                <w:sz w:val="20"/>
                <w:szCs w:val="20"/>
              </w:rPr>
            </w:pPr>
            <w:r w:rsidRPr="000A0C34">
              <w:rPr>
                <w:rFonts w:asciiTheme="minorEastAsia" w:eastAsiaTheme="minorEastAsia" w:hAnsiTheme="minorEastAsia" w:cs="宋体" w:hint="eastAsia"/>
                <w:color w:val="000000"/>
                <w:kern w:val="0"/>
                <w:sz w:val="20"/>
                <w:szCs w:val="20"/>
              </w:rPr>
              <w:t>行政规范性文件</w:t>
            </w:r>
          </w:p>
        </w:tc>
        <w:tc>
          <w:tcPr>
            <w:tcW w:w="1944"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0A0C34" w:rsidRDefault="00516A95" w:rsidP="00516A95">
            <w:pPr>
              <w:widowControl/>
              <w:jc w:val="center"/>
              <w:rPr>
                <w:rFonts w:asciiTheme="minorEastAsia" w:eastAsiaTheme="minorEastAsia" w:hAnsiTheme="minorEastAsia" w:cs="宋体"/>
                <w:color w:val="000000"/>
                <w:kern w:val="0"/>
                <w:sz w:val="20"/>
                <w:szCs w:val="20"/>
              </w:rPr>
            </w:pPr>
            <w:r w:rsidRPr="000A0C34">
              <w:rPr>
                <w:rFonts w:asciiTheme="minorEastAsia" w:eastAsiaTheme="minorEastAsia" w:hAnsiTheme="minorEastAsia" w:cs="宋体" w:hint="eastAsia"/>
                <w:color w:val="000000"/>
                <w:kern w:val="0"/>
                <w:sz w:val="20"/>
                <w:szCs w:val="20"/>
              </w:rPr>
              <w:t>0</w:t>
            </w:r>
          </w:p>
        </w:tc>
        <w:tc>
          <w:tcPr>
            <w:tcW w:w="1944"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0A0C34" w:rsidRDefault="00516A95" w:rsidP="00516A95">
            <w:pPr>
              <w:widowControl/>
              <w:jc w:val="center"/>
              <w:rPr>
                <w:rFonts w:asciiTheme="minorEastAsia" w:eastAsiaTheme="minorEastAsia" w:hAnsiTheme="minorEastAsia" w:cs="宋体"/>
                <w:color w:val="000000"/>
                <w:kern w:val="0"/>
                <w:sz w:val="20"/>
                <w:szCs w:val="20"/>
              </w:rPr>
            </w:pPr>
            <w:r w:rsidRPr="000A0C34">
              <w:rPr>
                <w:rFonts w:asciiTheme="minorEastAsia" w:eastAsiaTheme="minorEastAsia" w:hAnsiTheme="minorEastAsia" w:cs="宋体" w:hint="eastAsia"/>
                <w:color w:val="000000"/>
                <w:kern w:val="0"/>
                <w:sz w:val="20"/>
                <w:szCs w:val="20"/>
              </w:rPr>
              <w:t>0</w:t>
            </w:r>
          </w:p>
        </w:tc>
        <w:tc>
          <w:tcPr>
            <w:tcW w:w="1944"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0A0C34" w:rsidRDefault="00516A95" w:rsidP="00516A95">
            <w:pPr>
              <w:widowControl/>
              <w:jc w:val="center"/>
              <w:rPr>
                <w:rFonts w:asciiTheme="minorEastAsia" w:eastAsiaTheme="minorEastAsia" w:hAnsiTheme="minorEastAsia" w:cs="宋体"/>
                <w:color w:val="000000"/>
                <w:kern w:val="0"/>
                <w:sz w:val="20"/>
                <w:szCs w:val="20"/>
              </w:rPr>
            </w:pPr>
            <w:r w:rsidRPr="000A0C34">
              <w:rPr>
                <w:rFonts w:asciiTheme="minorEastAsia" w:eastAsiaTheme="minorEastAsia" w:hAnsiTheme="minorEastAsia" w:cs="宋体" w:hint="eastAsia"/>
                <w:color w:val="000000"/>
                <w:kern w:val="0"/>
                <w:sz w:val="20"/>
                <w:szCs w:val="20"/>
              </w:rPr>
              <w:t>0</w:t>
            </w:r>
          </w:p>
        </w:tc>
      </w:tr>
      <w:tr w:rsidR="00516A95" w:rsidRPr="000A0C34" w:rsidTr="006B0E03">
        <w:trPr>
          <w:jc w:val="center"/>
        </w:trPr>
        <w:tc>
          <w:tcPr>
            <w:tcW w:w="7788" w:type="dxa"/>
            <w:gridSpan w:val="4"/>
            <w:tcBorders>
              <w:top w:val="single" w:sz="4" w:space="0" w:color="333333"/>
              <w:left w:val="single" w:sz="4" w:space="0" w:color="333333"/>
              <w:bottom w:val="single" w:sz="4" w:space="0" w:color="333333"/>
              <w:right w:val="single" w:sz="4" w:space="0" w:color="333333"/>
            </w:tcBorders>
            <w:shd w:val="clear" w:color="auto" w:fill="C6D9F1"/>
            <w:vAlign w:val="center"/>
            <w:hideMark/>
          </w:tcPr>
          <w:p w:rsidR="00516A95" w:rsidRPr="000A0C34" w:rsidRDefault="00516A95" w:rsidP="006B0E03">
            <w:pPr>
              <w:widowControl/>
              <w:jc w:val="center"/>
              <w:rPr>
                <w:rFonts w:asciiTheme="minorEastAsia" w:eastAsiaTheme="minorEastAsia" w:hAnsiTheme="minorEastAsia" w:cs="宋体"/>
                <w:kern w:val="0"/>
                <w:sz w:val="20"/>
                <w:szCs w:val="20"/>
              </w:rPr>
            </w:pPr>
            <w:r w:rsidRPr="000A0C34">
              <w:rPr>
                <w:rFonts w:asciiTheme="minorEastAsia" w:eastAsiaTheme="minorEastAsia" w:hAnsiTheme="minorEastAsia" w:cs="宋体"/>
                <w:color w:val="000000"/>
                <w:kern w:val="0"/>
                <w:sz w:val="20"/>
                <w:szCs w:val="20"/>
              </w:rPr>
              <w:t>第二十条第（五）项</w:t>
            </w:r>
          </w:p>
        </w:tc>
      </w:tr>
      <w:tr w:rsidR="00516A95" w:rsidRPr="000A0C34" w:rsidTr="006B0E03">
        <w:trPr>
          <w:jc w:val="center"/>
        </w:trPr>
        <w:tc>
          <w:tcPr>
            <w:tcW w:w="1944"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0A0C34" w:rsidRDefault="00516A95" w:rsidP="006B0E03">
            <w:pPr>
              <w:widowControl/>
              <w:jc w:val="center"/>
              <w:rPr>
                <w:rFonts w:asciiTheme="minorEastAsia" w:eastAsiaTheme="minorEastAsia" w:hAnsiTheme="minorEastAsia" w:cs="宋体"/>
                <w:color w:val="000000"/>
                <w:kern w:val="0"/>
                <w:sz w:val="20"/>
                <w:szCs w:val="20"/>
              </w:rPr>
            </w:pPr>
            <w:r w:rsidRPr="000A0C34">
              <w:rPr>
                <w:rFonts w:asciiTheme="minorEastAsia" w:eastAsiaTheme="minorEastAsia" w:hAnsiTheme="minorEastAsia" w:cs="宋体"/>
                <w:color w:val="000000"/>
                <w:kern w:val="0"/>
                <w:sz w:val="20"/>
                <w:szCs w:val="20"/>
              </w:rPr>
              <w:t>信息内容</w:t>
            </w:r>
          </w:p>
        </w:tc>
        <w:tc>
          <w:tcPr>
            <w:tcW w:w="5844" w:type="dxa"/>
            <w:gridSpan w:val="3"/>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0A0C34" w:rsidRDefault="00516A95" w:rsidP="006B0E03">
            <w:pPr>
              <w:widowControl/>
              <w:jc w:val="center"/>
              <w:rPr>
                <w:rFonts w:asciiTheme="minorEastAsia" w:eastAsiaTheme="minorEastAsia" w:hAnsiTheme="minorEastAsia" w:cs="宋体"/>
                <w:color w:val="000000"/>
                <w:kern w:val="0"/>
                <w:sz w:val="20"/>
                <w:szCs w:val="20"/>
              </w:rPr>
            </w:pPr>
            <w:r w:rsidRPr="000A0C34">
              <w:rPr>
                <w:rFonts w:asciiTheme="minorEastAsia" w:eastAsiaTheme="minorEastAsia" w:hAnsiTheme="minorEastAsia" w:cs="宋体"/>
                <w:color w:val="000000"/>
                <w:kern w:val="0"/>
                <w:sz w:val="20"/>
                <w:szCs w:val="20"/>
              </w:rPr>
              <w:t>本年处理决定数量</w:t>
            </w:r>
          </w:p>
        </w:tc>
      </w:tr>
      <w:tr w:rsidR="00516A95" w:rsidRPr="000A0C34" w:rsidTr="006B0E03">
        <w:trPr>
          <w:jc w:val="center"/>
        </w:trPr>
        <w:tc>
          <w:tcPr>
            <w:tcW w:w="1944"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0A0C34" w:rsidRDefault="00516A95" w:rsidP="00516A95">
            <w:pPr>
              <w:widowControl/>
              <w:rPr>
                <w:rFonts w:asciiTheme="minorEastAsia" w:eastAsiaTheme="minorEastAsia" w:hAnsiTheme="minorEastAsia" w:cs="宋体"/>
                <w:color w:val="000000"/>
                <w:kern w:val="0"/>
                <w:sz w:val="20"/>
                <w:szCs w:val="20"/>
              </w:rPr>
            </w:pPr>
            <w:r w:rsidRPr="000A0C34">
              <w:rPr>
                <w:rFonts w:asciiTheme="minorEastAsia" w:eastAsiaTheme="minorEastAsia" w:hAnsiTheme="minorEastAsia" w:cs="宋体"/>
                <w:color w:val="000000"/>
                <w:kern w:val="0"/>
                <w:sz w:val="20"/>
                <w:szCs w:val="20"/>
              </w:rPr>
              <w:t>行政许可</w:t>
            </w:r>
          </w:p>
        </w:tc>
        <w:tc>
          <w:tcPr>
            <w:tcW w:w="5844" w:type="dxa"/>
            <w:gridSpan w:val="3"/>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0A0C34" w:rsidRDefault="00516A95" w:rsidP="00516A95">
            <w:pPr>
              <w:widowControl/>
              <w:jc w:val="center"/>
              <w:rPr>
                <w:rFonts w:asciiTheme="minorEastAsia" w:eastAsiaTheme="minorEastAsia" w:hAnsiTheme="minorEastAsia" w:cs="宋体"/>
                <w:color w:val="000000"/>
                <w:kern w:val="0"/>
                <w:sz w:val="20"/>
                <w:szCs w:val="20"/>
              </w:rPr>
            </w:pPr>
            <w:r w:rsidRPr="000A0C34">
              <w:rPr>
                <w:rFonts w:asciiTheme="minorEastAsia" w:eastAsiaTheme="minorEastAsia" w:hAnsiTheme="minorEastAsia" w:cs="宋体" w:hint="eastAsia"/>
                <w:color w:val="000000"/>
                <w:kern w:val="0"/>
                <w:sz w:val="20"/>
                <w:szCs w:val="20"/>
              </w:rPr>
              <w:t>256</w:t>
            </w:r>
          </w:p>
        </w:tc>
      </w:tr>
      <w:tr w:rsidR="00516A95" w:rsidRPr="000A0C34" w:rsidTr="006B0E03">
        <w:trPr>
          <w:jc w:val="center"/>
        </w:trPr>
        <w:tc>
          <w:tcPr>
            <w:tcW w:w="7788" w:type="dxa"/>
            <w:gridSpan w:val="4"/>
            <w:tcBorders>
              <w:top w:val="single" w:sz="4" w:space="0" w:color="333333"/>
              <w:left w:val="single" w:sz="4" w:space="0" w:color="333333"/>
              <w:bottom w:val="single" w:sz="4" w:space="0" w:color="333333"/>
              <w:right w:val="single" w:sz="4" w:space="0" w:color="333333"/>
            </w:tcBorders>
            <w:shd w:val="clear" w:color="auto" w:fill="C6D9F1"/>
            <w:vAlign w:val="center"/>
            <w:hideMark/>
          </w:tcPr>
          <w:p w:rsidR="00516A95" w:rsidRPr="000A0C34" w:rsidRDefault="00516A95" w:rsidP="006B0E03">
            <w:pPr>
              <w:widowControl/>
              <w:jc w:val="center"/>
              <w:rPr>
                <w:rFonts w:asciiTheme="minorEastAsia" w:eastAsiaTheme="minorEastAsia" w:hAnsiTheme="minorEastAsia" w:cs="宋体"/>
                <w:kern w:val="0"/>
                <w:sz w:val="20"/>
                <w:szCs w:val="20"/>
              </w:rPr>
            </w:pPr>
            <w:r w:rsidRPr="000A0C34">
              <w:rPr>
                <w:rFonts w:asciiTheme="minorEastAsia" w:eastAsiaTheme="minorEastAsia" w:hAnsiTheme="minorEastAsia" w:cs="宋体"/>
                <w:color w:val="000000"/>
                <w:kern w:val="0"/>
                <w:sz w:val="20"/>
                <w:szCs w:val="20"/>
              </w:rPr>
              <w:t>第二十条第（六）项</w:t>
            </w:r>
          </w:p>
        </w:tc>
      </w:tr>
      <w:tr w:rsidR="00516A95" w:rsidRPr="000A0C34" w:rsidTr="006B0E03">
        <w:trPr>
          <w:jc w:val="center"/>
        </w:trPr>
        <w:tc>
          <w:tcPr>
            <w:tcW w:w="1944"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0A0C34" w:rsidRDefault="00516A95" w:rsidP="006B0E03">
            <w:pPr>
              <w:widowControl/>
              <w:jc w:val="center"/>
              <w:rPr>
                <w:rFonts w:asciiTheme="minorEastAsia" w:eastAsiaTheme="minorEastAsia" w:hAnsiTheme="minorEastAsia" w:cs="宋体"/>
                <w:color w:val="000000"/>
                <w:kern w:val="0"/>
                <w:sz w:val="20"/>
                <w:szCs w:val="20"/>
              </w:rPr>
            </w:pPr>
            <w:r w:rsidRPr="000A0C34">
              <w:rPr>
                <w:rFonts w:asciiTheme="minorEastAsia" w:eastAsiaTheme="minorEastAsia" w:hAnsiTheme="minorEastAsia" w:cs="宋体"/>
                <w:color w:val="000000"/>
                <w:kern w:val="0"/>
                <w:sz w:val="20"/>
                <w:szCs w:val="20"/>
              </w:rPr>
              <w:t>信息内容</w:t>
            </w:r>
          </w:p>
        </w:tc>
        <w:tc>
          <w:tcPr>
            <w:tcW w:w="5844" w:type="dxa"/>
            <w:gridSpan w:val="3"/>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0A0C34" w:rsidRDefault="00516A95" w:rsidP="006B0E03">
            <w:pPr>
              <w:widowControl/>
              <w:jc w:val="center"/>
              <w:rPr>
                <w:rFonts w:asciiTheme="minorEastAsia" w:eastAsiaTheme="minorEastAsia" w:hAnsiTheme="minorEastAsia" w:cs="宋体"/>
                <w:color w:val="000000"/>
                <w:kern w:val="0"/>
                <w:sz w:val="20"/>
                <w:szCs w:val="20"/>
              </w:rPr>
            </w:pPr>
            <w:r w:rsidRPr="000A0C34">
              <w:rPr>
                <w:rFonts w:asciiTheme="minorEastAsia" w:eastAsiaTheme="minorEastAsia" w:hAnsiTheme="minorEastAsia" w:cs="宋体"/>
                <w:color w:val="000000"/>
                <w:kern w:val="0"/>
                <w:sz w:val="20"/>
                <w:szCs w:val="20"/>
              </w:rPr>
              <w:t>本年处理决定数量</w:t>
            </w:r>
          </w:p>
        </w:tc>
      </w:tr>
      <w:tr w:rsidR="00516A95" w:rsidRPr="000A0C34" w:rsidTr="006B0E03">
        <w:trPr>
          <w:jc w:val="center"/>
        </w:trPr>
        <w:tc>
          <w:tcPr>
            <w:tcW w:w="1944"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0A0C34" w:rsidRDefault="00516A95" w:rsidP="00516A95">
            <w:pPr>
              <w:widowControl/>
              <w:rPr>
                <w:rFonts w:asciiTheme="minorEastAsia" w:eastAsiaTheme="minorEastAsia" w:hAnsiTheme="minorEastAsia" w:cs="宋体"/>
                <w:color w:val="000000"/>
                <w:kern w:val="0"/>
                <w:sz w:val="20"/>
                <w:szCs w:val="20"/>
              </w:rPr>
            </w:pPr>
            <w:r w:rsidRPr="000A0C34">
              <w:rPr>
                <w:rFonts w:asciiTheme="minorEastAsia" w:eastAsiaTheme="minorEastAsia" w:hAnsiTheme="minorEastAsia" w:cs="宋体"/>
                <w:color w:val="000000"/>
                <w:kern w:val="0"/>
                <w:sz w:val="20"/>
                <w:szCs w:val="20"/>
              </w:rPr>
              <w:t>行政处罚</w:t>
            </w:r>
          </w:p>
        </w:tc>
        <w:tc>
          <w:tcPr>
            <w:tcW w:w="5844" w:type="dxa"/>
            <w:gridSpan w:val="3"/>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0A0C34" w:rsidRDefault="00516A95" w:rsidP="00516A95">
            <w:pPr>
              <w:widowControl/>
              <w:jc w:val="center"/>
              <w:rPr>
                <w:rFonts w:asciiTheme="minorEastAsia" w:eastAsiaTheme="minorEastAsia" w:hAnsiTheme="minorEastAsia" w:cs="宋体"/>
                <w:color w:val="000000"/>
                <w:kern w:val="0"/>
                <w:sz w:val="20"/>
                <w:szCs w:val="20"/>
              </w:rPr>
            </w:pPr>
            <w:r w:rsidRPr="000A0C34">
              <w:rPr>
                <w:rFonts w:asciiTheme="minorEastAsia" w:eastAsiaTheme="minorEastAsia" w:hAnsiTheme="minorEastAsia" w:cs="宋体"/>
                <w:color w:val="000000"/>
                <w:kern w:val="0"/>
                <w:sz w:val="20"/>
                <w:szCs w:val="20"/>
              </w:rPr>
              <w:t>0</w:t>
            </w:r>
          </w:p>
        </w:tc>
      </w:tr>
      <w:tr w:rsidR="00516A95" w:rsidRPr="000A0C34" w:rsidTr="006B0E03">
        <w:trPr>
          <w:jc w:val="center"/>
        </w:trPr>
        <w:tc>
          <w:tcPr>
            <w:tcW w:w="1944"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0A0C34" w:rsidRDefault="00516A95" w:rsidP="00516A95">
            <w:pPr>
              <w:widowControl/>
              <w:rPr>
                <w:rFonts w:asciiTheme="minorEastAsia" w:eastAsiaTheme="minorEastAsia" w:hAnsiTheme="minorEastAsia" w:cs="宋体"/>
                <w:color w:val="000000"/>
                <w:kern w:val="0"/>
                <w:sz w:val="20"/>
                <w:szCs w:val="20"/>
              </w:rPr>
            </w:pPr>
            <w:r w:rsidRPr="000A0C34">
              <w:rPr>
                <w:rFonts w:asciiTheme="minorEastAsia" w:eastAsiaTheme="minorEastAsia" w:hAnsiTheme="minorEastAsia" w:cs="宋体"/>
                <w:color w:val="000000"/>
                <w:kern w:val="0"/>
                <w:sz w:val="20"/>
                <w:szCs w:val="20"/>
              </w:rPr>
              <w:t>行政强制</w:t>
            </w:r>
          </w:p>
        </w:tc>
        <w:tc>
          <w:tcPr>
            <w:tcW w:w="5844" w:type="dxa"/>
            <w:gridSpan w:val="3"/>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0A0C34" w:rsidRDefault="00516A95" w:rsidP="00516A95">
            <w:pPr>
              <w:widowControl/>
              <w:jc w:val="center"/>
              <w:rPr>
                <w:rFonts w:asciiTheme="minorEastAsia" w:eastAsiaTheme="minorEastAsia" w:hAnsiTheme="minorEastAsia" w:cs="宋体"/>
                <w:color w:val="000000"/>
                <w:kern w:val="0"/>
                <w:sz w:val="20"/>
                <w:szCs w:val="20"/>
              </w:rPr>
            </w:pPr>
            <w:r w:rsidRPr="000A0C34">
              <w:rPr>
                <w:rFonts w:asciiTheme="minorEastAsia" w:eastAsiaTheme="minorEastAsia" w:hAnsiTheme="minorEastAsia" w:cs="宋体"/>
                <w:color w:val="000000"/>
                <w:kern w:val="0"/>
                <w:sz w:val="20"/>
                <w:szCs w:val="20"/>
              </w:rPr>
              <w:t>0</w:t>
            </w:r>
          </w:p>
        </w:tc>
      </w:tr>
      <w:tr w:rsidR="00516A95" w:rsidRPr="000A0C34" w:rsidTr="006B0E03">
        <w:trPr>
          <w:jc w:val="center"/>
        </w:trPr>
        <w:tc>
          <w:tcPr>
            <w:tcW w:w="7788" w:type="dxa"/>
            <w:gridSpan w:val="4"/>
            <w:tcBorders>
              <w:top w:val="single" w:sz="4" w:space="0" w:color="333333"/>
              <w:left w:val="single" w:sz="4" w:space="0" w:color="333333"/>
              <w:bottom w:val="single" w:sz="4" w:space="0" w:color="333333"/>
              <w:right w:val="single" w:sz="4" w:space="0" w:color="333333"/>
            </w:tcBorders>
            <w:shd w:val="clear" w:color="auto" w:fill="C6D9F1"/>
            <w:vAlign w:val="center"/>
            <w:hideMark/>
          </w:tcPr>
          <w:p w:rsidR="00516A95" w:rsidRPr="000A0C34" w:rsidRDefault="00516A95" w:rsidP="006B0E03">
            <w:pPr>
              <w:widowControl/>
              <w:jc w:val="center"/>
              <w:rPr>
                <w:rFonts w:asciiTheme="minorEastAsia" w:eastAsiaTheme="minorEastAsia" w:hAnsiTheme="minorEastAsia" w:cs="宋体"/>
                <w:kern w:val="0"/>
                <w:sz w:val="20"/>
                <w:szCs w:val="20"/>
              </w:rPr>
            </w:pPr>
            <w:r w:rsidRPr="000A0C34">
              <w:rPr>
                <w:rFonts w:asciiTheme="minorEastAsia" w:eastAsiaTheme="minorEastAsia" w:hAnsiTheme="minorEastAsia" w:cs="宋体"/>
                <w:color w:val="000000"/>
                <w:kern w:val="0"/>
                <w:sz w:val="20"/>
                <w:szCs w:val="20"/>
              </w:rPr>
              <w:t>第二十条第（八）项</w:t>
            </w:r>
          </w:p>
        </w:tc>
      </w:tr>
      <w:tr w:rsidR="00516A95" w:rsidRPr="000A0C34" w:rsidTr="006B0E03">
        <w:trPr>
          <w:jc w:val="center"/>
        </w:trPr>
        <w:tc>
          <w:tcPr>
            <w:tcW w:w="1944"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0A0C34" w:rsidRDefault="00516A95" w:rsidP="006B0E03">
            <w:pPr>
              <w:widowControl/>
              <w:jc w:val="center"/>
              <w:rPr>
                <w:rFonts w:asciiTheme="minorEastAsia" w:eastAsiaTheme="minorEastAsia" w:hAnsiTheme="minorEastAsia" w:cs="宋体"/>
                <w:color w:val="000000"/>
                <w:kern w:val="0"/>
                <w:sz w:val="20"/>
                <w:szCs w:val="20"/>
              </w:rPr>
            </w:pPr>
            <w:r w:rsidRPr="000A0C34">
              <w:rPr>
                <w:rFonts w:asciiTheme="minorEastAsia" w:eastAsiaTheme="minorEastAsia" w:hAnsiTheme="minorEastAsia" w:cs="宋体"/>
                <w:color w:val="000000"/>
                <w:kern w:val="0"/>
                <w:sz w:val="20"/>
                <w:szCs w:val="20"/>
              </w:rPr>
              <w:t>信息内容</w:t>
            </w:r>
          </w:p>
        </w:tc>
        <w:tc>
          <w:tcPr>
            <w:tcW w:w="5844" w:type="dxa"/>
            <w:gridSpan w:val="3"/>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0A0C34" w:rsidRDefault="00516A95" w:rsidP="006B0E03">
            <w:pPr>
              <w:widowControl/>
              <w:jc w:val="center"/>
              <w:rPr>
                <w:rFonts w:asciiTheme="minorEastAsia" w:eastAsiaTheme="minorEastAsia" w:hAnsiTheme="minorEastAsia" w:cs="宋体"/>
                <w:color w:val="000000"/>
                <w:kern w:val="0"/>
                <w:sz w:val="20"/>
                <w:szCs w:val="20"/>
              </w:rPr>
            </w:pPr>
            <w:r w:rsidRPr="000A0C34">
              <w:rPr>
                <w:rFonts w:asciiTheme="minorEastAsia" w:eastAsiaTheme="minorEastAsia" w:hAnsiTheme="minorEastAsia" w:cs="宋体"/>
                <w:color w:val="000000"/>
                <w:kern w:val="0"/>
                <w:sz w:val="20"/>
                <w:szCs w:val="20"/>
              </w:rPr>
              <w:t>本年收费金额（单位：万元）</w:t>
            </w:r>
          </w:p>
        </w:tc>
      </w:tr>
      <w:tr w:rsidR="00516A95" w:rsidRPr="000A0C34" w:rsidTr="006B0E03">
        <w:trPr>
          <w:jc w:val="center"/>
        </w:trPr>
        <w:tc>
          <w:tcPr>
            <w:tcW w:w="1944"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0A0C34" w:rsidRDefault="00516A95" w:rsidP="000F04DC">
            <w:pPr>
              <w:widowControl/>
              <w:rPr>
                <w:rFonts w:asciiTheme="minorEastAsia" w:eastAsiaTheme="minorEastAsia" w:hAnsiTheme="minorEastAsia" w:cs="宋体"/>
                <w:color w:val="000000"/>
                <w:kern w:val="0"/>
                <w:sz w:val="20"/>
                <w:szCs w:val="20"/>
              </w:rPr>
            </w:pPr>
            <w:r w:rsidRPr="000A0C34">
              <w:rPr>
                <w:rFonts w:asciiTheme="minorEastAsia" w:eastAsiaTheme="minorEastAsia" w:hAnsiTheme="minorEastAsia" w:cs="宋体"/>
                <w:color w:val="000000"/>
                <w:kern w:val="0"/>
                <w:sz w:val="20"/>
                <w:szCs w:val="20"/>
              </w:rPr>
              <w:t>行政事业性收费</w:t>
            </w:r>
          </w:p>
        </w:tc>
        <w:tc>
          <w:tcPr>
            <w:tcW w:w="5844" w:type="dxa"/>
            <w:gridSpan w:val="3"/>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0A0C34" w:rsidRDefault="000F04DC" w:rsidP="00516A95">
            <w:pPr>
              <w:widowControl/>
              <w:jc w:val="center"/>
              <w:rPr>
                <w:rFonts w:asciiTheme="minorEastAsia" w:eastAsiaTheme="minorEastAsia" w:hAnsiTheme="minorEastAsia" w:cs="宋体"/>
                <w:color w:val="000000"/>
                <w:kern w:val="0"/>
                <w:sz w:val="20"/>
                <w:szCs w:val="20"/>
              </w:rPr>
            </w:pPr>
            <w:r w:rsidRPr="000A0C34">
              <w:rPr>
                <w:rFonts w:asciiTheme="minorEastAsia" w:eastAsiaTheme="minorEastAsia" w:hAnsiTheme="minorEastAsia" w:cs="宋体" w:hint="eastAsia"/>
                <w:color w:val="000000"/>
                <w:kern w:val="0"/>
                <w:sz w:val="20"/>
                <w:szCs w:val="20"/>
              </w:rPr>
              <w:t>0</w:t>
            </w:r>
          </w:p>
        </w:tc>
      </w:tr>
    </w:tbl>
    <w:p w:rsidR="00516A95" w:rsidRPr="00F5685C" w:rsidRDefault="00516A95" w:rsidP="00516A95">
      <w:pPr>
        <w:widowControl/>
        <w:shd w:val="clear" w:color="auto" w:fill="FFFFFF"/>
        <w:spacing w:line="301" w:lineRule="atLeast"/>
        <w:ind w:firstLine="640"/>
        <w:rPr>
          <w:rFonts w:ascii="微软雅黑" w:eastAsia="微软雅黑" w:hAnsi="微软雅黑" w:cs="宋体"/>
          <w:color w:val="333333"/>
          <w:kern w:val="0"/>
          <w:sz w:val="16"/>
          <w:szCs w:val="16"/>
        </w:rPr>
      </w:pPr>
      <w:r w:rsidRPr="00F5685C">
        <w:rPr>
          <w:rFonts w:ascii="黑体" w:eastAsia="黑体" w:hAnsi="黑体" w:cs="宋体" w:hint="eastAsia"/>
          <w:color w:val="000000"/>
          <w:kern w:val="0"/>
          <w:sz w:val="32"/>
          <w:szCs w:val="32"/>
          <w:shd w:val="clear" w:color="auto" w:fill="FFFFFF"/>
        </w:rPr>
        <w:t>三、收到和处理政府信息公开申请情况</w:t>
      </w:r>
    </w:p>
    <w:tbl>
      <w:tblPr>
        <w:tblW w:w="0" w:type="auto"/>
        <w:jc w:val="center"/>
        <w:tblInd w:w="-6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6"/>
        <w:gridCol w:w="850"/>
        <w:gridCol w:w="2588"/>
        <w:gridCol w:w="709"/>
        <w:gridCol w:w="567"/>
        <w:gridCol w:w="567"/>
        <w:gridCol w:w="709"/>
        <w:gridCol w:w="772"/>
        <w:gridCol w:w="576"/>
        <w:gridCol w:w="576"/>
      </w:tblGrid>
      <w:tr w:rsidR="00516A95" w:rsidRPr="000A0C34" w:rsidTr="00341086">
        <w:trPr>
          <w:jc w:val="center"/>
        </w:trPr>
        <w:tc>
          <w:tcPr>
            <w:tcW w:w="4324" w:type="dxa"/>
            <w:gridSpan w:val="3"/>
            <w:vMerge w:val="restart"/>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0A0C34" w:rsidRDefault="00516A95" w:rsidP="00F80A58">
            <w:pPr>
              <w:widowControl/>
              <w:jc w:val="center"/>
              <w:rPr>
                <w:rFonts w:ascii="楷体" w:eastAsia="楷体" w:hAnsi="楷体" w:cs="宋体"/>
                <w:kern w:val="0"/>
                <w:sz w:val="20"/>
                <w:szCs w:val="20"/>
              </w:rPr>
            </w:pPr>
            <w:r w:rsidRPr="000A0C34">
              <w:rPr>
                <w:rFonts w:ascii="楷体" w:eastAsia="楷体" w:hAnsi="楷体" w:cs="宋体"/>
                <w:color w:val="000000"/>
                <w:kern w:val="0"/>
                <w:sz w:val="20"/>
                <w:szCs w:val="20"/>
              </w:rPr>
              <w:t>（本列数据的勾</w:t>
            </w:r>
            <w:proofErr w:type="gramStart"/>
            <w:r w:rsidRPr="000A0C34">
              <w:rPr>
                <w:rFonts w:ascii="楷体" w:eastAsia="楷体" w:hAnsi="楷体" w:cs="宋体"/>
                <w:color w:val="000000"/>
                <w:kern w:val="0"/>
                <w:sz w:val="20"/>
                <w:szCs w:val="20"/>
              </w:rPr>
              <w:t>稽</w:t>
            </w:r>
            <w:proofErr w:type="gramEnd"/>
            <w:r w:rsidRPr="000A0C34">
              <w:rPr>
                <w:rFonts w:ascii="楷体" w:eastAsia="楷体" w:hAnsi="楷体" w:cs="宋体"/>
                <w:color w:val="000000"/>
                <w:kern w:val="0"/>
                <w:sz w:val="20"/>
                <w:szCs w:val="20"/>
              </w:rPr>
              <w:t>关系为：第一项加第二项之和，等于第三项加第四项之和）</w:t>
            </w:r>
          </w:p>
        </w:tc>
        <w:tc>
          <w:tcPr>
            <w:tcW w:w="4476" w:type="dxa"/>
            <w:gridSpan w:val="7"/>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0A0C34" w:rsidRDefault="00516A95" w:rsidP="006B0E03">
            <w:pPr>
              <w:widowControl/>
              <w:jc w:val="center"/>
              <w:rPr>
                <w:rFonts w:ascii="宋体" w:hAnsi="宋体" w:cs="宋体"/>
                <w:kern w:val="0"/>
                <w:sz w:val="20"/>
                <w:szCs w:val="20"/>
              </w:rPr>
            </w:pPr>
            <w:r w:rsidRPr="000A0C34">
              <w:rPr>
                <w:rFonts w:ascii="宋体" w:hAnsi="宋体" w:cs="宋体"/>
                <w:color w:val="000000"/>
                <w:kern w:val="0"/>
                <w:sz w:val="20"/>
                <w:szCs w:val="20"/>
              </w:rPr>
              <w:t>申请人情况</w:t>
            </w:r>
          </w:p>
        </w:tc>
      </w:tr>
      <w:tr w:rsidR="00516A95" w:rsidRPr="000A0C34" w:rsidTr="00341086">
        <w:trPr>
          <w:jc w:val="center"/>
        </w:trPr>
        <w:tc>
          <w:tcPr>
            <w:tcW w:w="4324" w:type="dxa"/>
            <w:gridSpan w:val="3"/>
            <w:vMerge/>
            <w:tcBorders>
              <w:top w:val="single" w:sz="4" w:space="0" w:color="333333"/>
              <w:left w:val="single" w:sz="4" w:space="0" w:color="333333"/>
              <w:bottom w:val="single" w:sz="4" w:space="0" w:color="333333"/>
              <w:right w:val="single" w:sz="4" w:space="0" w:color="333333"/>
            </w:tcBorders>
            <w:shd w:val="clear" w:color="auto" w:fill="auto"/>
            <w:vAlign w:val="center"/>
            <w:hideMark/>
          </w:tcPr>
          <w:p w:rsidR="00516A95" w:rsidRPr="000A0C34" w:rsidRDefault="00516A95" w:rsidP="006B0E03">
            <w:pPr>
              <w:widowControl/>
              <w:jc w:val="left"/>
              <w:rPr>
                <w:rFonts w:ascii="宋体" w:hAnsi="宋体" w:cs="宋体"/>
                <w:kern w:val="0"/>
                <w:sz w:val="20"/>
                <w:szCs w:val="20"/>
              </w:rPr>
            </w:pPr>
          </w:p>
        </w:tc>
        <w:tc>
          <w:tcPr>
            <w:tcW w:w="709" w:type="dxa"/>
            <w:vMerge w:val="restart"/>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0A0C34" w:rsidRDefault="00516A95" w:rsidP="006B0E03">
            <w:pPr>
              <w:widowControl/>
              <w:jc w:val="center"/>
              <w:rPr>
                <w:rFonts w:ascii="宋体" w:hAnsi="宋体" w:cs="宋体"/>
                <w:kern w:val="0"/>
                <w:sz w:val="20"/>
                <w:szCs w:val="20"/>
              </w:rPr>
            </w:pPr>
            <w:r w:rsidRPr="000A0C34">
              <w:rPr>
                <w:rFonts w:ascii="宋体" w:hAnsi="宋体" w:cs="宋体"/>
                <w:color w:val="000000"/>
                <w:kern w:val="0"/>
                <w:sz w:val="20"/>
                <w:szCs w:val="20"/>
              </w:rPr>
              <w:t>自然人</w:t>
            </w:r>
          </w:p>
        </w:tc>
        <w:tc>
          <w:tcPr>
            <w:tcW w:w="3191" w:type="dxa"/>
            <w:gridSpan w:val="5"/>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0A0C34" w:rsidRDefault="00516A95" w:rsidP="006B0E03">
            <w:pPr>
              <w:widowControl/>
              <w:jc w:val="center"/>
              <w:rPr>
                <w:rFonts w:ascii="宋体" w:hAnsi="宋体" w:cs="宋体"/>
                <w:kern w:val="0"/>
                <w:sz w:val="20"/>
                <w:szCs w:val="20"/>
              </w:rPr>
            </w:pPr>
            <w:r w:rsidRPr="000A0C34">
              <w:rPr>
                <w:rFonts w:ascii="宋体" w:hAnsi="宋体" w:cs="宋体"/>
                <w:color w:val="000000"/>
                <w:kern w:val="0"/>
                <w:sz w:val="20"/>
                <w:szCs w:val="20"/>
              </w:rPr>
              <w:t>法人或其他组织</w:t>
            </w:r>
          </w:p>
        </w:tc>
        <w:tc>
          <w:tcPr>
            <w:tcW w:w="576" w:type="dxa"/>
            <w:vMerge w:val="restart"/>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0A0C34" w:rsidRDefault="00516A95" w:rsidP="006B0E03">
            <w:pPr>
              <w:widowControl/>
              <w:jc w:val="center"/>
              <w:rPr>
                <w:rFonts w:ascii="宋体" w:hAnsi="宋体" w:cs="宋体"/>
                <w:kern w:val="0"/>
                <w:sz w:val="20"/>
                <w:szCs w:val="20"/>
              </w:rPr>
            </w:pPr>
            <w:r w:rsidRPr="000A0C34">
              <w:rPr>
                <w:rFonts w:ascii="宋体" w:hAnsi="宋体" w:cs="宋体"/>
                <w:color w:val="000000"/>
                <w:kern w:val="0"/>
                <w:sz w:val="20"/>
                <w:szCs w:val="20"/>
              </w:rPr>
              <w:t>总计</w:t>
            </w:r>
          </w:p>
        </w:tc>
      </w:tr>
      <w:tr w:rsidR="00516A95" w:rsidRPr="000A0C34" w:rsidTr="00341086">
        <w:trPr>
          <w:jc w:val="center"/>
        </w:trPr>
        <w:tc>
          <w:tcPr>
            <w:tcW w:w="4324" w:type="dxa"/>
            <w:gridSpan w:val="3"/>
            <w:vMerge/>
            <w:tcBorders>
              <w:top w:val="single" w:sz="4" w:space="0" w:color="333333"/>
              <w:left w:val="single" w:sz="4" w:space="0" w:color="333333"/>
              <w:bottom w:val="single" w:sz="4" w:space="0" w:color="333333"/>
              <w:right w:val="single" w:sz="4" w:space="0" w:color="333333"/>
            </w:tcBorders>
            <w:shd w:val="clear" w:color="auto" w:fill="auto"/>
            <w:vAlign w:val="center"/>
            <w:hideMark/>
          </w:tcPr>
          <w:p w:rsidR="00516A95" w:rsidRPr="000A0C34" w:rsidRDefault="00516A95" w:rsidP="006B0E03">
            <w:pPr>
              <w:widowControl/>
              <w:jc w:val="left"/>
              <w:rPr>
                <w:rFonts w:ascii="宋体" w:hAnsi="宋体" w:cs="宋体"/>
                <w:kern w:val="0"/>
                <w:sz w:val="20"/>
                <w:szCs w:val="20"/>
              </w:rPr>
            </w:pPr>
          </w:p>
        </w:tc>
        <w:tc>
          <w:tcPr>
            <w:tcW w:w="709" w:type="dxa"/>
            <w:vMerge/>
            <w:tcBorders>
              <w:top w:val="single" w:sz="4" w:space="0" w:color="333333"/>
              <w:left w:val="single" w:sz="4" w:space="0" w:color="333333"/>
              <w:bottom w:val="single" w:sz="4" w:space="0" w:color="333333"/>
              <w:right w:val="single" w:sz="4" w:space="0" w:color="333333"/>
            </w:tcBorders>
            <w:shd w:val="clear" w:color="auto" w:fill="auto"/>
            <w:vAlign w:val="center"/>
            <w:hideMark/>
          </w:tcPr>
          <w:p w:rsidR="00516A95" w:rsidRPr="000A0C34" w:rsidRDefault="00516A95" w:rsidP="006B0E03">
            <w:pPr>
              <w:widowControl/>
              <w:jc w:val="left"/>
              <w:rPr>
                <w:rFonts w:ascii="宋体" w:hAnsi="宋体" w:cs="宋体"/>
                <w:kern w:val="0"/>
                <w:sz w:val="20"/>
                <w:szCs w:val="20"/>
              </w:rPr>
            </w:pPr>
          </w:p>
        </w:tc>
        <w:tc>
          <w:tcPr>
            <w:tcW w:w="567"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0A0C34" w:rsidRDefault="00516A95" w:rsidP="006B0E03">
            <w:pPr>
              <w:widowControl/>
              <w:jc w:val="center"/>
              <w:rPr>
                <w:rFonts w:ascii="宋体" w:hAnsi="宋体" w:cs="宋体"/>
                <w:kern w:val="0"/>
                <w:sz w:val="20"/>
                <w:szCs w:val="20"/>
              </w:rPr>
            </w:pPr>
            <w:r w:rsidRPr="000A0C34">
              <w:rPr>
                <w:rFonts w:ascii="宋体" w:hAnsi="宋体" w:cs="宋体"/>
                <w:color w:val="000000"/>
                <w:kern w:val="0"/>
                <w:sz w:val="20"/>
                <w:szCs w:val="20"/>
              </w:rPr>
              <w:t>商业</w:t>
            </w:r>
          </w:p>
          <w:p w:rsidR="00516A95" w:rsidRPr="000A0C34" w:rsidRDefault="00516A95" w:rsidP="006B0E03">
            <w:pPr>
              <w:widowControl/>
              <w:jc w:val="center"/>
              <w:rPr>
                <w:rFonts w:ascii="宋体" w:hAnsi="宋体" w:cs="宋体"/>
                <w:kern w:val="0"/>
                <w:sz w:val="20"/>
                <w:szCs w:val="20"/>
              </w:rPr>
            </w:pPr>
            <w:r w:rsidRPr="000A0C34">
              <w:rPr>
                <w:rFonts w:ascii="宋体" w:hAnsi="宋体" w:cs="宋体"/>
                <w:color w:val="000000"/>
                <w:kern w:val="0"/>
                <w:sz w:val="20"/>
                <w:szCs w:val="20"/>
              </w:rPr>
              <w:t>企业</w:t>
            </w:r>
          </w:p>
        </w:tc>
        <w:tc>
          <w:tcPr>
            <w:tcW w:w="567"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0A0C34" w:rsidRDefault="00516A95" w:rsidP="006B0E03">
            <w:pPr>
              <w:widowControl/>
              <w:jc w:val="center"/>
              <w:rPr>
                <w:rFonts w:ascii="宋体" w:hAnsi="宋体" w:cs="宋体"/>
                <w:kern w:val="0"/>
                <w:sz w:val="20"/>
                <w:szCs w:val="20"/>
              </w:rPr>
            </w:pPr>
            <w:r w:rsidRPr="000A0C34">
              <w:rPr>
                <w:rFonts w:ascii="宋体" w:hAnsi="宋体" w:cs="宋体"/>
                <w:color w:val="000000"/>
                <w:kern w:val="0"/>
                <w:sz w:val="20"/>
                <w:szCs w:val="20"/>
              </w:rPr>
              <w:t>科研</w:t>
            </w:r>
          </w:p>
          <w:p w:rsidR="00516A95" w:rsidRPr="000A0C34" w:rsidRDefault="00516A95" w:rsidP="006B0E03">
            <w:pPr>
              <w:widowControl/>
              <w:jc w:val="center"/>
              <w:rPr>
                <w:rFonts w:ascii="宋体" w:hAnsi="宋体" w:cs="宋体"/>
                <w:kern w:val="0"/>
                <w:sz w:val="20"/>
                <w:szCs w:val="20"/>
              </w:rPr>
            </w:pPr>
            <w:r w:rsidRPr="000A0C34">
              <w:rPr>
                <w:rFonts w:ascii="宋体" w:hAnsi="宋体" w:cs="宋体"/>
                <w:color w:val="000000"/>
                <w:kern w:val="0"/>
                <w:sz w:val="20"/>
                <w:szCs w:val="20"/>
              </w:rPr>
              <w:t>机构</w:t>
            </w:r>
          </w:p>
        </w:tc>
        <w:tc>
          <w:tcPr>
            <w:tcW w:w="709"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0A0C34" w:rsidRDefault="00516A95" w:rsidP="006B0E03">
            <w:pPr>
              <w:widowControl/>
              <w:jc w:val="center"/>
              <w:rPr>
                <w:rFonts w:ascii="宋体" w:hAnsi="宋体" w:cs="宋体"/>
                <w:kern w:val="0"/>
                <w:sz w:val="20"/>
                <w:szCs w:val="20"/>
              </w:rPr>
            </w:pPr>
            <w:r w:rsidRPr="000A0C34">
              <w:rPr>
                <w:rFonts w:ascii="宋体" w:hAnsi="宋体" w:cs="宋体"/>
                <w:color w:val="000000"/>
                <w:kern w:val="0"/>
                <w:sz w:val="20"/>
                <w:szCs w:val="20"/>
              </w:rPr>
              <w:t>社会公益组织</w:t>
            </w:r>
          </w:p>
        </w:tc>
        <w:tc>
          <w:tcPr>
            <w:tcW w:w="772"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0A0C34" w:rsidRDefault="00516A95" w:rsidP="006B0E03">
            <w:pPr>
              <w:widowControl/>
              <w:jc w:val="center"/>
              <w:rPr>
                <w:rFonts w:ascii="宋体" w:hAnsi="宋体" w:cs="宋体"/>
                <w:kern w:val="0"/>
                <w:sz w:val="20"/>
                <w:szCs w:val="20"/>
              </w:rPr>
            </w:pPr>
            <w:r w:rsidRPr="000A0C34">
              <w:rPr>
                <w:rFonts w:ascii="宋体" w:hAnsi="宋体" w:cs="宋体"/>
                <w:color w:val="000000"/>
                <w:kern w:val="0"/>
                <w:sz w:val="20"/>
                <w:szCs w:val="20"/>
              </w:rPr>
              <w:t>法律服务机构</w:t>
            </w:r>
          </w:p>
        </w:tc>
        <w:tc>
          <w:tcPr>
            <w:tcW w:w="576"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0A0C34" w:rsidRDefault="00516A95" w:rsidP="006B0E03">
            <w:pPr>
              <w:widowControl/>
              <w:jc w:val="center"/>
              <w:rPr>
                <w:rFonts w:ascii="宋体" w:hAnsi="宋体" w:cs="宋体"/>
                <w:kern w:val="0"/>
                <w:sz w:val="20"/>
                <w:szCs w:val="20"/>
              </w:rPr>
            </w:pPr>
            <w:r w:rsidRPr="000A0C34">
              <w:rPr>
                <w:rFonts w:ascii="宋体" w:hAnsi="宋体" w:cs="宋体"/>
                <w:color w:val="000000"/>
                <w:kern w:val="0"/>
                <w:sz w:val="20"/>
                <w:szCs w:val="20"/>
              </w:rPr>
              <w:t>其他</w:t>
            </w:r>
          </w:p>
        </w:tc>
        <w:tc>
          <w:tcPr>
            <w:tcW w:w="0" w:type="auto"/>
            <w:vMerge/>
            <w:tcBorders>
              <w:top w:val="single" w:sz="4" w:space="0" w:color="333333"/>
              <w:left w:val="single" w:sz="4" w:space="0" w:color="333333"/>
              <w:bottom w:val="single" w:sz="4" w:space="0" w:color="333333"/>
              <w:right w:val="single" w:sz="4" w:space="0" w:color="333333"/>
            </w:tcBorders>
            <w:shd w:val="clear" w:color="auto" w:fill="auto"/>
            <w:vAlign w:val="center"/>
            <w:hideMark/>
          </w:tcPr>
          <w:p w:rsidR="00516A95" w:rsidRPr="000A0C34" w:rsidRDefault="00516A95" w:rsidP="006B0E03">
            <w:pPr>
              <w:widowControl/>
              <w:jc w:val="left"/>
              <w:rPr>
                <w:rFonts w:ascii="宋体" w:hAnsi="宋体" w:cs="宋体"/>
                <w:kern w:val="0"/>
                <w:sz w:val="20"/>
                <w:szCs w:val="20"/>
              </w:rPr>
            </w:pPr>
          </w:p>
        </w:tc>
      </w:tr>
      <w:tr w:rsidR="00516A95" w:rsidRPr="000A0C34" w:rsidTr="00341086">
        <w:trPr>
          <w:jc w:val="center"/>
        </w:trPr>
        <w:tc>
          <w:tcPr>
            <w:tcW w:w="4324" w:type="dxa"/>
            <w:gridSpan w:val="3"/>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0A0C34" w:rsidRDefault="00516A95" w:rsidP="006B0E03">
            <w:pPr>
              <w:widowControl/>
              <w:jc w:val="left"/>
              <w:rPr>
                <w:rFonts w:ascii="宋体" w:hAnsi="宋体" w:cs="宋体"/>
                <w:kern w:val="0"/>
                <w:sz w:val="20"/>
                <w:szCs w:val="20"/>
              </w:rPr>
            </w:pPr>
            <w:r w:rsidRPr="000A0C34">
              <w:rPr>
                <w:rFonts w:ascii="宋体" w:hAnsi="宋体" w:cs="宋体"/>
                <w:color w:val="000000"/>
                <w:kern w:val="0"/>
                <w:sz w:val="20"/>
                <w:szCs w:val="20"/>
              </w:rPr>
              <w:t>一、本年新收政府信息公开申请数量</w:t>
            </w:r>
          </w:p>
        </w:tc>
        <w:tc>
          <w:tcPr>
            <w:tcW w:w="709"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0A0C34" w:rsidRDefault="00516A95" w:rsidP="00F80A58">
            <w:pPr>
              <w:jc w:val="center"/>
              <w:rPr>
                <w:rFonts w:asciiTheme="minorEastAsia" w:eastAsiaTheme="minorEastAsia" w:hAnsiTheme="minorEastAsia"/>
                <w:sz w:val="20"/>
                <w:szCs w:val="20"/>
              </w:rPr>
            </w:pPr>
            <w:r w:rsidRPr="000A0C34">
              <w:rPr>
                <w:rFonts w:asciiTheme="minorEastAsia" w:eastAsiaTheme="minorEastAsia" w:hAnsiTheme="minorEastAsia"/>
                <w:sz w:val="20"/>
                <w:szCs w:val="20"/>
              </w:rPr>
              <w:t>10</w:t>
            </w:r>
          </w:p>
        </w:tc>
        <w:tc>
          <w:tcPr>
            <w:tcW w:w="567"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0A0C34" w:rsidRDefault="0087565B" w:rsidP="00F80A58">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67"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0A0C34" w:rsidRDefault="0087565B" w:rsidP="00F80A58">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709"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0A0C34" w:rsidRDefault="0087565B" w:rsidP="00F80A58">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772"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0A0C34" w:rsidRDefault="0087565B" w:rsidP="00F80A58">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76"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0A0C34" w:rsidRDefault="0087565B" w:rsidP="00F80A58">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76" w:type="dxa"/>
            <w:tcBorders>
              <w:top w:val="single" w:sz="4" w:space="0" w:color="333333"/>
              <w:left w:val="single" w:sz="4" w:space="0" w:color="333333"/>
              <w:bottom w:val="single" w:sz="4" w:space="0" w:color="333333"/>
              <w:right w:val="single" w:sz="4" w:space="0" w:color="333333"/>
            </w:tcBorders>
            <w:shd w:val="clear" w:color="auto" w:fill="FFFFFF"/>
            <w:hideMark/>
          </w:tcPr>
          <w:p w:rsidR="00516A95" w:rsidRPr="000A0C34" w:rsidRDefault="00516A95" w:rsidP="0087565B">
            <w:pPr>
              <w:jc w:val="center"/>
              <w:rPr>
                <w:rFonts w:ascii="宋体" w:hAnsi="宋体"/>
                <w:sz w:val="20"/>
                <w:szCs w:val="20"/>
              </w:rPr>
            </w:pPr>
            <w:r w:rsidRPr="000A0C34">
              <w:rPr>
                <w:rFonts w:ascii="宋体" w:hAnsi="宋体"/>
                <w:sz w:val="20"/>
                <w:szCs w:val="20"/>
              </w:rPr>
              <w:t>10</w:t>
            </w:r>
          </w:p>
        </w:tc>
      </w:tr>
      <w:tr w:rsidR="00516A95" w:rsidRPr="000A0C34" w:rsidTr="00341086">
        <w:trPr>
          <w:jc w:val="center"/>
        </w:trPr>
        <w:tc>
          <w:tcPr>
            <w:tcW w:w="4324" w:type="dxa"/>
            <w:gridSpan w:val="3"/>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0A0C34" w:rsidRDefault="00516A95" w:rsidP="006B0E03">
            <w:pPr>
              <w:widowControl/>
              <w:jc w:val="left"/>
              <w:rPr>
                <w:rFonts w:ascii="宋体" w:hAnsi="宋体" w:cs="宋体"/>
                <w:kern w:val="0"/>
                <w:sz w:val="20"/>
                <w:szCs w:val="20"/>
              </w:rPr>
            </w:pPr>
            <w:r w:rsidRPr="000A0C34">
              <w:rPr>
                <w:rFonts w:ascii="宋体" w:hAnsi="宋体" w:cs="宋体"/>
                <w:color w:val="000000"/>
                <w:kern w:val="0"/>
                <w:sz w:val="20"/>
                <w:szCs w:val="20"/>
              </w:rPr>
              <w:t>二、上年结转政府信息公开申请数量</w:t>
            </w:r>
          </w:p>
        </w:tc>
        <w:tc>
          <w:tcPr>
            <w:tcW w:w="709"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0A0C34" w:rsidRDefault="00516A95" w:rsidP="00F80A58">
            <w:pPr>
              <w:jc w:val="center"/>
              <w:rPr>
                <w:rFonts w:asciiTheme="minorEastAsia" w:eastAsiaTheme="minorEastAsia" w:hAnsiTheme="minorEastAsia"/>
                <w:sz w:val="20"/>
                <w:szCs w:val="20"/>
              </w:rPr>
            </w:pPr>
            <w:r w:rsidRPr="000A0C34">
              <w:rPr>
                <w:rFonts w:asciiTheme="minorEastAsia" w:eastAsiaTheme="minorEastAsia" w:hAnsiTheme="minorEastAsia"/>
                <w:sz w:val="20"/>
                <w:szCs w:val="20"/>
              </w:rPr>
              <w:t>0</w:t>
            </w:r>
          </w:p>
        </w:tc>
        <w:tc>
          <w:tcPr>
            <w:tcW w:w="567"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0A0C34" w:rsidRDefault="0087565B" w:rsidP="00F80A58">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67"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0A0C34" w:rsidRDefault="0087565B" w:rsidP="00F80A58">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709"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0A0C34" w:rsidRDefault="0087565B" w:rsidP="00F80A58">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772"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0A0C34" w:rsidRDefault="0087565B" w:rsidP="00F80A58">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76"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0A0C34" w:rsidRDefault="0087565B" w:rsidP="00F80A58">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76" w:type="dxa"/>
            <w:tcBorders>
              <w:top w:val="single" w:sz="4" w:space="0" w:color="333333"/>
              <w:left w:val="single" w:sz="4" w:space="0" w:color="333333"/>
              <w:bottom w:val="single" w:sz="4" w:space="0" w:color="333333"/>
              <w:right w:val="single" w:sz="4" w:space="0" w:color="333333"/>
            </w:tcBorders>
            <w:shd w:val="clear" w:color="auto" w:fill="FFFFFF"/>
            <w:hideMark/>
          </w:tcPr>
          <w:p w:rsidR="00516A95" w:rsidRPr="000A0C34" w:rsidRDefault="00516A95" w:rsidP="0087565B">
            <w:pPr>
              <w:jc w:val="center"/>
              <w:rPr>
                <w:rFonts w:ascii="宋体" w:hAnsi="宋体"/>
                <w:sz w:val="20"/>
                <w:szCs w:val="20"/>
              </w:rPr>
            </w:pPr>
            <w:r w:rsidRPr="000A0C34">
              <w:rPr>
                <w:rFonts w:ascii="宋体" w:hAnsi="宋体"/>
                <w:sz w:val="20"/>
                <w:szCs w:val="20"/>
              </w:rPr>
              <w:t>0</w:t>
            </w:r>
          </w:p>
        </w:tc>
      </w:tr>
      <w:tr w:rsidR="00516A95" w:rsidRPr="000A0C34" w:rsidTr="00341086">
        <w:trPr>
          <w:jc w:val="center"/>
        </w:trPr>
        <w:tc>
          <w:tcPr>
            <w:tcW w:w="886" w:type="dxa"/>
            <w:vMerge w:val="restart"/>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0A0C34" w:rsidRDefault="00516A95" w:rsidP="006B0E03">
            <w:pPr>
              <w:widowControl/>
              <w:jc w:val="left"/>
              <w:rPr>
                <w:rFonts w:ascii="宋体" w:hAnsi="宋体" w:cs="宋体"/>
                <w:kern w:val="0"/>
                <w:sz w:val="20"/>
                <w:szCs w:val="20"/>
              </w:rPr>
            </w:pPr>
            <w:r w:rsidRPr="000A0C34">
              <w:rPr>
                <w:rFonts w:ascii="宋体" w:hAnsi="宋体" w:cs="宋体"/>
                <w:color w:val="000000"/>
                <w:kern w:val="0"/>
                <w:sz w:val="20"/>
                <w:szCs w:val="20"/>
              </w:rPr>
              <w:t>三、本年度办理结果</w:t>
            </w:r>
          </w:p>
        </w:tc>
        <w:tc>
          <w:tcPr>
            <w:tcW w:w="3438" w:type="dxa"/>
            <w:gridSpan w:val="2"/>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0A0C34" w:rsidRDefault="00516A95" w:rsidP="006B0E03">
            <w:pPr>
              <w:widowControl/>
              <w:jc w:val="left"/>
              <w:rPr>
                <w:rFonts w:ascii="宋体" w:hAnsi="宋体" w:cs="宋体"/>
                <w:kern w:val="0"/>
                <w:sz w:val="20"/>
                <w:szCs w:val="20"/>
              </w:rPr>
            </w:pPr>
            <w:r w:rsidRPr="000A0C34">
              <w:rPr>
                <w:rFonts w:ascii="宋体" w:hAnsi="宋体" w:cs="宋体"/>
                <w:color w:val="000000"/>
                <w:kern w:val="0"/>
                <w:sz w:val="20"/>
                <w:szCs w:val="20"/>
              </w:rPr>
              <w:t>（一）予以公开</w:t>
            </w:r>
          </w:p>
        </w:tc>
        <w:tc>
          <w:tcPr>
            <w:tcW w:w="709"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0A0C34" w:rsidRDefault="0087565B" w:rsidP="00F80A58">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3</w:t>
            </w:r>
          </w:p>
        </w:tc>
        <w:tc>
          <w:tcPr>
            <w:tcW w:w="567"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0A0C34" w:rsidRDefault="0087565B" w:rsidP="00F80A58">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67"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0A0C34" w:rsidRDefault="0087565B" w:rsidP="00F80A58">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709"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0A0C34" w:rsidRDefault="0087565B" w:rsidP="00F80A58">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772"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0A0C34" w:rsidRDefault="0087565B" w:rsidP="00F80A58">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76"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0A0C34" w:rsidRDefault="0087565B" w:rsidP="00F80A58">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76" w:type="dxa"/>
            <w:tcBorders>
              <w:top w:val="single" w:sz="4" w:space="0" w:color="333333"/>
              <w:left w:val="single" w:sz="4" w:space="0" w:color="333333"/>
              <w:bottom w:val="single" w:sz="4" w:space="0" w:color="333333"/>
              <w:right w:val="single" w:sz="4" w:space="0" w:color="333333"/>
            </w:tcBorders>
            <w:shd w:val="clear" w:color="auto" w:fill="FFFFFF"/>
            <w:hideMark/>
          </w:tcPr>
          <w:p w:rsidR="00516A95" w:rsidRPr="000A0C34" w:rsidRDefault="0087565B" w:rsidP="0087565B">
            <w:pPr>
              <w:jc w:val="center"/>
              <w:rPr>
                <w:rFonts w:ascii="宋体" w:hAnsi="宋体"/>
                <w:sz w:val="20"/>
                <w:szCs w:val="20"/>
              </w:rPr>
            </w:pPr>
            <w:r w:rsidRPr="000A0C34">
              <w:rPr>
                <w:rFonts w:ascii="宋体" w:hAnsi="宋体" w:hint="eastAsia"/>
                <w:sz w:val="20"/>
                <w:szCs w:val="20"/>
              </w:rPr>
              <w:t>3</w:t>
            </w:r>
          </w:p>
        </w:tc>
      </w:tr>
      <w:tr w:rsidR="0087565B" w:rsidRPr="000A0C34" w:rsidTr="00341086">
        <w:trPr>
          <w:jc w:val="center"/>
        </w:trPr>
        <w:tc>
          <w:tcPr>
            <w:tcW w:w="886" w:type="dxa"/>
            <w:vMerge/>
            <w:tcBorders>
              <w:top w:val="single" w:sz="4" w:space="0" w:color="333333"/>
              <w:left w:val="single" w:sz="4" w:space="0" w:color="333333"/>
              <w:bottom w:val="single" w:sz="4" w:space="0" w:color="333333"/>
              <w:right w:val="single" w:sz="4" w:space="0" w:color="333333"/>
            </w:tcBorders>
            <w:shd w:val="clear" w:color="auto" w:fill="auto"/>
            <w:vAlign w:val="center"/>
            <w:hideMark/>
          </w:tcPr>
          <w:p w:rsidR="0087565B" w:rsidRPr="000A0C34" w:rsidRDefault="0087565B" w:rsidP="006B0E03">
            <w:pPr>
              <w:widowControl/>
              <w:jc w:val="left"/>
              <w:rPr>
                <w:rFonts w:ascii="宋体" w:hAnsi="宋体" w:cs="宋体"/>
                <w:kern w:val="0"/>
                <w:sz w:val="20"/>
                <w:szCs w:val="20"/>
              </w:rPr>
            </w:pPr>
          </w:p>
        </w:tc>
        <w:tc>
          <w:tcPr>
            <w:tcW w:w="3438" w:type="dxa"/>
            <w:gridSpan w:val="2"/>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widowControl/>
              <w:jc w:val="left"/>
              <w:rPr>
                <w:rFonts w:ascii="宋体" w:hAnsi="宋体" w:cs="宋体"/>
                <w:kern w:val="0"/>
                <w:sz w:val="20"/>
                <w:szCs w:val="20"/>
              </w:rPr>
            </w:pPr>
            <w:r w:rsidRPr="000A0C34">
              <w:rPr>
                <w:rFonts w:ascii="宋体" w:hAnsi="宋体" w:cs="宋体"/>
                <w:color w:val="000000"/>
                <w:kern w:val="0"/>
                <w:sz w:val="20"/>
                <w:szCs w:val="20"/>
              </w:rPr>
              <w:t>（二）部分公开</w:t>
            </w:r>
            <w:r w:rsidRPr="000A0C34">
              <w:rPr>
                <w:rFonts w:ascii="楷体" w:eastAsia="楷体" w:hAnsi="楷体" w:cs="宋体"/>
                <w:color w:val="000000"/>
                <w:kern w:val="0"/>
                <w:sz w:val="20"/>
                <w:szCs w:val="20"/>
              </w:rPr>
              <w:t>（区分处理的，只计这一情形，不计其他情形）</w:t>
            </w:r>
          </w:p>
        </w:tc>
        <w:tc>
          <w:tcPr>
            <w:tcW w:w="709"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87565B">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2</w:t>
            </w:r>
          </w:p>
        </w:tc>
        <w:tc>
          <w:tcPr>
            <w:tcW w:w="567"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87565B">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67"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87565B">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709"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87565B">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772"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87565B">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76"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87565B">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76"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87565B">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2</w:t>
            </w:r>
          </w:p>
        </w:tc>
      </w:tr>
      <w:tr w:rsidR="0087565B" w:rsidRPr="000A0C34" w:rsidTr="00341086">
        <w:trPr>
          <w:jc w:val="center"/>
        </w:trPr>
        <w:tc>
          <w:tcPr>
            <w:tcW w:w="886" w:type="dxa"/>
            <w:vMerge/>
            <w:tcBorders>
              <w:top w:val="single" w:sz="4" w:space="0" w:color="333333"/>
              <w:left w:val="single" w:sz="4" w:space="0" w:color="333333"/>
              <w:bottom w:val="single" w:sz="4" w:space="0" w:color="333333"/>
              <w:right w:val="single" w:sz="4" w:space="0" w:color="333333"/>
            </w:tcBorders>
            <w:shd w:val="clear" w:color="auto" w:fill="auto"/>
            <w:vAlign w:val="center"/>
            <w:hideMark/>
          </w:tcPr>
          <w:p w:rsidR="0087565B" w:rsidRPr="000A0C34" w:rsidRDefault="0087565B" w:rsidP="006B0E03">
            <w:pPr>
              <w:widowControl/>
              <w:jc w:val="left"/>
              <w:rPr>
                <w:rFonts w:ascii="宋体" w:hAnsi="宋体" w:cs="宋体"/>
                <w:kern w:val="0"/>
                <w:sz w:val="20"/>
                <w:szCs w:val="20"/>
              </w:rPr>
            </w:pPr>
          </w:p>
        </w:tc>
        <w:tc>
          <w:tcPr>
            <w:tcW w:w="850" w:type="dxa"/>
            <w:vMerge w:val="restart"/>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widowControl/>
              <w:jc w:val="left"/>
              <w:rPr>
                <w:rFonts w:ascii="宋体" w:hAnsi="宋体" w:cs="宋体"/>
                <w:kern w:val="0"/>
                <w:sz w:val="20"/>
                <w:szCs w:val="20"/>
              </w:rPr>
            </w:pPr>
            <w:r w:rsidRPr="000A0C34">
              <w:rPr>
                <w:rFonts w:ascii="宋体" w:hAnsi="宋体" w:cs="宋体"/>
                <w:color w:val="000000"/>
                <w:kern w:val="0"/>
                <w:sz w:val="20"/>
                <w:szCs w:val="20"/>
              </w:rPr>
              <w:t>（三）不予公开</w:t>
            </w:r>
          </w:p>
        </w:tc>
        <w:tc>
          <w:tcPr>
            <w:tcW w:w="2588" w:type="dxa"/>
            <w:tcBorders>
              <w:top w:val="single" w:sz="4" w:space="0" w:color="333333"/>
              <w:left w:val="single" w:sz="4" w:space="0" w:color="333333"/>
              <w:bottom w:val="single" w:sz="4" w:space="0" w:color="333333"/>
              <w:right w:val="single" w:sz="4" w:space="0" w:color="333333"/>
            </w:tcBorders>
            <w:shd w:val="clear" w:color="auto" w:fill="FFFFFF"/>
            <w:hideMark/>
          </w:tcPr>
          <w:p w:rsidR="0087565B" w:rsidRPr="000A0C34" w:rsidRDefault="0087565B" w:rsidP="006B0E03">
            <w:pPr>
              <w:widowControl/>
              <w:jc w:val="left"/>
              <w:rPr>
                <w:rFonts w:ascii="宋体" w:hAnsi="宋体" w:cs="宋体"/>
                <w:kern w:val="0"/>
                <w:sz w:val="20"/>
                <w:szCs w:val="20"/>
              </w:rPr>
            </w:pPr>
            <w:r w:rsidRPr="000A0C34">
              <w:rPr>
                <w:rFonts w:ascii="宋体" w:hAnsi="宋体" w:cs="宋体"/>
                <w:color w:val="000000"/>
                <w:kern w:val="0"/>
                <w:sz w:val="20"/>
                <w:szCs w:val="20"/>
              </w:rPr>
              <w:t>1.属于国家秘密</w:t>
            </w:r>
          </w:p>
        </w:tc>
        <w:tc>
          <w:tcPr>
            <w:tcW w:w="709" w:type="dxa"/>
            <w:tcBorders>
              <w:top w:val="single" w:sz="4" w:space="0" w:color="333333"/>
              <w:left w:val="single" w:sz="4" w:space="0" w:color="333333"/>
              <w:bottom w:val="single" w:sz="4" w:space="0" w:color="333333"/>
              <w:right w:val="single" w:sz="4" w:space="0" w:color="333333"/>
            </w:tcBorders>
            <w:shd w:val="clear" w:color="auto" w:fill="FFFFFF"/>
            <w:hideMark/>
          </w:tcPr>
          <w:p w:rsidR="0087565B" w:rsidRPr="000A0C34" w:rsidRDefault="0087565B" w:rsidP="00F80A58">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67"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67"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709"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772"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76"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76" w:type="dxa"/>
            <w:tcBorders>
              <w:top w:val="single" w:sz="4" w:space="0" w:color="333333"/>
              <w:left w:val="single" w:sz="4" w:space="0" w:color="333333"/>
              <w:bottom w:val="single" w:sz="4" w:space="0" w:color="333333"/>
              <w:right w:val="single" w:sz="4" w:space="0" w:color="333333"/>
            </w:tcBorders>
            <w:shd w:val="clear" w:color="auto" w:fill="FFFFFF"/>
            <w:hideMark/>
          </w:tcPr>
          <w:p w:rsidR="0087565B" w:rsidRPr="000A0C34" w:rsidRDefault="0087565B" w:rsidP="0087565B">
            <w:pPr>
              <w:jc w:val="center"/>
              <w:rPr>
                <w:rFonts w:ascii="宋体" w:hAnsi="宋体"/>
                <w:sz w:val="20"/>
                <w:szCs w:val="20"/>
              </w:rPr>
            </w:pPr>
            <w:r w:rsidRPr="000A0C34">
              <w:rPr>
                <w:rFonts w:ascii="宋体" w:hAnsi="宋体" w:hint="eastAsia"/>
                <w:sz w:val="20"/>
                <w:szCs w:val="20"/>
              </w:rPr>
              <w:t>0</w:t>
            </w:r>
          </w:p>
        </w:tc>
      </w:tr>
      <w:tr w:rsidR="0087565B" w:rsidRPr="000A0C34" w:rsidTr="00341086">
        <w:trPr>
          <w:jc w:val="center"/>
        </w:trPr>
        <w:tc>
          <w:tcPr>
            <w:tcW w:w="886" w:type="dxa"/>
            <w:vMerge/>
            <w:tcBorders>
              <w:top w:val="single" w:sz="4" w:space="0" w:color="333333"/>
              <w:left w:val="single" w:sz="4" w:space="0" w:color="333333"/>
              <w:bottom w:val="single" w:sz="4" w:space="0" w:color="333333"/>
              <w:right w:val="single" w:sz="4" w:space="0" w:color="333333"/>
            </w:tcBorders>
            <w:shd w:val="clear" w:color="auto" w:fill="auto"/>
            <w:vAlign w:val="center"/>
            <w:hideMark/>
          </w:tcPr>
          <w:p w:rsidR="0087565B" w:rsidRPr="000A0C34" w:rsidRDefault="0087565B" w:rsidP="006B0E03">
            <w:pPr>
              <w:widowControl/>
              <w:jc w:val="left"/>
              <w:rPr>
                <w:rFonts w:ascii="宋体" w:hAnsi="宋体" w:cs="宋体"/>
                <w:kern w:val="0"/>
                <w:sz w:val="20"/>
                <w:szCs w:val="20"/>
              </w:rPr>
            </w:pPr>
          </w:p>
        </w:tc>
        <w:tc>
          <w:tcPr>
            <w:tcW w:w="850" w:type="dxa"/>
            <w:vMerge/>
            <w:tcBorders>
              <w:top w:val="single" w:sz="4" w:space="0" w:color="333333"/>
              <w:left w:val="single" w:sz="4" w:space="0" w:color="333333"/>
              <w:bottom w:val="single" w:sz="4" w:space="0" w:color="333333"/>
              <w:right w:val="single" w:sz="4" w:space="0" w:color="333333"/>
            </w:tcBorders>
            <w:shd w:val="clear" w:color="auto" w:fill="auto"/>
            <w:vAlign w:val="center"/>
            <w:hideMark/>
          </w:tcPr>
          <w:p w:rsidR="0087565B" w:rsidRPr="000A0C34" w:rsidRDefault="0087565B" w:rsidP="006B0E03">
            <w:pPr>
              <w:widowControl/>
              <w:jc w:val="left"/>
              <w:rPr>
                <w:rFonts w:ascii="宋体" w:hAnsi="宋体" w:cs="宋体"/>
                <w:kern w:val="0"/>
                <w:sz w:val="20"/>
                <w:szCs w:val="20"/>
              </w:rPr>
            </w:pPr>
          </w:p>
        </w:tc>
        <w:tc>
          <w:tcPr>
            <w:tcW w:w="2588" w:type="dxa"/>
            <w:tcBorders>
              <w:top w:val="single" w:sz="4" w:space="0" w:color="333333"/>
              <w:left w:val="single" w:sz="4" w:space="0" w:color="333333"/>
              <w:bottom w:val="single" w:sz="4" w:space="0" w:color="333333"/>
              <w:right w:val="single" w:sz="4" w:space="0" w:color="333333"/>
            </w:tcBorders>
            <w:shd w:val="clear" w:color="auto" w:fill="FFFFFF"/>
            <w:hideMark/>
          </w:tcPr>
          <w:p w:rsidR="0087565B" w:rsidRPr="000A0C34" w:rsidRDefault="0087565B" w:rsidP="006B0E03">
            <w:pPr>
              <w:widowControl/>
              <w:jc w:val="left"/>
              <w:rPr>
                <w:rFonts w:ascii="宋体" w:hAnsi="宋体" w:cs="宋体"/>
                <w:kern w:val="0"/>
                <w:sz w:val="20"/>
                <w:szCs w:val="20"/>
              </w:rPr>
            </w:pPr>
            <w:r w:rsidRPr="000A0C34">
              <w:rPr>
                <w:rFonts w:ascii="宋体" w:hAnsi="宋体" w:cs="宋体"/>
                <w:color w:val="000000"/>
                <w:kern w:val="0"/>
                <w:sz w:val="20"/>
                <w:szCs w:val="20"/>
              </w:rPr>
              <w:t>2.其他法律行政法规禁止公开</w:t>
            </w:r>
          </w:p>
        </w:tc>
        <w:tc>
          <w:tcPr>
            <w:tcW w:w="709" w:type="dxa"/>
            <w:tcBorders>
              <w:top w:val="single" w:sz="4" w:space="0" w:color="333333"/>
              <w:left w:val="single" w:sz="4" w:space="0" w:color="333333"/>
              <w:bottom w:val="single" w:sz="4" w:space="0" w:color="333333"/>
              <w:right w:val="single" w:sz="4" w:space="0" w:color="333333"/>
            </w:tcBorders>
            <w:shd w:val="clear" w:color="auto" w:fill="FFFFFF"/>
            <w:hideMark/>
          </w:tcPr>
          <w:p w:rsidR="0087565B" w:rsidRPr="000A0C34" w:rsidRDefault="0087565B" w:rsidP="00F80A58">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67"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67"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709"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772"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76"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76" w:type="dxa"/>
            <w:tcBorders>
              <w:top w:val="single" w:sz="4" w:space="0" w:color="333333"/>
              <w:left w:val="single" w:sz="4" w:space="0" w:color="333333"/>
              <w:bottom w:val="single" w:sz="4" w:space="0" w:color="333333"/>
              <w:right w:val="single" w:sz="4" w:space="0" w:color="333333"/>
            </w:tcBorders>
            <w:shd w:val="clear" w:color="auto" w:fill="FFFFFF"/>
            <w:hideMark/>
          </w:tcPr>
          <w:p w:rsidR="0087565B" w:rsidRPr="000A0C34" w:rsidRDefault="0087565B" w:rsidP="0087565B">
            <w:pPr>
              <w:jc w:val="center"/>
              <w:rPr>
                <w:rFonts w:ascii="宋体" w:hAnsi="宋体"/>
                <w:sz w:val="20"/>
                <w:szCs w:val="20"/>
              </w:rPr>
            </w:pPr>
            <w:r w:rsidRPr="000A0C34">
              <w:rPr>
                <w:rFonts w:ascii="宋体" w:hAnsi="宋体" w:hint="eastAsia"/>
                <w:sz w:val="20"/>
                <w:szCs w:val="20"/>
              </w:rPr>
              <w:t>0</w:t>
            </w:r>
          </w:p>
        </w:tc>
      </w:tr>
      <w:tr w:rsidR="0087565B" w:rsidRPr="000A0C34" w:rsidTr="00341086">
        <w:trPr>
          <w:jc w:val="center"/>
        </w:trPr>
        <w:tc>
          <w:tcPr>
            <w:tcW w:w="886" w:type="dxa"/>
            <w:vMerge/>
            <w:tcBorders>
              <w:top w:val="single" w:sz="4" w:space="0" w:color="333333"/>
              <w:left w:val="single" w:sz="4" w:space="0" w:color="333333"/>
              <w:bottom w:val="single" w:sz="4" w:space="0" w:color="333333"/>
              <w:right w:val="single" w:sz="4" w:space="0" w:color="333333"/>
            </w:tcBorders>
            <w:shd w:val="clear" w:color="auto" w:fill="auto"/>
            <w:vAlign w:val="center"/>
            <w:hideMark/>
          </w:tcPr>
          <w:p w:rsidR="0087565B" w:rsidRPr="000A0C34" w:rsidRDefault="0087565B" w:rsidP="006B0E03">
            <w:pPr>
              <w:widowControl/>
              <w:jc w:val="left"/>
              <w:rPr>
                <w:rFonts w:ascii="宋体" w:hAnsi="宋体" w:cs="宋体"/>
                <w:kern w:val="0"/>
                <w:sz w:val="20"/>
                <w:szCs w:val="20"/>
              </w:rPr>
            </w:pPr>
          </w:p>
        </w:tc>
        <w:tc>
          <w:tcPr>
            <w:tcW w:w="850" w:type="dxa"/>
            <w:vMerge/>
            <w:tcBorders>
              <w:top w:val="single" w:sz="4" w:space="0" w:color="333333"/>
              <w:left w:val="single" w:sz="4" w:space="0" w:color="333333"/>
              <w:bottom w:val="single" w:sz="4" w:space="0" w:color="333333"/>
              <w:right w:val="single" w:sz="4" w:space="0" w:color="333333"/>
            </w:tcBorders>
            <w:shd w:val="clear" w:color="auto" w:fill="auto"/>
            <w:vAlign w:val="center"/>
            <w:hideMark/>
          </w:tcPr>
          <w:p w:rsidR="0087565B" w:rsidRPr="000A0C34" w:rsidRDefault="0087565B" w:rsidP="006B0E03">
            <w:pPr>
              <w:widowControl/>
              <w:jc w:val="left"/>
              <w:rPr>
                <w:rFonts w:ascii="宋体" w:hAnsi="宋体" w:cs="宋体"/>
                <w:kern w:val="0"/>
                <w:sz w:val="20"/>
                <w:szCs w:val="20"/>
              </w:rPr>
            </w:pPr>
          </w:p>
        </w:tc>
        <w:tc>
          <w:tcPr>
            <w:tcW w:w="2588" w:type="dxa"/>
            <w:tcBorders>
              <w:top w:val="single" w:sz="4" w:space="0" w:color="333333"/>
              <w:left w:val="single" w:sz="4" w:space="0" w:color="333333"/>
              <w:bottom w:val="single" w:sz="4" w:space="0" w:color="333333"/>
              <w:right w:val="single" w:sz="4" w:space="0" w:color="333333"/>
            </w:tcBorders>
            <w:shd w:val="clear" w:color="auto" w:fill="FFFFFF"/>
            <w:hideMark/>
          </w:tcPr>
          <w:p w:rsidR="0087565B" w:rsidRPr="000A0C34" w:rsidRDefault="0087565B" w:rsidP="006B0E03">
            <w:pPr>
              <w:widowControl/>
              <w:jc w:val="left"/>
              <w:rPr>
                <w:rFonts w:ascii="宋体" w:hAnsi="宋体" w:cs="宋体"/>
                <w:kern w:val="0"/>
                <w:sz w:val="20"/>
                <w:szCs w:val="20"/>
              </w:rPr>
            </w:pPr>
            <w:r w:rsidRPr="000A0C34">
              <w:rPr>
                <w:rFonts w:ascii="宋体" w:hAnsi="宋体" w:cs="宋体"/>
                <w:color w:val="000000"/>
                <w:kern w:val="0"/>
                <w:sz w:val="20"/>
                <w:szCs w:val="20"/>
              </w:rPr>
              <w:t>3.危及“三安全</w:t>
            </w:r>
            <w:proofErr w:type="gramStart"/>
            <w:r w:rsidRPr="000A0C34">
              <w:rPr>
                <w:rFonts w:ascii="宋体" w:hAnsi="宋体" w:cs="宋体"/>
                <w:color w:val="000000"/>
                <w:kern w:val="0"/>
                <w:sz w:val="20"/>
                <w:szCs w:val="20"/>
              </w:rPr>
              <w:t>一</w:t>
            </w:r>
            <w:proofErr w:type="gramEnd"/>
            <w:r w:rsidRPr="000A0C34">
              <w:rPr>
                <w:rFonts w:ascii="宋体" w:hAnsi="宋体" w:cs="宋体"/>
                <w:color w:val="000000"/>
                <w:kern w:val="0"/>
                <w:sz w:val="20"/>
                <w:szCs w:val="20"/>
              </w:rPr>
              <w:t>稳定”</w:t>
            </w:r>
          </w:p>
        </w:tc>
        <w:tc>
          <w:tcPr>
            <w:tcW w:w="709" w:type="dxa"/>
            <w:tcBorders>
              <w:top w:val="single" w:sz="4" w:space="0" w:color="333333"/>
              <w:left w:val="single" w:sz="4" w:space="0" w:color="333333"/>
              <w:bottom w:val="single" w:sz="4" w:space="0" w:color="333333"/>
              <w:right w:val="single" w:sz="4" w:space="0" w:color="333333"/>
            </w:tcBorders>
            <w:shd w:val="clear" w:color="auto" w:fill="FFFFFF"/>
            <w:hideMark/>
          </w:tcPr>
          <w:p w:rsidR="0087565B" w:rsidRPr="000A0C34" w:rsidRDefault="0087565B" w:rsidP="00F80A58">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67"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67"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709"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772"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76"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76" w:type="dxa"/>
            <w:tcBorders>
              <w:top w:val="single" w:sz="4" w:space="0" w:color="333333"/>
              <w:left w:val="single" w:sz="4" w:space="0" w:color="333333"/>
              <w:bottom w:val="single" w:sz="4" w:space="0" w:color="333333"/>
              <w:right w:val="single" w:sz="4" w:space="0" w:color="333333"/>
            </w:tcBorders>
            <w:shd w:val="clear" w:color="auto" w:fill="FFFFFF"/>
            <w:hideMark/>
          </w:tcPr>
          <w:p w:rsidR="0087565B" w:rsidRPr="000A0C34" w:rsidRDefault="0087565B" w:rsidP="0087565B">
            <w:pPr>
              <w:jc w:val="center"/>
              <w:rPr>
                <w:rFonts w:ascii="宋体" w:hAnsi="宋体"/>
                <w:sz w:val="20"/>
                <w:szCs w:val="20"/>
              </w:rPr>
            </w:pPr>
            <w:r w:rsidRPr="000A0C34">
              <w:rPr>
                <w:rFonts w:ascii="宋体" w:hAnsi="宋体" w:hint="eastAsia"/>
                <w:sz w:val="20"/>
                <w:szCs w:val="20"/>
              </w:rPr>
              <w:t>0</w:t>
            </w:r>
          </w:p>
        </w:tc>
      </w:tr>
      <w:tr w:rsidR="0087565B" w:rsidRPr="000A0C34" w:rsidTr="00341086">
        <w:trPr>
          <w:jc w:val="center"/>
        </w:trPr>
        <w:tc>
          <w:tcPr>
            <w:tcW w:w="886" w:type="dxa"/>
            <w:vMerge/>
            <w:tcBorders>
              <w:top w:val="single" w:sz="4" w:space="0" w:color="333333"/>
              <w:left w:val="single" w:sz="4" w:space="0" w:color="333333"/>
              <w:bottom w:val="single" w:sz="4" w:space="0" w:color="333333"/>
              <w:right w:val="single" w:sz="4" w:space="0" w:color="333333"/>
            </w:tcBorders>
            <w:shd w:val="clear" w:color="auto" w:fill="auto"/>
            <w:vAlign w:val="center"/>
            <w:hideMark/>
          </w:tcPr>
          <w:p w:rsidR="0087565B" w:rsidRPr="000A0C34" w:rsidRDefault="0087565B" w:rsidP="006B0E03">
            <w:pPr>
              <w:widowControl/>
              <w:jc w:val="left"/>
              <w:rPr>
                <w:rFonts w:ascii="宋体" w:hAnsi="宋体" w:cs="宋体"/>
                <w:kern w:val="0"/>
                <w:sz w:val="20"/>
                <w:szCs w:val="20"/>
              </w:rPr>
            </w:pPr>
          </w:p>
        </w:tc>
        <w:tc>
          <w:tcPr>
            <w:tcW w:w="850" w:type="dxa"/>
            <w:vMerge/>
            <w:tcBorders>
              <w:top w:val="single" w:sz="4" w:space="0" w:color="333333"/>
              <w:left w:val="single" w:sz="4" w:space="0" w:color="333333"/>
              <w:bottom w:val="single" w:sz="4" w:space="0" w:color="333333"/>
              <w:right w:val="single" w:sz="4" w:space="0" w:color="333333"/>
            </w:tcBorders>
            <w:shd w:val="clear" w:color="auto" w:fill="auto"/>
            <w:vAlign w:val="center"/>
            <w:hideMark/>
          </w:tcPr>
          <w:p w:rsidR="0087565B" w:rsidRPr="000A0C34" w:rsidRDefault="0087565B" w:rsidP="006B0E03">
            <w:pPr>
              <w:widowControl/>
              <w:jc w:val="left"/>
              <w:rPr>
                <w:rFonts w:ascii="宋体" w:hAnsi="宋体" w:cs="宋体"/>
                <w:kern w:val="0"/>
                <w:sz w:val="20"/>
                <w:szCs w:val="20"/>
              </w:rPr>
            </w:pPr>
          </w:p>
        </w:tc>
        <w:tc>
          <w:tcPr>
            <w:tcW w:w="2588" w:type="dxa"/>
            <w:tcBorders>
              <w:top w:val="single" w:sz="4" w:space="0" w:color="333333"/>
              <w:left w:val="single" w:sz="4" w:space="0" w:color="333333"/>
              <w:bottom w:val="single" w:sz="4" w:space="0" w:color="333333"/>
              <w:right w:val="single" w:sz="4" w:space="0" w:color="333333"/>
            </w:tcBorders>
            <w:shd w:val="clear" w:color="auto" w:fill="FFFFFF"/>
            <w:hideMark/>
          </w:tcPr>
          <w:p w:rsidR="0087565B" w:rsidRPr="000A0C34" w:rsidRDefault="0087565B" w:rsidP="006B0E03">
            <w:pPr>
              <w:widowControl/>
              <w:jc w:val="left"/>
              <w:rPr>
                <w:rFonts w:ascii="宋体" w:hAnsi="宋体" w:cs="宋体"/>
                <w:kern w:val="0"/>
                <w:sz w:val="20"/>
                <w:szCs w:val="20"/>
              </w:rPr>
            </w:pPr>
            <w:r w:rsidRPr="000A0C34">
              <w:rPr>
                <w:rFonts w:ascii="宋体" w:hAnsi="宋体" w:cs="宋体"/>
                <w:color w:val="000000"/>
                <w:kern w:val="0"/>
                <w:sz w:val="20"/>
                <w:szCs w:val="20"/>
              </w:rPr>
              <w:t>4.保护第三方合法权益</w:t>
            </w:r>
          </w:p>
        </w:tc>
        <w:tc>
          <w:tcPr>
            <w:tcW w:w="709" w:type="dxa"/>
            <w:tcBorders>
              <w:top w:val="single" w:sz="4" w:space="0" w:color="333333"/>
              <w:left w:val="single" w:sz="4" w:space="0" w:color="333333"/>
              <w:bottom w:val="single" w:sz="4" w:space="0" w:color="333333"/>
              <w:right w:val="single" w:sz="4" w:space="0" w:color="333333"/>
            </w:tcBorders>
            <w:shd w:val="clear" w:color="auto" w:fill="FFFFFF"/>
            <w:hideMark/>
          </w:tcPr>
          <w:p w:rsidR="0087565B" w:rsidRPr="000A0C34" w:rsidRDefault="0087565B" w:rsidP="00F80A58">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67"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67"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709"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772"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76"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76" w:type="dxa"/>
            <w:tcBorders>
              <w:top w:val="single" w:sz="4" w:space="0" w:color="333333"/>
              <w:left w:val="single" w:sz="4" w:space="0" w:color="333333"/>
              <w:bottom w:val="single" w:sz="4" w:space="0" w:color="333333"/>
              <w:right w:val="single" w:sz="4" w:space="0" w:color="333333"/>
            </w:tcBorders>
            <w:shd w:val="clear" w:color="auto" w:fill="FFFFFF"/>
            <w:hideMark/>
          </w:tcPr>
          <w:p w:rsidR="0087565B" w:rsidRPr="000A0C34" w:rsidRDefault="0087565B" w:rsidP="0087565B">
            <w:pPr>
              <w:jc w:val="center"/>
              <w:rPr>
                <w:rFonts w:ascii="宋体" w:hAnsi="宋体"/>
                <w:sz w:val="20"/>
                <w:szCs w:val="20"/>
              </w:rPr>
            </w:pPr>
            <w:r w:rsidRPr="000A0C34">
              <w:rPr>
                <w:rFonts w:ascii="宋体" w:hAnsi="宋体" w:hint="eastAsia"/>
                <w:sz w:val="20"/>
                <w:szCs w:val="20"/>
              </w:rPr>
              <w:t>0</w:t>
            </w:r>
          </w:p>
        </w:tc>
      </w:tr>
      <w:tr w:rsidR="0087565B" w:rsidRPr="000A0C34" w:rsidTr="00341086">
        <w:trPr>
          <w:jc w:val="center"/>
        </w:trPr>
        <w:tc>
          <w:tcPr>
            <w:tcW w:w="886" w:type="dxa"/>
            <w:vMerge/>
            <w:tcBorders>
              <w:top w:val="single" w:sz="4" w:space="0" w:color="333333"/>
              <w:left w:val="single" w:sz="4" w:space="0" w:color="333333"/>
              <w:bottom w:val="single" w:sz="4" w:space="0" w:color="333333"/>
              <w:right w:val="single" w:sz="4" w:space="0" w:color="333333"/>
            </w:tcBorders>
            <w:shd w:val="clear" w:color="auto" w:fill="auto"/>
            <w:vAlign w:val="center"/>
            <w:hideMark/>
          </w:tcPr>
          <w:p w:rsidR="0087565B" w:rsidRPr="000A0C34" w:rsidRDefault="0087565B" w:rsidP="006B0E03">
            <w:pPr>
              <w:widowControl/>
              <w:jc w:val="left"/>
              <w:rPr>
                <w:rFonts w:ascii="宋体" w:hAnsi="宋体" w:cs="宋体"/>
                <w:kern w:val="0"/>
                <w:sz w:val="20"/>
                <w:szCs w:val="20"/>
              </w:rPr>
            </w:pPr>
          </w:p>
        </w:tc>
        <w:tc>
          <w:tcPr>
            <w:tcW w:w="850" w:type="dxa"/>
            <w:vMerge/>
            <w:tcBorders>
              <w:top w:val="single" w:sz="4" w:space="0" w:color="333333"/>
              <w:left w:val="single" w:sz="4" w:space="0" w:color="333333"/>
              <w:bottom w:val="single" w:sz="4" w:space="0" w:color="333333"/>
              <w:right w:val="single" w:sz="4" w:space="0" w:color="333333"/>
            </w:tcBorders>
            <w:shd w:val="clear" w:color="auto" w:fill="auto"/>
            <w:vAlign w:val="center"/>
            <w:hideMark/>
          </w:tcPr>
          <w:p w:rsidR="0087565B" w:rsidRPr="000A0C34" w:rsidRDefault="0087565B" w:rsidP="006B0E03">
            <w:pPr>
              <w:widowControl/>
              <w:jc w:val="left"/>
              <w:rPr>
                <w:rFonts w:ascii="宋体" w:hAnsi="宋体" w:cs="宋体"/>
                <w:kern w:val="0"/>
                <w:sz w:val="20"/>
                <w:szCs w:val="20"/>
              </w:rPr>
            </w:pPr>
          </w:p>
        </w:tc>
        <w:tc>
          <w:tcPr>
            <w:tcW w:w="2588" w:type="dxa"/>
            <w:tcBorders>
              <w:top w:val="single" w:sz="4" w:space="0" w:color="333333"/>
              <w:left w:val="single" w:sz="4" w:space="0" w:color="333333"/>
              <w:bottom w:val="single" w:sz="4" w:space="0" w:color="333333"/>
              <w:right w:val="single" w:sz="4" w:space="0" w:color="333333"/>
            </w:tcBorders>
            <w:shd w:val="clear" w:color="auto" w:fill="FFFFFF"/>
            <w:hideMark/>
          </w:tcPr>
          <w:p w:rsidR="0087565B" w:rsidRPr="000A0C34" w:rsidRDefault="0087565B" w:rsidP="006B0E03">
            <w:pPr>
              <w:widowControl/>
              <w:jc w:val="left"/>
              <w:rPr>
                <w:rFonts w:ascii="宋体" w:hAnsi="宋体" w:cs="宋体"/>
                <w:kern w:val="0"/>
                <w:sz w:val="20"/>
                <w:szCs w:val="20"/>
              </w:rPr>
            </w:pPr>
            <w:r w:rsidRPr="000A0C34">
              <w:rPr>
                <w:rFonts w:ascii="宋体" w:hAnsi="宋体" w:cs="宋体"/>
                <w:color w:val="000000"/>
                <w:kern w:val="0"/>
                <w:sz w:val="20"/>
                <w:szCs w:val="20"/>
              </w:rPr>
              <w:t>5.属于三类内部事务信息</w:t>
            </w:r>
          </w:p>
        </w:tc>
        <w:tc>
          <w:tcPr>
            <w:tcW w:w="709" w:type="dxa"/>
            <w:tcBorders>
              <w:top w:val="single" w:sz="4" w:space="0" w:color="333333"/>
              <w:left w:val="single" w:sz="4" w:space="0" w:color="333333"/>
              <w:bottom w:val="single" w:sz="4" w:space="0" w:color="333333"/>
              <w:right w:val="single" w:sz="4" w:space="0" w:color="333333"/>
            </w:tcBorders>
            <w:shd w:val="clear" w:color="auto" w:fill="FFFFFF"/>
            <w:hideMark/>
          </w:tcPr>
          <w:p w:rsidR="0087565B" w:rsidRPr="000A0C34" w:rsidRDefault="0087565B" w:rsidP="00F80A58">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67"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67"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709"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772"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76"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76" w:type="dxa"/>
            <w:tcBorders>
              <w:top w:val="single" w:sz="4" w:space="0" w:color="333333"/>
              <w:left w:val="single" w:sz="4" w:space="0" w:color="333333"/>
              <w:bottom w:val="single" w:sz="4" w:space="0" w:color="333333"/>
              <w:right w:val="single" w:sz="4" w:space="0" w:color="333333"/>
            </w:tcBorders>
            <w:shd w:val="clear" w:color="auto" w:fill="FFFFFF"/>
            <w:hideMark/>
          </w:tcPr>
          <w:p w:rsidR="0087565B" w:rsidRPr="000A0C34" w:rsidRDefault="0087565B" w:rsidP="0087565B">
            <w:pPr>
              <w:jc w:val="center"/>
              <w:rPr>
                <w:rFonts w:ascii="宋体" w:hAnsi="宋体"/>
                <w:sz w:val="20"/>
                <w:szCs w:val="20"/>
              </w:rPr>
            </w:pPr>
            <w:r w:rsidRPr="000A0C34">
              <w:rPr>
                <w:rFonts w:ascii="宋体" w:hAnsi="宋体" w:hint="eastAsia"/>
                <w:sz w:val="20"/>
                <w:szCs w:val="20"/>
              </w:rPr>
              <w:t>0</w:t>
            </w:r>
          </w:p>
        </w:tc>
      </w:tr>
      <w:tr w:rsidR="0087565B" w:rsidRPr="000A0C34" w:rsidTr="00341086">
        <w:trPr>
          <w:jc w:val="center"/>
        </w:trPr>
        <w:tc>
          <w:tcPr>
            <w:tcW w:w="886" w:type="dxa"/>
            <w:vMerge/>
            <w:tcBorders>
              <w:top w:val="single" w:sz="4" w:space="0" w:color="333333"/>
              <w:left w:val="single" w:sz="4" w:space="0" w:color="333333"/>
              <w:bottom w:val="single" w:sz="4" w:space="0" w:color="333333"/>
              <w:right w:val="single" w:sz="4" w:space="0" w:color="333333"/>
            </w:tcBorders>
            <w:shd w:val="clear" w:color="auto" w:fill="auto"/>
            <w:vAlign w:val="center"/>
            <w:hideMark/>
          </w:tcPr>
          <w:p w:rsidR="0087565B" w:rsidRPr="000A0C34" w:rsidRDefault="0087565B" w:rsidP="006B0E03">
            <w:pPr>
              <w:widowControl/>
              <w:jc w:val="left"/>
              <w:rPr>
                <w:rFonts w:ascii="宋体" w:hAnsi="宋体" w:cs="宋体"/>
                <w:kern w:val="0"/>
                <w:sz w:val="20"/>
                <w:szCs w:val="20"/>
              </w:rPr>
            </w:pPr>
          </w:p>
        </w:tc>
        <w:tc>
          <w:tcPr>
            <w:tcW w:w="850" w:type="dxa"/>
            <w:vMerge/>
            <w:tcBorders>
              <w:top w:val="single" w:sz="4" w:space="0" w:color="333333"/>
              <w:left w:val="single" w:sz="4" w:space="0" w:color="333333"/>
              <w:bottom w:val="single" w:sz="4" w:space="0" w:color="333333"/>
              <w:right w:val="single" w:sz="4" w:space="0" w:color="333333"/>
            </w:tcBorders>
            <w:shd w:val="clear" w:color="auto" w:fill="auto"/>
            <w:vAlign w:val="center"/>
            <w:hideMark/>
          </w:tcPr>
          <w:p w:rsidR="0087565B" w:rsidRPr="000A0C34" w:rsidRDefault="0087565B" w:rsidP="006B0E03">
            <w:pPr>
              <w:widowControl/>
              <w:jc w:val="left"/>
              <w:rPr>
                <w:rFonts w:ascii="宋体" w:hAnsi="宋体" w:cs="宋体"/>
                <w:kern w:val="0"/>
                <w:sz w:val="20"/>
                <w:szCs w:val="20"/>
              </w:rPr>
            </w:pPr>
          </w:p>
        </w:tc>
        <w:tc>
          <w:tcPr>
            <w:tcW w:w="2588" w:type="dxa"/>
            <w:tcBorders>
              <w:top w:val="single" w:sz="4" w:space="0" w:color="333333"/>
              <w:left w:val="single" w:sz="4" w:space="0" w:color="333333"/>
              <w:bottom w:val="single" w:sz="4" w:space="0" w:color="333333"/>
              <w:right w:val="single" w:sz="4" w:space="0" w:color="333333"/>
            </w:tcBorders>
            <w:shd w:val="clear" w:color="auto" w:fill="FFFFFF"/>
            <w:hideMark/>
          </w:tcPr>
          <w:p w:rsidR="0087565B" w:rsidRPr="000A0C34" w:rsidRDefault="0087565B" w:rsidP="006B0E03">
            <w:pPr>
              <w:widowControl/>
              <w:jc w:val="left"/>
              <w:rPr>
                <w:rFonts w:ascii="宋体" w:hAnsi="宋体" w:cs="宋体"/>
                <w:kern w:val="0"/>
                <w:sz w:val="20"/>
                <w:szCs w:val="20"/>
              </w:rPr>
            </w:pPr>
            <w:r w:rsidRPr="000A0C34">
              <w:rPr>
                <w:rFonts w:ascii="宋体" w:hAnsi="宋体" w:cs="宋体"/>
                <w:color w:val="000000"/>
                <w:kern w:val="0"/>
                <w:sz w:val="20"/>
                <w:szCs w:val="20"/>
              </w:rPr>
              <w:t>6.属于四类过程性信息</w:t>
            </w:r>
          </w:p>
        </w:tc>
        <w:tc>
          <w:tcPr>
            <w:tcW w:w="709" w:type="dxa"/>
            <w:tcBorders>
              <w:top w:val="single" w:sz="4" w:space="0" w:color="333333"/>
              <w:left w:val="single" w:sz="4" w:space="0" w:color="333333"/>
              <w:bottom w:val="single" w:sz="4" w:space="0" w:color="333333"/>
              <w:right w:val="single" w:sz="4" w:space="0" w:color="333333"/>
            </w:tcBorders>
            <w:shd w:val="clear" w:color="auto" w:fill="FFFFFF"/>
            <w:hideMark/>
          </w:tcPr>
          <w:p w:rsidR="0087565B" w:rsidRPr="000A0C34" w:rsidRDefault="0087565B" w:rsidP="00F80A58">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67"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67"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709"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772"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76"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76" w:type="dxa"/>
            <w:tcBorders>
              <w:top w:val="single" w:sz="4" w:space="0" w:color="333333"/>
              <w:left w:val="single" w:sz="4" w:space="0" w:color="333333"/>
              <w:bottom w:val="single" w:sz="4" w:space="0" w:color="333333"/>
              <w:right w:val="single" w:sz="4" w:space="0" w:color="333333"/>
            </w:tcBorders>
            <w:shd w:val="clear" w:color="auto" w:fill="FFFFFF"/>
            <w:hideMark/>
          </w:tcPr>
          <w:p w:rsidR="0087565B" w:rsidRPr="000A0C34" w:rsidRDefault="0087565B" w:rsidP="0087565B">
            <w:pPr>
              <w:jc w:val="center"/>
              <w:rPr>
                <w:rFonts w:ascii="宋体" w:hAnsi="宋体"/>
                <w:sz w:val="20"/>
                <w:szCs w:val="20"/>
              </w:rPr>
            </w:pPr>
            <w:r w:rsidRPr="000A0C34">
              <w:rPr>
                <w:rFonts w:ascii="宋体" w:hAnsi="宋体" w:hint="eastAsia"/>
                <w:sz w:val="20"/>
                <w:szCs w:val="20"/>
              </w:rPr>
              <w:t>0</w:t>
            </w:r>
          </w:p>
        </w:tc>
      </w:tr>
      <w:tr w:rsidR="0087565B" w:rsidRPr="000A0C34" w:rsidTr="00341086">
        <w:trPr>
          <w:jc w:val="center"/>
        </w:trPr>
        <w:tc>
          <w:tcPr>
            <w:tcW w:w="886" w:type="dxa"/>
            <w:vMerge/>
            <w:tcBorders>
              <w:top w:val="single" w:sz="4" w:space="0" w:color="333333"/>
              <w:left w:val="single" w:sz="4" w:space="0" w:color="333333"/>
              <w:bottom w:val="single" w:sz="4" w:space="0" w:color="333333"/>
              <w:right w:val="single" w:sz="4" w:space="0" w:color="333333"/>
            </w:tcBorders>
            <w:shd w:val="clear" w:color="auto" w:fill="auto"/>
            <w:vAlign w:val="center"/>
            <w:hideMark/>
          </w:tcPr>
          <w:p w:rsidR="0087565B" w:rsidRPr="000A0C34" w:rsidRDefault="0087565B" w:rsidP="006B0E03">
            <w:pPr>
              <w:widowControl/>
              <w:jc w:val="left"/>
              <w:rPr>
                <w:rFonts w:ascii="宋体" w:hAnsi="宋体" w:cs="宋体"/>
                <w:kern w:val="0"/>
                <w:sz w:val="20"/>
                <w:szCs w:val="20"/>
              </w:rPr>
            </w:pPr>
          </w:p>
        </w:tc>
        <w:tc>
          <w:tcPr>
            <w:tcW w:w="850" w:type="dxa"/>
            <w:vMerge/>
            <w:tcBorders>
              <w:top w:val="single" w:sz="4" w:space="0" w:color="333333"/>
              <w:left w:val="single" w:sz="4" w:space="0" w:color="333333"/>
              <w:bottom w:val="single" w:sz="4" w:space="0" w:color="333333"/>
              <w:right w:val="single" w:sz="4" w:space="0" w:color="333333"/>
            </w:tcBorders>
            <w:shd w:val="clear" w:color="auto" w:fill="auto"/>
            <w:vAlign w:val="center"/>
            <w:hideMark/>
          </w:tcPr>
          <w:p w:rsidR="0087565B" w:rsidRPr="000A0C34" w:rsidRDefault="0087565B" w:rsidP="006B0E03">
            <w:pPr>
              <w:widowControl/>
              <w:jc w:val="left"/>
              <w:rPr>
                <w:rFonts w:ascii="宋体" w:hAnsi="宋体" w:cs="宋体"/>
                <w:kern w:val="0"/>
                <w:sz w:val="20"/>
                <w:szCs w:val="20"/>
              </w:rPr>
            </w:pPr>
          </w:p>
        </w:tc>
        <w:tc>
          <w:tcPr>
            <w:tcW w:w="2588" w:type="dxa"/>
            <w:tcBorders>
              <w:top w:val="single" w:sz="4" w:space="0" w:color="333333"/>
              <w:left w:val="single" w:sz="4" w:space="0" w:color="333333"/>
              <w:bottom w:val="single" w:sz="4" w:space="0" w:color="333333"/>
              <w:right w:val="single" w:sz="4" w:space="0" w:color="333333"/>
            </w:tcBorders>
            <w:shd w:val="clear" w:color="auto" w:fill="FFFFFF"/>
            <w:hideMark/>
          </w:tcPr>
          <w:p w:rsidR="0087565B" w:rsidRPr="000A0C34" w:rsidRDefault="0087565B" w:rsidP="006B0E03">
            <w:pPr>
              <w:widowControl/>
              <w:jc w:val="left"/>
              <w:rPr>
                <w:rFonts w:ascii="宋体" w:hAnsi="宋体" w:cs="宋体"/>
                <w:kern w:val="0"/>
                <w:sz w:val="20"/>
                <w:szCs w:val="20"/>
              </w:rPr>
            </w:pPr>
            <w:r w:rsidRPr="000A0C34">
              <w:rPr>
                <w:rFonts w:ascii="宋体" w:hAnsi="宋体" w:cs="宋体"/>
                <w:color w:val="000000"/>
                <w:kern w:val="0"/>
                <w:sz w:val="20"/>
                <w:szCs w:val="20"/>
              </w:rPr>
              <w:t>7.属于行政执法案卷</w:t>
            </w:r>
          </w:p>
        </w:tc>
        <w:tc>
          <w:tcPr>
            <w:tcW w:w="709" w:type="dxa"/>
            <w:tcBorders>
              <w:top w:val="single" w:sz="4" w:space="0" w:color="333333"/>
              <w:left w:val="single" w:sz="4" w:space="0" w:color="333333"/>
              <w:bottom w:val="single" w:sz="4" w:space="0" w:color="333333"/>
              <w:right w:val="single" w:sz="4" w:space="0" w:color="333333"/>
            </w:tcBorders>
            <w:shd w:val="clear" w:color="auto" w:fill="FFFFFF"/>
            <w:hideMark/>
          </w:tcPr>
          <w:p w:rsidR="0087565B" w:rsidRPr="000A0C34" w:rsidRDefault="0087565B" w:rsidP="00F80A58">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67"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67"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709"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772"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76"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76" w:type="dxa"/>
            <w:tcBorders>
              <w:top w:val="single" w:sz="4" w:space="0" w:color="333333"/>
              <w:left w:val="single" w:sz="4" w:space="0" w:color="333333"/>
              <w:bottom w:val="single" w:sz="4" w:space="0" w:color="333333"/>
              <w:right w:val="single" w:sz="4" w:space="0" w:color="333333"/>
            </w:tcBorders>
            <w:shd w:val="clear" w:color="auto" w:fill="FFFFFF"/>
            <w:hideMark/>
          </w:tcPr>
          <w:p w:rsidR="0087565B" w:rsidRPr="000A0C34" w:rsidRDefault="0087565B" w:rsidP="0087565B">
            <w:pPr>
              <w:jc w:val="center"/>
              <w:rPr>
                <w:rFonts w:ascii="宋体" w:hAnsi="宋体"/>
                <w:sz w:val="20"/>
                <w:szCs w:val="20"/>
              </w:rPr>
            </w:pPr>
            <w:r w:rsidRPr="000A0C34">
              <w:rPr>
                <w:rFonts w:ascii="宋体" w:hAnsi="宋体" w:hint="eastAsia"/>
                <w:sz w:val="20"/>
                <w:szCs w:val="20"/>
              </w:rPr>
              <w:t>0</w:t>
            </w:r>
          </w:p>
        </w:tc>
      </w:tr>
      <w:tr w:rsidR="0087565B" w:rsidRPr="000A0C34" w:rsidTr="00341086">
        <w:trPr>
          <w:jc w:val="center"/>
        </w:trPr>
        <w:tc>
          <w:tcPr>
            <w:tcW w:w="886" w:type="dxa"/>
            <w:vMerge/>
            <w:tcBorders>
              <w:top w:val="single" w:sz="4" w:space="0" w:color="333333"/>
              <w:left w:val="single" w:sz="4" w:space="0" w:color="333333"/>
              <w:bottom w:val="single" w:sz="4" w:space="0" w:color="333333"/>
              <w:right w:val="single" w:sz="4" w:space="0" w:color="333333"/>
            </w:tcBorders>
            <w:shd w:val="clear" w:color="auto" w:fill="auto"/>
            <w:vAlign w:val="center"/>
            <w:hideMark/>
          </w:tcPr>
          <w:p w:rsidR="0087565B" w:rsidRPr="000A0C34" w:rsidRDefault="0087565B" w:rsidP="006B0E03">
            <w:pPr>
              <w:widowControl/>
              <w:jc w:val="left"/>
              <w:rPr>
                <w:rFonts w:ascii="宋体" w:hAnsi="宋体" w:cs="宋体"/>
                <w:kern w:val="0"/>
                <w:sz w:val="20"/>
                <w:szCs w:val="20"/>
              </w:rPr>
            </w:pPr>
          </w:p>
        </w:tc>
        <w:tc>
          <w:tcPr>
            <w:tcW w:w="850" w:type="dxa"/>
            <w:vMerge/>
            <w:tcBorders>
              <w:top w:val="single" w:sz="4" w:space="0" w:color="333333"/>
              <w:left w:val="single" w:sz="4" w:space="0" w:color="333333"/>
              <w:bottom w:val="single" w:sz="4" w:space="0" w:color="333333"/>
              <w:right w:val="single" w:sz="4" w:space="0" w:color="333333"/>
            </w:tcBorders>
            <w:shd w:val="clear" w:color="auto" w:fill="auto"/>
            <w:vAlign w:val="center"/>
            <w:hideMark/>
          </w:tcPr>
          <w:p w:rsidR="0087565B" w:rsidRPr="000A0C34" w:rsidRDefault="0087565B" w:rsidP="006B0E03">
            <w:pPr>
              <w:widowControl/>
              <w:jc w:val="left"/>
              <w:rPr>
                <w:rFonts w:ascii="宋体" w:hAnsi="宋体" w:cs="宋体"/>
                <w:kern w:val="0"/>
                <w:sz w:val="20"/>
                <w:szCs w:val="20"/>
              </w:rPr>
            </w:pPr>
          </w:p>
        </w:tc>
        <w:tc>
          <w:tcPr>
            <w:tcW w:w="2588" w:type="dxa"/>
            <w:tcBorders>
              <w:top w:val="single" w:sz="4" w:space="0" w:color="333333"/>
              <w:left w:val="single" w:sz="4" w:space="0" w:color="333333"/>
              <w:bottom w:val="single" w:sz="4" w:space="0" w:color="333333"/>
              <w:right w:val="single" w:sz="4" w:space="0" w:color="333333"/>
            </w:tcBorders>
            <w:shd w:val="clear" w:color="auto" w:fill="FFFFFF"/>
            <w:hideMark/>
          </w:tcPr>
          <w:p w:rsidR="0087565B" w:rsidRPr="000A0C34" w:rsidRDefault="0087565B" w:rsidP="006B0E03">
            <w:pPr>
              <w:widowControl/>
              <w:jc w:val="left"/>
              <w:rPr>
                <w:rFonts w:ascii="宋体" w:hAnsi="宋体" w:cs="宋体"/>
                <w:kern w:val="0"/>
                <w:sz w:val="20"/>
                <w:szCs w:val="20"/>
              </w:rPr>
            </w:pPr>
            <w:r w:rsidRPr="000A0C34">
              <w:rPr>
                <w:rFonts w:ascii="宋体" w:hAnsi="宋体" w:cs="宋体"/>
                <w:color w:val="000000"/>
                <w:kern w:val="0"/>
                <w:sz w:val="20"/>
                <w:szCs w:val="20"/>
              </w:rPr>
              <w:t>8.属于行政查询事项</w:t>
            </w:r>
          </w:p>
        </w:tc>
        <w:tc>
          <w:tcPr>
            <w:tcW w:w="709" w:type="dxa"/>
            <w:tcBorders>
              <w:top w:val="single" w:sz="4" w:space="0" w:color="333333"/>
              <w:left w:val="single" w:sz="4" w:space="0" w:color="333333"/>
              <w:bottom w:val="single" w:sz="4" w:space="0" w:color="333333"/>
              <w:right w:val="single" w:sz="4" w:space="0" w:color="333333"/>
            </w:tcBorders>
            <w:shd w:val="clear" w:color="auto" w:fill="FFFFFF"/>
            <w:hideMark/>
          </w:tcPr>
          <w:p w:rsidR="0087565B" w:rsidRPr="000A0C34" w:rsidRDefault="0087565B" w:rsidP="00F80A58">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67"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67"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709"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772"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76"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76" w:type="dxa"/>
            <w:tcBorders>
              <w:top w:val="single" w:sz="4" w:space="0" w:color="333333"/>
              <w:left w:val="single" w:sz="4" w:space="0" w:color="333333"/>
              <w:bottom w:val="single" w:sz="4" w:space="0" w:color="333333"/>
              <w:right w:val="single" w:sz="4" w:space="0" w:color="333333"/>
            </w:tcBorders>
            <w:shd w:val="clear" w:color="auto" w:fill="FFFFFF"/>
            <w:hideMark/>
          </w:tcPr>
          <w:p w:rsidR="0087565B" w:rsidRPr="000A0C34" w:rsidRDefault="0087565B" w:rsidP="0087565B">
            <w:pPr>
              <w:jc w:val="center"/>
              <w:rPr>
                <w:rFonts w:ascii="宋体" w:hAnsi="宋体"/>
                <w:sz w:val="20"/>
                <w:szCs w:val="20"/>
              </w:rPr>
            </w:pPr>
            <w:r w:rsidRPr="000A0C34">
              <w:rPr>
                <w:rFonts w:ascii="宋体" w:hAnsi="宋体" w:hint="eastAsia"/>
                <w:sz w:val="20"/>
                <w:szCs w:val="20"/>
              </w:rPr>
              <w:t>0</w:t>
            </w:r>
          </w:p>
        </w:tc>
      </w:tr>
      <w:tr w:rsidR="0087565B" w:rsidRPr="000A0C34" w:rsidTr="00341086">
        <w:trPr>
          <w:jc w:val="center"/>
        </w:trPr>
        <w:tc>
          <w:tcPr>
            <w:tcW w:w="886" w:type="dxa"/>
            <w:vMerge/>
            <w:tcBorders>
              <w:top w:val="single" w:sz="4" w:space="0" w:color="333333"/>
              <w:left w:val="single" w:sz="4" w:space="0" w:color="333333"/>
              <w:bottom w:val="single" w:sz="4" w:space="0" w:color="333333"/>
              <w:right w:val="single" w:sz="4" w:space="0" w:color="333333"/>
            </w:tcBorders>
            <w:shd w:val="clear" w:color="auto" w:fill="auto"/>
            <w:vAlign w:val="center"/>
            <w:hideMark/>
          </w:tcPr>
          <w:p w:rsidR="0087565B" w:rsidRPr="000A0C34" w:rsidRDefault="0087565B" w:rsidP="006B0E03">
            <w:pPr>
              <w:widowControl/>
              <w:jc w:val="left"/>
              <w:rPr>
                <w:rFonts w:ascii="宋体" w:hAnsi="宋体" w:cs="宋体"/>
                <w:kern w:val="0"/>
                <w:sz w:val="20"/>
                <w:szCs w:val="20"/>
              </w:rPr>
            </w:pPr>
          </w:p>
        </w:tc>
        <w:tc>
          <w:tcPr>
            <w:tcW w:w="850" w:type="dxa"/>
            <w:vMerge w:val="restart"/>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widowControl/>
              <w:jc w:val="left"/>
              <w:rPr>
                <w:rFonts w:ascii="宋体" w:hAnsi="宋体" w:cs="宋体"/>
                <w:kern w:val="0"/>
                <w:sz w:val="20"/>
                <w:szCs w:val="20"/>
              </w:rPr>
            </w:pPr>
            <w:r w:rsidRPr="000A0C34">
              <w:rPr>
                <w:rFonts w:ascii="宋体" w:hAnsi="宋体" w:cs="宋体"/>
                <w:color w:val="000000"/>
                <w:kern w:val="0"/>
                <w:sz w:val="20"/>
                <w:szCs w:val="20"/>
              </w:rPr>
              <w:t>（四）无法提供</w:t>
            </w:r>
          </w:p>
        </w:tc>
        <w:tc>
          <w:tcPr>
            <w:tcW w:w="2588" w:type="dxa"/>
            <w:tcBorders>
              <w:top w:val="single" w:sz="4" w:space="0" w:color="333333"/>
              <w:left w:val="single" w:sz="4" w:space="0" w:color="333333"/>
              <w:bottom w:val="single" w:sz="4" w:space="0" w:color="333333"/>
              <w:right w:val="single" w:sz="4" w:space="0" w:color="333333"/>
            </w:tcBorders>
            <w:shd w:val="clear" w:color="auto" w:fill="FFFFFF"/>
            <w:hideMark/>
          </w:tcPr>
          <w:p w:rsidR="0087565B" w:rsidRPr="000A0C34" w:rsidRDefault="0087565B" w:rsidP="006B0E03">
            <w:pPr>
              <w:widowControl/>
              <w:jc w:val="left"/>
              <w:rPr>
                <w:rFonts w:ascii="宋体" w:hAnsi="宋体" w:cs="宋体"/>
                <w:kern w:val="0"/>
                <w:sz w:val="20"/>
                <w:szCs w:val="20"/>
              </w:rPr>
            </w:pPr>
            <w:r w:rsidRPr="000A0C34">
              <w:rPr>
                <w:rFonts w:ascii="宋体" w:hAnsi="宋体" w:cs="宋体"/>
                <w:color w:val="000000"/>
                <w:kern w:val="0"/>
                <w:sz w:val="20"/>
                <w:szCs w:val="20"/>
              </w:rPr>
              <w:t>1.本机关不掌握相关政府信息</w:t>
            </w:r>
          </w:p>
        </w:tc>
        <w:tc>
          <w:tcPr>
            <w:tcW w:w="709" w:type="dxa"/>
            <w:tcBorders>
              <w:top w:val="single" w:sz="4" w:space="0" w:color="333333"/>
              <w:left w:val="single" w:sz="4" w:space="0" w:color="333333"/>
              <w:bottom w:val="single" w:sz="4" w:space="0" w:color="333333"/>
              <w:right w:val="single" w:sz="4" w:space="0" w:color="333333"/>
            </w:tcBorders>
            <w:shd w:val="clear" w:color="auto" w:fill="FFFFFF"/>
            <w:hideMark/>
          </w:tcPr>
          <w:p w:rsidR="0087565B" w:rsidRPr="000A0C34" w:rsidRDefault="0087565B" w:rsidP="00F80A58">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5</w:t>
            </w:r>
          </w:p>
        </w:tc>
        <w:tc>
          <w:tcPr>
            <w:tcW w:w="567"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67"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709"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772"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76"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76" w:type="dxa"/>
            <w:tcBorders>
              <w:top w:val="single" w:sz="4" w:space="0" w:color="333333"/>
              <w:left w:val="single" w:sz="4" w:space="0" w:color="333333"/>
              <w:bottom w:val="single" w:sz="4" w:space="0" w:color="333333"/>
              <w:right w:val="single" w:sz="4" w:space="0" w:color="333333"/>
            </w:tcBorders>
            <w:shd w:val="clear" w:color="auto" w:fill="FFFFFF"/>
            <w:hideMark/>
          </w:tcPr>
          <w:p w:rsidR="0087565B" w:rsidRPr="000A0C34" w:rsidRDefault="0087565B" w:rsidP="0087565B">
            <w:pPr>
              <w:jc w:val="center"/>
              <w:rPr>
                <w:rFonts w:ascii="宋体" w:hAnsi="宋体"/>
                <w:sz w:val="20"/>
                <w:szCs w:val="20"/>
              </w:rPr>
            </w:pPr>
            <w:r w:rsidRPr="000A0C34">
              <w:rPr>
                <w:rFonts w:ascii="宋体" w:hAnsi="宋体" w:hint="eastAsia"/>
                <w:sz w:val="20"/>
                <w:szCs w:val="20"/>
              </w:rPr>
              <w:t>5</w:t>
            </w:r>
          </w:p>
        </w:tc>
      </w:tr>
      <w:tr w:rsidR="0087565B" w:rsidRPr="000A0C34" w:rsidTr="00341086">
        <w:trPr>
          <w:jc w:val="center"/>
        </w:trPr>
        <w:tc>
          <w:tcPr>
            <w:tcW w:w="886" w:type="dxa"/>
            <w:vMerge/>
            <w:tcBorders>
              <w:top w:val="single" w:sz="4" w:space="0" w:color="333333"/>
              <w:left w:val="single" w:sz="4" w:space="0" w:color="333333"/>
              <w:bottom w:val="single" w:sz="4" w:space="0" w:color="333333"/>
              <w:right w:val="single" w:sz="4" w:space="0" w:color="333333"/>
            </w:tcBorders>
            <w:shd w:val="clear" w:color="auto" w:fill="auto"/>
            <w:vAlign w:val="center"/>
            <w:hideMark/>
          </w:tcPr>
          <w:p w:rsidR="0087565B" w:rsidRPr="000A0C34" w:rsidRDefault="0087565B" w:rsidP="006B0E03">
            <w:pPr>
              <w:widowControl/>
              <w:jc w:val="left"/>
              <w:rPr>
                <w:rFonts w:ascii="宋体" w:hAnsi="宋体" w:cs="宋体"/>
                <w:kern w:val="0"/>
                <w:sz w:val="20"/>
                <w:szCs w:val="20"/>
              </w:rPr>
            </w:pPr>
          </w:p>
        </w:tc>
        <w:tc>
          <w:tcPr>
            <w:tcW w:w="850" w:type="dxa"/>
            <w:vMerge/>
            <w:tcBorders>
              <w:top w:val="single" w:sz="4" w:space="0" w:color="333333"/>
              <w:left w:val="single" w:sz="4" w:space="0" w:color="333333"/>
              <w:bottom w:val="single" w:sz="4" w:space="0" w:color="333333"/>
              <w:right w:val="single" w:sz="4" w:space="0" w:color="333333"/>
            </w:tcBorders>
            <w:shd w:val="clear" w:color="auto" w:fill="auto"/>
            <w:vAlign w:val="center"/>
            <w:hideMark/>
          </w:tcPr>
          <w:p w:rsidR="0087565B" w:rsidRPr="000A0C34" w:rsidRDefault="0087565B" w:rsidP="006B0E03">
            <w:pPr>
              <w:widowControl/>
              <w:jc w:val="left"/>
              <w:rPr>
                <w:rFonts w:ascii="宋体" w:hAnsi="宋体" w:cs="宋体"/>
                <w:kern w:val="0"/>
                <w:sz w:val="20"/>
                <w:szCs w:val="20"/>
              </w:rPr>
            </w:pPr>
          </w:p>
        </w:tc>
        <w:tc>
          <w:tcPr>
            <w:tcW w:w="2588" w:type="dxa"/>
            <w:tcBorders>
              <w:top w:val="single" w:sz="4" w:space="0" w:color="333333"/>
              <w:left w:val="single" w:sz="4" w:space="0" w:color="333333"/>
              <w:bottom w:val="single" w:sz="4" w:space="0" w:color="333333"/>
              <w:right w:val="single" w:sz="4" w:space="0" w:color="333333"/>
            </w:tcBorders>
            <w:shd w:val="clear" w:color="auto" w:fill="FFFFFF"/>
            <w:hideMark/>
          </w:tcPr>
          <w:p w:rsidR="0087565B" w:rsidRPr="000A0C34" w:rsidRDefault="0087565B" w:rsidP="006B0E03">
            <w:pPr>
              <w:widowControl/>
              <w:jc w:val="left"/>
              <w:rPr>
                <w:rFonts w:ascii="宋体" w:hAnsi="宋体" w:cs="宋体"/>
                <w:kern w:val="0"/>
                <w:sz w:val="20"/>
                <w:szCs w:val="20"/>
              </w:rPr>
            </w:pPr>
            <w:r w:rsidRPr="000A0C34">
              <w:rPr>
                <w:rFonts w:ascii="宋体" w:hAnsi="宋体" w:cs="宋体"/>
                <w:color w:val="000000"/>
                <w:kern w:val="0"/>
                <w:sz w:val="20"/>
                <w:szCs w:val="20"/>
              </w:rPr>
              <w:t>2.没有现成信息需要另行制</w:t>
            </w:r>
            <w:r w:rsidRPr="000A0C34">
              <w:rPr>
                <w:rFonts w:ascii="宋体" w:hAnsi="宋体" w:cs="宋体"/>
                <w:color w:val="000000"/>
                <w:kern w:val="0"/>
                <w:sz w:val="20"/>
                <w:szCs w:val="20"/>
              </w:rPr>
              <w:lastRenderedPageBreak/>
              <w:t>作</w:t>
            </w:r>
          </w:p>
        </w:tc>
        <w:tc>
          <w:tcPr>
            <w:tcW w:w="709" w:type="dxa"/>
            <w:tcBorders>
              <w:top w:val="single" w:sz="4" w:space="0" w:color="333333"/>
              <w:left w:val="single" w:sz="4" w:space="0" w:color="333333"/>
              <w:bottom w:val="single" w:sz="4" w:space="0" w:color="333333"/>
              <w:right w:val="single" w:sz="4" w:space="0" w:color="333333"/>
            </w:tcBorders>
            <w:shd w:val="clear" w:color="auto" w:fill="FFFFFF"/>
            <w:hideMark/>
          </w:tcPr>
          <w:p w:rsidR="0087565B" w:rsidRPr="000A0C34" w:rsidRDefault="0087565B" w:rsidP="00F80A58">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lastRenderedPageBreak/>
              <w:t>0</w:t>
            </w:r>
          </w:p>
        </w:tc>
        <w:tc>
          <w:tcPr>
            <w:tcW w:w="567"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67"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709"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772"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76"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76" w:type="dxa"/>
            <w:tcBorders>
              <w:top w:val="single" w:sz="4" w:space="0" w:color="333333"/>
              <w:left w:val="single" w:sz="4" w:space="0" w:color="333333"/>
              <w:bottom w:val="single" w:sz="4" w:space="0" w:color="333333"/>
              <w:right w:val="single" w:sz="4" w:space="0" w:color="333333"/>
            </w:tcBorders>
            <w:shd w:val="clear" w:color="auto" w:fill="FFFFFF"/>
            <w:hideMark/>
          </w:tcPr>
          <w:p w:rsidR="0087565B" w:rsidRPr="000A0C34" w:rsidRDefault="0087565B" w:rsidP="0087565B">
            <w:pPr>
              <w:jc w:val="center"/>
              <w:rPr>
                <w:rFonts w:ascii="宋体" w:hAnsi="宋体"/>
                <w:sz w:val="20"/>
                <w:szCs w:val="20"/>
              </w:rPr>
            </w:pPr>
            <w:r w:rsidRPr="000A0C34">
              <w:rPr>
                <w:rFonts w:ascii="宋体" w:hAnsi="宋体" w:hint="eastAsia"/>
                <w:sz w:val="20"/>
                <w:szCs w:val="20"/>
              </w:rPr>
              <w:t>0</w:t>
            </w:r>
          </w:p>
        </w:tc>
      </w:tr>
      <w:tr w:rsidR="0087565B" w:rsidRPr="000A0C34" w:rsidTr="00341086">
        <w:trPr>
          <w:jc w:val="center"/>
        </w:trPr>
        <w:tc>
          <w:tcPr>
            <w:tcW w:w="886" w:type="dxa"/>
            <w:vMerge/>
            <w:tcBorders>
              <w:top w:val="single" w:sz="4" w:space="0" w:color="333333"/>
              <w:left w:val="single" w:sz="4" w:space="0" w:color="333333"/>
              <w:bottom w:val="single" w:sz="4" w:space="0" w:color="333333"/>
              <w:right w:val="single" w:sz="4" w:space="0" w:color="333333"/>
            </w:tcBorders>
            <w:shd w:val="clear" w:color="auto" w:fill="auto"/>
            <w:vAlign w:val="center"/>
            <w:hideMark/>
          </w:tcPr>
          <w:p w:rsidR="0087565B" w:rsidRPr="000A0C34" w:rsidRDefault="0087565B" w:rsidP="006B0E03">
            <w:pPr>
              <w:widowControl/>
              <w:jc w:val="left"/>
              <w:rPr>
                <w:rFonts w:ascii="宋体" w:hAnsi="宋体" w:cs="宋体"/>
                <w:kern w:val="0"/>
                <w:sz w:val="20"/>
                <w:szCs w:val="20"/>
              </w:rPr>
            </w:pPr>
          </w:p>
        </w:tc>
        <w:tc>
          <w:tcPr>
            <w:tcW w:w="850" w:type="dxa"/>
            <w:vMerge/>
            <w:tcBorders>
              <w:top w:val="single" w:sz="4" w:space="0" w:color="333333"/>
              <w:left w:val="single" w:sz="4" w:space="0" w:color="333333"/>
              <w:bottom w:val="single" w:sz="4" w:space="0" w:color="333333"/>
              <w:right w:val="single" w:sz="4" w:space="0" w:color="333333"/>
            </w:tcBorders>
            <w:shd w:val="clear" w:color="auto" w:fill="auto"/>
            <w:vAlign w:val="center"/>
            <w:hideMark/>
          </w:tcPr>
          <w:p w:rsidR="0087565B" w:rsidRPr="000A0C34" w:rsidRDefault="0087565B" w:rsidP="006B0E03">
            <w:pPr>
              <w:widowControl/>
              <w:jc w:val="left"/>
              <w:rPr>
                <w:rFonts w:ascii="宋体" w:hAnsi="宋体" w:cs="宋体"/>
                <w:kern w:val="0"/>
                <w:sz w:val="20"/>
                <w:szCs w:val="20"/>
              </w:rPr>
            </w:pPr>
          </w:p>
        </w:tc>
        <w:tc>
          <w:tcPr>
            <w:tcW w:w="2588" w:type="dxa"/>
            <w:tcBorders>
              <w:top w:val="single" w:sz="4" w:space="0" w:color="333333"/>
              <w:left w:val="single" w:sz="4" w:space="0" w:color="333333"/>
              <w:bottom w:val="single" w:sz="4" w:space="0" w:color="333333"/>
              <w:right w:val="single" w:sz="4" w:space="0" w:color="333333"/>
            </w:tcBorders>
            <w:shd w:val="clear" w:color="auto" w:fill="FFFFFF"/>
            <w:hideMark/>
          </w:tcPr>
          <w:p w:rsidR="0087565B" w:rsidRPr="000A0C34" w:rsidRDefault="0087565B" w:rsidP="006B0E03">
            <w:pPr>
              <w:widowControl/>
              <w:jc w:val="left"/>
              <w:rPr>
                <w:rFonts w:ascii="宋体" w:hAnsi="宋体" w:cs="宋体"/>
                <w:kern w:val="0"/>
                <w:sz w:val="20"/>
                <w:szCs w:val="20"/>
              </w:rPr>
            </w:pPr>
            <w:r w:rsidRPr="000A0C34">
              <w:rPr>
                <w:rFonts w:ascii="宋体" w:hAnsi="宋体" w:cs="宋体"/>
                <w:color w:val="000000"/>
                <w:kern w:val="0"/>
                <w:sz w:val="20"/>
                <w:szCs w:val="20"/>
              </w:rPr>
              <w:t>3.补正后申请内容仍不明确</w:t>
            </w:r>
          </w:p>
        </w:tc>
        <w:tc>
          <w:tcPr>
            <w:tcW w:w="709" w:type="dxa"/>
            <w:tcBorders>
              <w:top w:val="single" w:sz="4" w:space="0" w:color="333333"/>
              <w:left w:val="single" w:sz="4" w:space="0" w:color="333333"/>
              <w:bottom w:val="single" w:sz="4" w:space="0" w:color="333333"/>
              <w:right w:val="single" w:sz="4" w:space="0" w:color="333333"/>
            </w:tcBorders>
            <w:shd w:val="clear" w:color="auto" w:fill="FFFFFF"/>
            <w:hideMark/>
          </w:tcPr>
          <w:p w:rsidR="0087565B" w:rsidRPr="000A0C34" w:rsidRDefault="0087565B" w:rsidP="00F80A58">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67"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67"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709"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772"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76"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76" w:type="dxa"/>
            <w:tcBorders>
              <w:top w:val="single" w:sz="4" w:space="0" w:color="333333"/>
              <w:left w:val="single" w:sz="4" w:space="0" w:color="333333"/>
              <w:bottom w:val="single" w:sz="4" w:space="0" w:color="333333"/>
              <w:right w:val="single" w:sz="4" w:space="0" w:color="333333"/>
            </w:tcBorders>
            <w:shd w:val="clear" w:color="auto" w:fill="FFFFFF"/>
            <w:hideMark/>
          </w:tcPr>
          <w:p w:rsidR="0087565B" w:rsidRPr="000A0C34" w:rsidRDefault="0087565B" w:rsidP="0087565B">
            <w:pPr>
              <w:jc w:val="center"/>
              <w:rPr>
                <w:rFonts w:ascii="宋体" w:hAnsi="宋体"/>
                <w:sz w:val="20"/>
                <w:szCs w:val="20"/>
              </w:rPr>
            </w:pPr>
            <w:r w:rsidRPr="000A0C34">
              <w:rPr>
                <w:rFonts w:ascii="宋体" w:hAnsi="宋体" w:hint="eastAsia"/>
                <w:sz w:val="20"/>
                <w:szCs w:val="20"/>
              </w:rPr>
              <w:t>0</w:t>
            </w:r>
          </w:p>
        </w:tc>
      </w:tr>
      <w:tr w:rsidR="0087565B" w:rsidRPr="000A0C34" w:rsidTr="00341086">
        <w:trPr>
          <w:jc w:val="center"/>
        </w:trPr>
        <w:tc>
          <w:tcPr>
            <w:tcW w:w="886" w:type="dxa"/>
            <w:vMerge/>
            <w:tcBorders>
              <w:top w:val="single" w:sz="4" w:space="0" w:color="333333"/>
              <w:left w:val="single" w:sz="4" w:space="0" w:color="333333"/>
              <w:bottom w:val="single" w:sz="4" w:space="0" w:color="333333"/>
              <w:right w:val="single" w:sz="4" w:space="0" w:color="333333"/>
            </w:tcBorders>
            <w:shd w:val="clear" w:color="auto" w:fill="auto"/>
            <w:vAlign w:val="center"/>
            <w:hideMark/>
          </w:tcPr>
          <w:p w:rsidR="0087565B" w:rsidRPr="000A0C34" w:rsidRDefault="0087565B" w:rsidP="006B0E03">
            <w:pPr>
              <w:widowControl/>
              <w:jc w:val="left"/>
              <w:rPr>
                <w:rFonts w:ascii="宋体" w:hAnsi="宋体" w:cs="宋体"/>
                <w:kern w:val="0"/>
                <w:sz w:val="20"/>
                <w:szCs w:val="20"/>
              </w:rPr>
            </w:pPr>
          </w:p>
        </w:tc>
        <w:tc>
          <w:tcPr>
            <w:tcW w:w="850" w:type="dxa"/>
            <w:vMerge w:val="restart"/>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widowControl/>
              <w:jc w:val="left"/>
              <w:rPr>
                <w:rFonts w:ascii="宋体" w:hAnsi="宋体" w:cs="宋体"/>
                <w:kern w:val="0"/>
                <w:sz w:val="20"/>
                <w:szCs w:val="20"/>
              </w:rPr>
            </w:pPr>
            <w:r w:rsidRPr="000A0C34">
              <w:rPr>
                <w:rFonts w:ascii="宋体" w:hAnsi="宋体" w:cs="宋体"/>
                <w:color w:val="000000"/>
                <w:kern w:val="0"/>
                <w:sz w:val="20"/>
                <w:szCs w:val="20"/>
              </w:rPr>
              <w:t>（五）</w:t>
            </w:r>
            <w:proofErr w:type="gramStart"/>
            <w:r w:rsidRPr="000A0C34">
              <w:rPr>
                <w:rFonts w:ascii="宋体" w:hAnsi="宋体" w:cs="宋体"/>
                <w:color w:val="000000"/>
                <w:kern w:val="0"/>
                <w:sz w:val="20"/>
                <w:szCs w:val="20"/>
              </w:rPr>
              <w:t>不予处理</w:t>
            </w:r>
            <w:proofErr w:type="gramEnd"/>
          </w:p>
        </w:tc>
        <w:tc>
          <w:tcPr>
            <w:tcW w:w="2588" w:type="dxa"/>
            <w:tcBorders>
              <w:top w:val="single" w:sz="4" w:space="0" w:color="333333"/>
              <w:left w:val="single" w:sz="4" w:space="0" w:color="333333"/>
              <w:bottom w:val="single" w:sz="4" w:space="0" w:color="333333"/>
              <w:right w:val="single" w:sz="4" w:space="0" w:color="333333"/>
            </w:tcBorders>
            <w:shd w:val="clear" w:color="auto" w:fill="FFFFFF"/>
            <w:hideMark/>
          </w:tcPr>
          <w:p w:rsidR="0087565B" w:rsidRPr="000A0C34" w:rsidRDefault="0087565B" w:rsidP="006B0E03">
            <w:pPr>
              <w:widowControl/>
              <w:jc w:val="left"/>
              <w:rPr>
                <w:rFonts w:ascii="宋体" w:hAnsi="宋体" w:cs="宋体"/>
                <w:kern w:val="0"/>
                <w:sz w:val="20"/>
                <w:szCs w:val="20"/>
              </w:rPr>
            </w:pPr>
            <w:r w:rsidRPr="000A0C34">
              <w:rPr>
                <w:rFonts w:ascii="宋体" w:hAnsi="宋体" w:cs="宋体"/>
                <w:color w:val="000000"/>
                <w:kern w:val="0"/>
                <w:sz w:val="20"/>
                <w:szCs w:val="20"/>
              </w:rPr>
              <w:t>1.信访举报投诉类申请</w:t>
            </w:r>
          </w:p>
        </w:tc>
        <w:tc>
          <w:tcPr>
            <w:tcW w:w="709" w:type="dxa"/>
            <w:tcBorders>
              <w:top w:val="single" w:sz="4" w:space="0" w:color="333333"/>
              <w:left w:val="single" w:sz="4" w:space="0" w:color="333333"/>
              <w:bottom w:val="single" w:sz="4" w:space="0" w:color="333333"/>
              <w:right w:val="single" w:sz="4" w:space="0" w:color="333333"/>
            </w:tcBorders>
            <w:shd w:val="clear" w:color="auto" w:fill="FFFFFF"/>
            <w:hideMark/>
          </w:tcPr>
          <w:p w:rsidR="0087565B" w:rsidRPr="000A0C34" w:rsidRDefault="0087565B" w:rsidP="00F80A58">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67"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67"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709"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772"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76"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76" w:type="dxa"/>
            <w:tcBorders>
              <w:top w:val="single" w:sz="4" w:space="0" w:color="333333"/>
              <w:left w:val="single" w:sz="4" w:space="0" w:color="333333"/>
              <w:bottom w:val="single" w:sz="4" w:space="0" w:color="333333"/>
              <w:right w:val="single" w:sz="4" w:space="0" w:color="333333"/>
            </w:tcBorders>
            <w:shd w:val="clear" w:color="auto" w:fill="FFFFFF"/>
            <w:hideMark/>
          </w:tcPr>
          <w:p w:rsidR="0087565B" w:rsidRPr="000A0C34" w:rsidRDefault="0087565B" w:rsidP="0087565B">
            <w:pPr>
              <w:jc w:val="center"/>
              <w:rPr>
                <w:rFonts w:ascii="宋体" w:hAnsi="宋体"/>
                <w:sz w:val="20"/>
                <w:szCs w:val="20"/>
              </w:rPr>
            </w:pPr>
            <w:r w:rsidRPr="000A0C34">
              <w:rPr>
                <w:rFonts w:ascii="宋体" w:hAnsi="宋体" w:hint="eastAsia"/>
                <w:sz w:val="20"/>
                <w:szCs w:val="20"/>
              </w:rPr>
              <w:t>0</w:t>
            </w:r>
          </w:p>
        </w:tc>
      </w:tr>
      <w:tr w:rsidR="0087565B" w:rsidRPr="000A0C34" w:rsidTr="00341086">
        <w:trPr>
          <w:jc w:val="center"/>
        </w:trPr>
        <w:tc>
          <w:tcPr>
            <w:tcW w:w="886" w:type="dxa"/>
            <w:vMerge/>
            <w:tcBorders>
              <w:top w:val="single" w:sz="4" w:space="0" w:color="333333"/>
              <w:left w:val="single" w:sz="4" w:space="0" w:color="333333"/>
              <w:bottom w:val="single" w:sz="4" w:space="0" w:color="333333"/>
              <w:right w:val="single" w:sz="4" w:space="0" w:color="333333"/>
            </w:tcBorders>
            <w:shd w:val="clear" w:color="auto" w:fill="auto"/>
            <w:vAlign w:val="center"/>
            <w:hideMark/>
          </w:tcPr>
          <w:p w:rsidR="0087565B" w:rsidRPr="000A0C34" w:rsidRDefault="0087565B" w:rsidP="006B0E03">
            <w:pPr>
              <w:widowControl/>
              <w:jc w:val="left"/>
              <w:rPr>
                <w:rFonts w:ascii="宋体" w:hAnsi="宋体" w:cs="宋体"/>
                <w:kern w:val="0"/>
                <w:sz w:val="20"/>
                <w:szCs w:val="20"/>
              </w:rPr>
            </w:pPr>
          </w:p>
        </w:tc>
        <w:tc>
          <w:tcPr>
            <w:tcW w:w="850" w:type="dxa"/>
            <w:vMerge/>
            <w:tcBorders>
              <w:top w:val="single" w:sz="4" w:space="0" w:color="333333"/>
              <w:left w:val="single" w:sz="4" w:space="0" w:color="333333"/>
              <w:bottom w:val="single" w:sz="4" w:space="0" w:color="333333"/>
              <w:right w:val="single" w:sz="4" w:space="0" w:color="333333"/>
            </w:tcBorders>
            <w:shd w:val="clear" w:color="auto" w:fill="auto"/>
            <w:vAlign w:val="center"/>
            <w:hideMark/>
          </w:tcPr>
          <w:p w:rsidR="0087565B" w:rsidRPr="000A0C34" w:rsidRDefault="0087565B" w:rsidP="006B0E03">
            <w:pPr>
              <w:widowControl/>
              <w:jc w:val="left"/>
              <w:rPr>
                <w:rFonts w:ascii="宋体" w:hAnsi="宋体" w:cs="宋体"/>
                <w:kern w:val="0"/>
                <w:sz w:val="20"/>
                <w:szCs w:val="20"/>
              </w:rPr>
            </w:pPr>
          </w:p>
        </w:tc>
        <w:tc>
          <w:tcPr>
            <w:tcW w:w="2588" w:type="dxa"/>
            <w:tcBorders>
              <w:top w:val="single" w:sz="4" w:space="0" w:color="333333"/>
              <w:left w:val="single" w:sz="4" w:space="0" w:color="333333"/>
              <w:bottom w:val="single" w:sz="4" w:space="0" w:color="333333"/>
              <w:right w:val="single" w:sz="4" w:space="0" w:color="333333"/>
            </w:tcBorders>
            <w:shd w:val="clear" w:color="auto" w:fill="FFFFFF"/>
            <w:hideMark/>
          </w:tcPr>
          <w:p w:rsidR="0087565B" w:rsidRPr="000A0C34" w:rsidRDefault="0087565B" w:rsidP="006B0E03">
            <w:pPr>
              <w:widowControl/>
              <w:jc w:val="left"/>
              <w:rPr>
                <w:rFonts w:ascii="宋体" w:hAnsi="宋体" w:cs="宋体"/>
                <w:kern w:val="0"/>
                <w:sz w:val="20"/>
                <w:szCs w:val="20"/>
              </w:rPr>
            </w:pPr>
            <w:r w:rsidRPr="000A0C34">
              <w:rPr>
                <w:rFonts w:ascii="宋体" w:hAnsi="宋体" w:cs="宋体"/>
                <w:color w:val="000000"/>
                <w:kern w:val="0"/>
                <w:sz w:val="20"/>
                <w:szCs w:val="20"/>
              </w:rPr>
              <w:t>2.重复申请</w:t>
            </w:r>
          </w:p>
        </w:tc>
        <w:tc>
          <w:tcPr>
            <w:tcW w:w="709" w:type="dxa"/>
            <w:tcBorders>
              <w:top w:val="single" w:sz="4" w:space="0" w:color="333333"/>
              <w:left w:val="single" w:sz="4" w:space="0" w:color="333333"/>
              <w:bottom w:val="single" w:sz="4" w:space="0" w:color="333333"/>
              <w:right w:val="single" w:sz="4" w:space="0" w:color="333333"/>
            </w:tcBorders>
            <w:shd w:val="clear" w:color="auto" w:fill="FFFFFF"/>
            <w:hideMark/>
          </w:tcPr>
          <w:p w:rsidR="0087565B" w:rsidRPr="000A0C34" w:rsidRDefault="0087565B" w:rsidP="00F80A58">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67"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67"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709"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772"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76"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76" w:type="dxa"/>
            <w:tcBorders>
              <w:top w:val="single" w:sz="4" w:space="0" w:color="333333"/>
              <w:left w:val="single" w:sz="4" w:space="0" w:color="333333"/>
              <w:bottom w:val="single" w:sz="4" w:space="0" w:color="333333"/>
              <w:right w:val="single" w:sz="4" w:space="0" w:color="333333"/>
            </w:tcBorders>
            <w:shd w:val="clear" w:color="auto" w:fill="FFFFFF"/>
            <w:hideMark/>
          </w:tcPr>
          <w:p w:rsidR="0087565B" w:rsidRPr="000A0C34" w:rsidRDefault="0087565B" w:rsidP="0087565B">
            <w:pPr>
              <w:jc w:val="center"/>
              <w:rPr>
                <w:rFonts w:ascii="宋体" w:hAnsi="宋体"/>
                <w:sz w:val="20"/>
                <w:szCs w:val="20"/>
              </w:rPr>
            </w:pPr>
            <w:r w:rsidRPr="000A0C34">
              <w:rPr>
                <w:rFonts w:ascii="宋体" w:hAnsi="宋体" w:hint="eastAsia"/>
                <w:sz w:val="20"/>
                <w:szCs w:val="20"/>
              </w:rPr>
              <w:t>0</w:t>
            </w:r>
          </w:p>
        </w:tc>
      </w:tr>
      <w:tr w:rsidR="0087565B" w:rsidRPr="000A0C34" w:rsidTr="00341086">
        <w:trPr>
          <w:jc w:val="center"/>
        </w:trPr>
        <w:tc>
          <w:tcPr>
            <w:tcW w:w="886" w:type="dxa"/>
            <w:vMerge/>
            <w:tcBorders>
              <w:top w:val="single" w:sz="4" w:space="0" w:color="333333"/>
              <w:left w:val="single" w:sz="4" w:space="0" w:color="333333"/>
              <w:bottom w:val="single" w:sz="4" w:space="0" w:color="333333"/>
              <w:right w:val="single" w:sz="4" w:space="0" w:color="333333"/>
            </w:tcBorders>
            <w:shd w:val="clear" w:color="auto" w:fill="auto"/>
            <w:vAlign w:val="center"/>
            <w:hideMark/>
          </w:tcPr>
          <w:p w:rsidR="0087565B" w:rsidRPr="000A0C34" w:rsidRDefault="0087565B" w:rsidP="006B0E03">
            <w:pPr>
              <w:widowControl/>
              <w:jc w:val="left"/>
              <w:rPr>
                <w:rFonts w:ascii="宋体" w:hAnsi="宋体" w:cs="宋体"/>
                <w:kern w:val="0"/>
                <w:sz w:val="20"/>
                <w:szCs w:val="20"/>
              </w:rPr>
            </w:pPr>
          </w:p>
        </w:tc>
        <w:tc>
          <w:tcPr>
            <w:tcW w:w="850" w:type="dxa"/>
            <w:vMerge/>
            <w:tcBorders>
              <w:top w:val="single" w:sz="4" w:space="0" w:color="333333"/>
              <w:left w:val="single" w:sz="4" w:space="0" w:color="333333"/>
              <w:bottom w:val="single" w:sz="4" w:space="0" w:color="333333"/>
              <w:right w:val="single" w:sz="4" w:space="0" w:color="333333"/>
            </w:tcBorders>
            <w:shd w:val="clear" w:color="auto" w:fill="auto"/>
            <w:vAlign w:val="center"/>
            <w:hideMark/>
          </w:tcPr>
          <w:p w:rsidR="0087565B" w:rsidRPr="000A0C34" w:rsidRDefault="0087565B" w:rsidP="006B0E03">
            <w:pPr>
              <w:widowControl/>
              <w:jc w:val="left"/>
              <w:rPr>
                <w:rFonts w:ascii="宋体" w:hAnsi="宋体" w:cs="宋体"/>
                <w:kern w:val="0"/>
                <w:sz w:val="20"/>
                <w:szCs w:val="20"/>
              </w:rPr>
            </w:pPr>
          </w:p>
        </w:tc>
        <w:tc>
          <w:tcPr>
            <w:tcW w:w="2588" w:type="dxa"/>
            <w:tcBorders>
              <w:top w:val="single" w:sz="4" w:space="0" w:color="333333"/>
              <w:left w:val="single" w:sz="4" w:space="0" w:color="333333"/>
              <w:bottom w:val="single" w:sz="4" w:space="0" w:color="333333"/>
              <w:right w:val="single" w:sz="4" w:space="0" w:color="333333"/>
            </w:tcBorders>
            <w:shd w:val="clear" w:color="auto" w:fill="FFFFFF"/>
            <w:hideMark/>
          </w:tcPr>
          <w:p w:rsidR="0087565B" w:rsidRPr="000A0C34" w:rsidRDefault="0087565B" w:rsidP="006B0E03">
            <w:pPr>
              <w:widowControl/>
              <w:jc w:val="left"/>
              <w:rPr>
                <w:rFonts w:ascii="宋体" w:hAnsi="宋体" w:cs="宋体"/>
                <w:kern w:val="0"/>
                <w:sz w:val="20"/>
                <w:szCs w:val="20"/>
              </w:rPr>
            </w:pPr>
            <w:r w:rsidRPr="000A0C34">
              <w:rPr>
                <w:rFonts w:ascii="宋体" w:hAnsi="宋体" w:cs="宋体"/>
                <w:color w:val="000000"/>
                <w:kern w:val="0"/>
                <w:sz w:val="20"/>
                <w:szCs w:val="20"/>
              </w:rPr>
              <w:t>3.要求提供公开出版物</w:t>
            </w:r>
          </w:p>
        </w:tc>
        <w:tc>
          <w:tcPr>
            <w:tcW w:w="709" w:type="dxa"/>
            <w:tcBorders>
              <w:top w:val="single" w:sz="4" w:space="0" w:color="333333"/>
              <w:left w:val="single" w:sz="4" w:space="0" w:color="333333"/>
              <w:bottom w:val="single" w:sz="4" w:space="0" w:color="333333"/>
              <w:right w:val="single" w:sz="4" w:space="0" w:color="333333"/>
            </w:tcBorders>
            <w:shd w:val="clear" w:color="auto" w:fill="FFFFFF"/>
            <w:hideMark/>
          </w:tcPr>
          <w:p w:rsidR="0087565B" w:rsidRPr="000A0C34" w:rsidRDefault="0087565B" w:rsidP="00F80A58">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67"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67"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709"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772"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76"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76" w:type="dxa"/>
            <w:tcBorders>
              <w:top w:val="single" w:sz="4" w:space="0" w:color="333333"/>
              <w:left w:val="single" w:sz="4" w:space="0" w:color="333333"/>
              <w:bottom w:val="single" w:sz="4" w:space="0" w:color="333333"/>
              <w:right w:val="single" w:sz="4" w:space="0" w:color="333333"/>
            </w:tcBorders>
            <w:shd w:val="clear" w:color="auto" w:fill="FFFFFF"/>
            <w:hideMark/>
          </w:tcPr>
          <w:p w:rsidR="0087565B" w:rsidRPr="000A0C34" w:rsidRDefault="0087565B" w:rsidP="0087565B">
            <w:pPr>
              <w:jc w:val="center"/>
              <w:rPr>
                <w:rFonts w:ascii="宋体" w:hAnsi="宋体"/>
                <w:sz w:val="20"/>
                <w:szCs w:val="20"/>
              </w:rPr>
            </w:pPr>
            <w:r w:rsidRPr="000A0C34">
              <w:rPr>
                <w:rFonts w:ascii="宋体" w:hAnsi="宋体" w:hint="eastAsia"/>
                <w:sz w:val="20"/>
                <w:szCs w:val="20"/>
              </w:rPr>
              <w:t>0</w:t>
            </w:r>
          </w:p>
        </w:tc>
      </w:tr>
      <w:tr w:rsidR="0087565B" w:rsidRPr="000A0C34" w:rsidTr="00341086">
        <w:trPr>
          <w:jc w:val="center"/>
        </w:trPr>
        <w:tc>
          <w:tcPr>
            <w:tcW w:w="886" w:type="dxa"/>
            <w:vMerge/>
            <w:tcBorders>
              <w:top w:val="single" w:sz="4" w:space="0" w:color="333333"/>
              <w:left w:val="single" w:sz="4" w:space="0" w:color="333333"/>
              <w:bottom w:val="single" w:sz="4" w:space="0" w:color="333333"/>
              <w:right w:val="single" w:sz="4" w:space="0" w:color="333333"/>
            </w:tcBorders>
            <w:shd w:val="clear" w:color="auto" w:fill="auto"/>
            <w:vAlign w:val="center"/>
            <w:hideMark/>
          </w:tcPr>
          <w:p w:rsidR="0087565B" w:rsidRPr="000A0C34" w:rsidRDefault="0087565B" w:rsidP="006B0E03">
            <w:pPr>
              <w:widowControl/>
              <w:jc w:val="left"/>
              <w:rPr>
                <w:rFonts w:ascii="宋体" w:hAnsi="宋体" w:cs="宋体"/>
                <w:kern w:val="0"/>
                <w:sz w:val="20"/>
                <w:szCs w:val="20"/>
              </w:rPr>
            </w:pPr>
          </w:p>
        </w:tc>
        <w:tc>
          <w:tcPr>
            <w:tcW w:w="850" w:type="dxa"/>
            <w:vMerge/>
            <w:tcBorders>
              <w:top w:val="single" w:sz="4" w:space="0" w:color="333333"/>
              <w:left w:val="single" w:sz="4" w:space="0" w:color="333333"/>
              <w:bottom w:val="single" w:sz="4" w:space="0" w:color="333333"/>
              <w:right w:val="single" w:sz="4" w:space="0" w:color="333333"/>
            </w:tcBorders>
            <w:shd w:val="clear" w:color="auto" w:fill="auto"/>
            <w:vAlign w:val="center"/>
            <w:hideMark/>
          </w:tcPr>
          <w:p w:rsidR="0087565B" w:rsidRPr="000A0C34" w:rsidRDefault="0087565B" w:rsidP="006B0E03">
            <w:pPr>
              <w:widowControl/>
              <w:jc w:val="left"/>
              <w:rPr>
                <w:rFonts w:ascii="宋体" w:hAnsi="宋体" w:cs="宋体"/>
                <w:kern w:val="0"/>
                <w:sz w:val="20"/>
                <w:szCs w:val="20"/>
              </w:rPr>
            </w:pPr>
          </w:p>
        </w:tc>
        <w:tc>
          <w:tcPr>
            <w:tcW w:w="2588" w:type="dxa"/>
            <w:tcBorders>
              <w:top w:val="single" w:sz="4" w:space="0" w:color="333333"/>
              <w:left w:val="single" w:sz="4" w:space="0" w:color="333333"/>
              <w:bottom w:val="single" w:sz="4" w:space="0" w:color="333333"/>
              <w:right w:val="single" w:sz="4" w:space="0" w:color="333333"/>
            </w:tcBorders>
            <w:shd w:val="clear" w:color="auto" w:fill="FFFFFF"/>
            <w:hideMark/>
          </w:tcPr>
          <w:p w:rsidR="0087565B" w:rsidRPr="000A0C34" w:rsidRDefault="0087565B" w:rsidP="006B0E03">
            <w:pPr>
              <w:widowControl/>
              <w:jc w:val="left"/>
              <w:rPr>
                <w:rFonts w:ascii="宋体" w:hAnsi="宋体" w:cs="宋体"/>
                <w:kern w:val="0"/>
                <w:sz w:val="20"/>
                <w:szCs w:val="20"/>
              </w:rPr>
            </w:pPr>
            <w:r w:rsidRPr="000A0C34">
              <w:rPr>
                <w:rFonts w:ascii="宋体" w:hAnsi="宋体" w:cs="宋体"/>
                <w:color w:val="000000"/>
                <w:kern w:val="0"/>
                <w:sz w:val="20"/>
                <w:szCs w:val="20"/>
              </w:rPr>
              <w:t>4.无正当理由大量反复申请</w:t>
            </w:r>
          </w:p>
        </w:tc>
        <w:tc>
          <w:tcPr>
            <w:tcW w:w="709" w:type="dxa"/>
            <w:tcBorders>
              <w:top w:val="single" w:sz="4" w:space="0" w:color="333333"/>
              <w:left w:val="single" w:sz="4" w:space="0" w:color="333333"/>
              <w:bottom w:val="single" w:sz="4" w:space="0" w:color="333333"/>
              <w:right w:val="single" w:sz="4" w:space="0" w:color="333333"/>
            </w:tcBorders>
            <w:shd w:val="clear" w:color="auto" w:fill="FFFFFF"/>
            <w:hideMark/>
          </w:tcPr>
          <w:p w:rsidR="0087565B" w:rsidRPr="000A0C34" w:rsidRDefault="0087565B" w:rsidP="00F80A58">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67"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67"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709"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772"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76"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76" w:type="dxa"/>
            <w:tcBorders>
              <w:top w:val="single" w:sz="4" w:space="0" w:color="333333"/>
              <w:left w:val="single" w:sz="4" w:space="0" w:color="333333"/>
              <w:bottom w:val="single" w:sz="4" w:space="0" w:color="333333"/>
              <w:right w:val="single" w:sz="4" w:space="0" w:color="333333"/>
            </w:tcBorders>
            <w:shd w:val="clear" w:color="auto" w:fill="FFFFFF"/>
            <w:hideMark/>
          </w:tcPr>
          <w:p w:rsidR="0087565B" w:rsidRPr="000A0C34" w:rsidRDefault="0087565B" w:rsidP="0087565B">
            <w:pPr>
              <w:jc w:val="center"/>
              <w:rPr>
                <w:rFonts w:ascii="宋体" w:hAnsi="宋体"/>
                <w:sz w:val="20"/>
                <w:szCs w:val="20"/>
              </w:rPr>
            </w:pPr>
            <w:r w:rsidRPr="000A0C34">
              <w:rPr>
                <w:rFonts w:ascii="宋体" w:hAnsi="宋体" w:hint="eastAsia"/>
                <w:sz w:val="20"/>
                <w:szCs w:val="20"/>
              </w:rPr>
              <w:t>0</w:t>
            </w:r>
          </w:p>
        </w:tc>
      </w:tr>
      <w:tr w:rsidR="0087565B" w:rsidRPr="000A0C34" w:rsidTr="00341086">
        <w:trPr>
          <w:jc w:val="center"/>
        </w:trPr>
        <w:tc>
          <w:tcPr>
            <w:tcW w:w="886" w:type="dxa"/>
            <w:vMerge/>
            <w:tcBorders>
              <w:top w:val="single" w:sz="4" w:space="0" w:color="333333"/>
              <w:left w:val="single" w:sz="4" w:space="0" w:color="333333"/>
              <w:bottom w:val="single" w:sz="4" w:space="0" w:color="333333"/>
              <w:right w:val="single" w:sz="4" w:space="0" w:color="333333"/>
            </w:tcBorders>
            <w:shd w:val="clear" w:color="auto" w:fill="auto"/>
            <w:vAlign w:val="center"/>
            <w:hideMark/>
          </w:tcPr>
          <w:p w:rsidR="0087565B" w:rsidRPr="000A0C34" w:rsidRDefault="0087565B" w:rsidP="006B0E03">
            <w:pPr>
              <w:widowControl/>
              <w:jc w:val="left"/>
              <w:rPr>
                <w:rFonts w:ascii="宋体" w:hAnsi="宋体" w:cs="宋体"/>
                <w:kern w:val="0"/>
                <w:sz w:val="20"/>
                <w:szCs w:val="20"/>
              </w:rPr>
            </w:pPr>
          </w:p>
        </w:tc>
        <w:tc>
          <w:tcPr>
            <w:tcW w:w="850" w:type="dxa"/>
            <w:vMerge/>
            <w:tcBorders>
              <w:top w:val="single" w:sz="4" w:space="0" w:color="333333"/>
              <w:left w:val="single" w:sz="4" w:space="0" w:color="333333"/>
              <w:bottom w:val="single" w:sz="4" w:space="0" w:color="333333"/>
              <w:right w:val="single" w:sz="4" w:space="0" w:color="333333"/>
            </w:tcBorders>
            <w:shd w:val="clear" w:color="auto" w:fill="auto"/>
            <w:vAlign w:val="center"/>
            <w:hideMark/>
          </w:tcPr>
          <w:p w:rsidR="0087565B" w:rsidRPr="000A0C34" w:rsidRDefault="0087565B" w:rsidP="006B0E03">
            <w:pPr>
              <w:widowControl/>
              <w:jc w:val="left"/>
              <w:rPr>
                <w:rFonts w:ascii="宋体" w:hAnsi="宋体" w:cs="宋体"/>
                <w:kern w:val="0"/>
                <w:sz w:val="20"/>
                <w:szCs w:val="20"/>
              </w:rPr>
            </w:pPr>
          </w:p>
        </w:tc>
        <w:tc>
          <w:tcPr>
            <w:tcW w:w="2588"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widowControl/>
              <w:rPr>
                <w:rFonts w:ascii="宋体" w:hAnsi="宋体" w:cs="宋体"/>
                <w:kern w:val="0"/>
                <w:sz w:val="20"/>
                <w:szCs w:val="20"/>
              </w:rPr>
            </w:pPr>
            <w:r w:rsidRPr="000A0C34">
              <w:rPr>
                <w:rFonts w:ascii="宋体" w:hAnsi="宋体" w:cs="宋体"/>
                <w:color w:val="000000"/>
                <w:kern w:val="0"/>
                <w:sz w:val="20"/>
                <w:szCs w:val="20"/>
              </w:rPr>
              <w:t>5.要求行政机关确认或重新出具已获取信息</w:t>
            </w:r>
          </w:p>
        </w:tc>
        <w:tc>
          <w:tcPr>
            <w:tcW w:w="709"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87565B">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67"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87565B">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67"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87565B">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709"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87565B">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772"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87565B">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76"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87565B">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76"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87565B">
            <w:pPr>
              <w:jc w:val="center"/>
              <w:rPr>
                <w:rFonts w:ascii="宋体" w:hAnsi="宋体"/>
                <w:sz w:val="20"/>
                <w:szCs w:val="20"/>
              </w:rPr>
            </w:pPr>
            <w:r w:rsidRPr="000A0C34">
              <w:rPr>
                <w:rFonts w:ascii="宋体" w:hAnsi="宋体" w:hint="eastAsia"/>
                <w:sz w:val="20"/>
                <w:szCs w:val="20"/>
              </w:rPr>
              <w:t>0</w:t>
            </w:r>
          </w:p>
        </w:tc>
      </w:tr>
      <w:tr w:rsidR="0087565B" w:rsidRPr="000A0C34" w:rsidTr="00341086">
        <w:trPr>
          <w:jc w:val="center"/>
        </w:trPr>
        <w:tc>
          <w:tcPr>
            <w:tcW w:w="886" w:type="dxa"/>
            <w:vMerge/>
            <w:tcBorders>
              <w:top w:val="single" w:sz="4" w:space="0" w:color="333333"/>
              <w:left w:val="single" w:sz="4" w:space="0" w:color="333333"/>
              <w:bottom w:val="single" w:sz="4" w:space="0" w:color="333333"/>
              <w:right w:val="single" w:sz="4" w:space="0" w:color="333333"/>
            </w:tcBorders>
            <w:shd w:val="clear" w:color="auto" w:fill="auto"/>
            <w:vAlign w:val="center"/>
            <w:hideMark/>
          </w:tcPr>
          <w:p w:rsidR="0087565B" w:rsidRPr="000A0C34" w:rsidRDefault="0087565B" w:rsidP="006B0E03">
            <w:pPr>
              <w:widowControl/>
              <w:jc w:val="left"/>
              <w:rPr>
                <w:rFonts w:ascii="宋体" w:hAnsi="宋体" w:cs="宋体"/>
                <w:kern w:val="0"/>
                <w:sz w:val="20"/>
                <w:szCs w:val="20"/>
              </w:rPr>
            </w:pPr>
          </w:p>
        </w:tc>
        <w:tc>
          <w:tcPr>
            <w:tcW w:w="850" w:type="dxa"/>
            <w:vMerge w:val="restart"/>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widowControl/>
              <w:jc w:val="left"/>
              <w:rPr>
                <w:rFonts w:ascii="宋体" w:hAnsi="宋体" w:cs="宋体"/>
                <w:kern w:val="0"/>
                <w:sz w:val="20"/>
                <w:szCs w:val="20"/>
              </w:rPr>
            </w:pPr>
            <w:r w:rsidRPr="000A0C34">
              <w:rPr>
                <w:rFonts w:ascii="宋体" w:hAnsi="宋体" w:cs="宋体"/>
                <w:color w:val="000000"/>
                <w:kern w:val="0"/>
                <w:sz w:val="20"/>
                <w:szCs w:val="20"/>
              </w:rPr>
              <w:t>（六）其他处理</w:t>
            </w:r>
          </w:p>
        </w:tc>
        <w:tc>
          <w:tcPr>
            <w:tcW w:w="2588"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widowControl/>
              <w:rPr>
                <w:rFonts w:ascii="宋体" w:hAnsi="宋体" w:cs="宋体"/>
                <w:kern w:val="0"/>
                <w:sz w:val="20"/>
                <w:szCs w:val="20"/>
              </w:rPr>
            </w:pPr>
            <w:r w:rsidRPr="000A0C34">
              <w:rPr>
                <w:rFonts w:ascii="宋体" w:hAnsi="宋体" w:cs="宋体"/>
                <w:color w:val="000000"/>
                <w:kern w:val="0"/>
                <w:sz w:val="20"/>
                <w:szCs w:val="20"/>
              </w:rPr>
              <w:t>1.申请人无正当理由逾期</w:t>
            </w:r>
            <w:proofErr w:type="gramStart"/>
            <w:r w:rsidRPr="000A0C34">
              <w:rPr>
                <w:rFonts w:ascii="宋体" w:hAnsi="宋体" w:cs="宋体"/>
                <w:color w:val="000000"/>
                <w:kern w:val="0"/>
                <w:sz w:val="20"/>
                <w:szCs w:val="20"/>
              </w:rPr>
              <w:t>不</w:t>
            </w:r>
            <w:proofErr w:type="gramEnd"/>
            <w:r w:rsidRPr="000A0C34">
              <w:rPr>
                <w:rFonts w:ascii="宋体" w:hAnsi="宋体" w:cs="宋体"/>
                <w:color w:val="000000"/>
                <w:kern w:val="0"/>
                <w:sz w:val="20"/>
                <w:szCs w:val="20"/>
              </w:rPr>
              <w:t>补正、行政机关</w:t>
            </w:r>
            <w:proofErr w:type="gramStart"/>
            <w:r w:rsidRPr="000A0C34">
              <w:rPr>
                <w:rFonts w:ascii="宋体" w:hAnsi="宋体" w:cs="宋体"/>
                <w:color w:val="000000"/>
                <w:kern w:val="0"/>
                <w:sz w:val="20"/>
                <w:szCs w:val="20"/>
              </w:rPr>
              <w:t>不</w:t>
            </w:r>
            <w:proofErr w:type="gramEnd"/>
            <w:r w:rsidRPr="000A0C34">
              <w:rPr>
                <w:rFonts w:ascii="宋体" w:hAnsi="宋体" w:cs="宋体"/>
                <w:color w:val="000000"/>
                <w:kern w:val="0"/>
                <w:sz w:val="20"/>
                <w:szCs w:val="20"/>
              </w:rPr>
              <w:t>再处理其政府信息公开申请</w:t>
            </w:r>
          </w:p>
        </w:tc>
        <w:tc>
          <w:tcPr>
            <w:tcW w:w="709"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87565B">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67"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87565B">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67"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87565B">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709"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87565B">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772"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87565B">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76"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87565B">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76"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87565B">
            <w:pPr>
              <w:jc w:val="center"/>
              <w:rPr>
                <w:rFonts w:ascii="宋体" w:hAnsi="宋体"/>
                <w:sz w:val="20"/>
                <w:szCs w:val="20"/>
              </w:rPr>
            </w:pPr>
            <w:r w:rsidRPr="000A0C34">
              <w:rPr>
                <w:rFonts w:ascii="宋体" w:hAnsi="宋体" w:hint="eastAsia"/>
                <w:sz w:val="20"/>
                <w:szCs w:val="20"/>
              </w:rPr>
              <w:t>0</w:t>
            </w:r>
          </w:p>
        </w:tc>
      </w:tr>
      <w:tr w:rsidR="0087565B" w:rsidRPr="000A0C34" w:rsidTr="00341086">
        <w:trPr>
          <w:jc w:val="center"/>
        </w:trPr>
        <w:tc>
          <w:tcPr>
            <w:tcW w:w="886" w:type="dxa"/>
            <w:vMerge/>
            <w:tcBorders>
              <w:top w:val="single" w:sz="4" w:space="0" w:color="333333"/>
              <w:left w:val="single" w:sz="4" w:space="0" w:color="333333"/>
              <w:bottom w:val="single" w:sz="4" w:space="0" w:color="333333"/>
              <w:right w:val="single" w:sz="4" w:space="0" w:color="333333"/>
            </w:tcBorders>
            <w:shd w:val="clear" w:color="auto" w:fill="auto"/>
            <w:vAlign w:val="center"/>
            <w:hideMark/>
          </w:tcPr>
          <w:p w:rsidR="0087565B" w:rsidRPr="000A0C34" w:rsidRDefault="0087565B" w:rsidP="006B0E03">
            <w:pPr>
              <w:widowControl/>
              <w:jc w:val="left"/>
              <w:rPr>
                <w:rFonts w:ascii="宋体" w:hAnsi="宋体" w:cs="宋体"/>
                <w:kern w:val="0"/>
                <w:sz w:val="20"/>
                <w:szCs w:val="20"/>
              </w:rPr>
            </w:pPr>
          </w:p>
        </w:tc>
        <w:tc>
          <w:tcPr>
            <w:tcW w:w="850" w:type="dxa"/>
            <w:vMerge/>
            <w:tcBorders>
              <w:top w:val="single" w:sz="4" w:space="0" w:color="333333"/>
              <w:left w:val="single" w:sz="4" w:space="0" w:color="333333"/>
              <w:bottom w:val="single" w:sz="4" w:space="0" w:color="333333"/>
              <w:right w:val="single" w:sz="4" w:space="0" w:color="333333"/>
            </w:tcBorders>
            <w:shd w:val="clear" w:color="auto" w:fill="auto"/>
            <w:vAlign w:val="center"/>
            <w:hideMark/>
          </w:tcPr>
          <w:p w:rsidR="0087565B" w:rsidRPr="000A0C34" w:rsidRDefault="0087565B" w:rsidP="006B0E03">
            <w:pPr>
              <w:widowControl/>
              <w:jc w:val="left"/>
              <w:rPr>
                <w:rFonts w:ascii="宋体" w:hAnsi="宋体" w:cs="宋体"/>
                <w:kern w:val="0"/>
                <w:sz w:val="20"/>
                <w:szCs w:val="20"/>
              </w:rPr>
            </w:pPr>
          </w:p>
        </w:tc>
        <w:tc>
          <w:tcPr>
            <w:tcW w:w="2588"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widowControl/>
              <w:rPr>
                <w:rFonts w:ascii="宋体" w:hAnsi="宋体" w:cs="宋体"/>
                <w:kern w:val="0"/>
                <w:sz w:val="20"/>
                <w:szCs w:val="20"/>
              </w:rPr>
            </w:pPr>
            <w:r w:rsidRPr="000A0C34">
              <w:rPr>
                <w:rFonts w:ascii="宋体" w:hAnsi="宋体" w:cs="宋体"/>
                <w:color w:val="000000"/>
                <w:kern w:val="0"/>
                <w:sz w:val="20"/>
                <w:szCs w:val="20"/>
              </w:rPr>
              <w:t>2.申请人逾期未按收费通知要求缴纳费用、行政机关</w:t>
            </w:r>
            <w:proofErr w:type="gramStart"/>
            <w:r w:rsidRPr="000A0C34">
              <w:rPr>
                <w:rFonts w:ascii="宋体" w:hAnsi="宋体" w:cs="宋体"/>
                <w:color w:val="000000"/>
                <w:kern w:val="0"/>
                <w:sz w:val="20"/>
                <w:szCs w:val="20"/>
              </w:rPr>
              <w:t>不</w:t>
            </w:r>
            <w:proofErr w:type="gramEnd"/>
            <w:r w:rsidRPr="000A0C34">
              <w:rPr>
                <w:rFonts w:ascii="宋体" w:hAnsi="宋体" w:cs="宋体"/>
                <w:color w:val="000000"/>
                <w:kern w:val="0"/>
                <w:sz w:val="20"/>
                <w:szCs w:val="20"/>
              </w:rPr>
              <w:t>再处理其政府信息公开申请</w:t>
            </w:r>
          </w:p>
        </w:tc>
        <w:tc>
          <w:tcPr>
            <w:tcW w:w="709"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87565B">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67"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87565B">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67"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87565B">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709"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87565B">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772"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87565B">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76"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87565B">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76"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87565B">
            <w:pPr>
              <w:jc w:val="center"/>
              <w:rPr>
                <w:rFonts w:ascii="宋体" w:hAnsi="宋体"/>
                <w:sz w:val="20"/>
                <w:szCs w:val="20"/>
              </w:rPr>
            </w:pPr>
            <w:r w:rsidRPr="000A0C34">
              <w:rPr>
                <w:rFonts w:ascii="宋体" w:hAnsi="宋体" w:hint="eastAsia"/>
                <w:sz w:val="20"/>
                <w:szCs w:val="20"/>
              </w:rPr>
              <w:t>0</w:t>
            </w:r>
          </w:p>
        </w:tc>
      </w:tr>
      <w:tr w:rsidR="0087565B" w:rsidRPr="000A0C34" w:rsidTr="00341086">
        <w:trPr>
          <w:jc w:val="center"/>
        </w:trPr>
        <w:tc>
          <w:tcPr>
            <w:tcW w:w="886" w:type="dxa"/>
            <w:vMerge/>
            <w:tcBorders>
              <w:top w:val="single" w:sz="4" w:space="0" w:color="333333"/>
              <w:left w:val="single" w:sz="4" w:space="0" w:color="333333"/>
              <w:bottom w:val="single" w:sz="4" w:space="0" w:color="333333"/>
              <w:right w:val="single" w:sz="4" w:space="0" w:color="333333"/>
            </w:tcBorders>
            <w:shd w:val="clear" w:color="auto" w:fill="auto"/>
            <w:vAlign w:val="center"/>
            <w:hideMark/>
          </w:tcPr>
          <w:p w:rsidR="0087565B" w:rsidRPr="000A0C34" w:rsidRDefault="0087565B" w:rsidP="006B0E03">
            <w:pPr>
              <w:widowControl/>
              <w:jc w:val="left"/>
              <w:rPr>
                <w:rFonts w:ascii="宋体" w:hAnsi="宋体" w:cs="宋体"/>
                <w:kern w:val="0"/>
                <w:sz w:val="20"/>
                <w:szCs w:val="20"/>
              </w:rPr>
            </w:pPr>
          </w:p>
        </w:tc>
        <w:tc>
          <w:tcPr>
            <w:tcW w:w="850" w:type="dxa"/>
            <w:vMerge/>
            <w:tcBorders>
              <w:top w:val="single" w:sz="4" w:space="0" w:color="333333"/>
              <w:left w:val="single" w:sz="4" w:space="0" w:color="333333"/>
              <w:bottom w:val="single" w:sz="4" w:space="0" w:color="333333"/>
              <w:right w:val="single" w:sz="4" w:space="0" w:color="333333"/>
            </w:tcBorders>
            <w:shd w:val="clear" w:color="auto" w:fill="auto"/>
            <w:vAlign w:val="center"/>
            <w:hideMark/>
          </w:tcPr>
          <w:p w:rsidR="0087565B" w:rsidRPr="000A0C34" w:rsidRDefault="0087565B" w:rsidP="006B0E03">
            <w:pPr>
              <w:widowControl/>
              <w:jc w:val="left"/>
              <w:rPr>
                <w:rFonts w:ascii="宋体" w:hAnsi="宋体" w:cs="宋体"/>
                <w:kern w:val="0"/>
                <w:sz w:val="20"/>
                <w:szCs w:val="20"/>
              </w:rPr>
            </w:pPr>
          </w:p>
        </w:tc>
        <w:tc>
          <w:tcPr>
            <w:tcW w:w="2588"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widowControl/>
              <w:jc w:val="left"/>
              <w:rPr>
                <w:rFonts w:ascii="宋体" w:hAnsi="宋体" w:cs="宋体"/>
                <w:kern w:val="0"/>
                <w:sz w:val="20"/>
                <w:szCs w:val="20"/>
              </w:rPr>
            </w:pPr>
            <w:r w:rsidRPr="000A0C34">
              <w:rPr>
                <w:rFonts w:ascii="宋体" w:hAnsi="宋体" w:cs="宋体"/>
                <w:color w:val="000000"/>
                <w:kern w:val="0"/>
                <w:sz w:val="20"/>
                <w:szCs w:val="20"/>
              </w:rPr>
              <w:t>3.其他</w:t>
            </w:r>
          </w:p>
        </w:tc>
        <w:tc>
          <w:tcPr>
            <w:tcW w:w="709"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F80A58">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67"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67"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709"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772"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76"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76" w:type="dxa"/>
            <w:tcBorders>
              <w:top w:val="single" w:sz="4" w:space="0" w:color="333333"/>
              <w:left w:val="single" w:sz="4" w:space="0" w:color="333333"/>
              <w:bottom w:val="single" w:sz="4" w:space="0" w:color="333333"/>
              <w:right w:val="single" w:sz="4" w:space="0" w:color="333333"/>
            </w:tcBorders>
            <w:shd w:val="clear" w:color="auto" w:fill="FFFFFF"/>
            <w:hideMark/>
          </w:tcPr>
          <w:p w:rsidR="0087565B" w:rsidRPr="000A0C34" w:rsidRDefault="0087565B" w:rsidP="0087565B">
            <w:pPr>
              <w:jc w:val="center"/>
              <w:rPr>
                <w:rFonts w:ascii="宋体" w:hAnsi="宋体"/>
                <w:sz w:val="20"/>
                <w:szCs w:val="20"/>
              </w:rPr>
            </w:pPr>
            <w:r w:rsidRPr="000A0C34">
              <w:rPr>
                <w:rFonts w:ascii="宋体" w:hAnsi="宋体" w:hint="eastAsia"/>
                <w:sz w:val="20"/>
                <w:szCs w:val="20"/>
              </w:rPr>
              <w:t>0</w:t>
            </w:r>
          </w:p>
        </w:tc>
      </w:tr>
      <w:tr w:rsidR="0087565B" w:rsidRPr="000A0C34" w:rsidTr="00341086">
        <w:trPr>
          <w:jc w:val="center"/>
        </w:trPr>
        <w:tc>
          <w:tcPr>
            <w:tcW w:w="886" w:type="dxa"/>
            <w:vMerge/>
            <w:tcBorders>
              <w:top w:val="single" w:sz="4" w:space="0" w:color="333333"/>
              <w:left w:val="single" w:sz="4" w:space="0" w:color="333333"/>
              <w:bottom w:val="single" w:sz="4" w:space="0" w:color="333333"/>
              <w:right w:val="single" w:sz="4" w:space="0" w:color="333333"/>
            </w:tcBorders>
            <w:shd w:val="clear" w:color="auto" w:fill="auto"/>
            <w:vAlign w:val="center"/>
            <w:hideMark/>
          </w:tcPr>
          <w:p w:rsidR="0087565B" w:rsidRPr="000A0C34" w:rsidRDefault="0087565B" w:rsidP="006B0E03">
            <w:pPr>
              <w:widowControl/>
              <w:jc w:val="left"/>
              <w:rPr>
                <w:rFonts w:ascii="宋体" w:hAnsi="宋体" w:cs="宋体"/>
                <w:kern w:val="0"/>
                <w:sz w:val="20"/>
                <w:szCs w:val="20"/>
              </w:rPr>
            </w:pPr>
          </w:p>
        </w:tc>
        <w:tc>
          <w:tcPr>
            <w:tcW w:w="3438" w:type="dxa"/>
            <w:gridSpan w:val="2"/>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widowControl/>
              <w:jc w:val="left"/>
              <w:rPr>
                <w:rFonts w:ascii="宋体" w:hAnsi="宋体" w:cs="宋体"/>
                <w:kern w:val="0"/>
                <w:sz w:val="20"/>
                <w:szCs w:val="20"/>
              </w:rPr>
            </w:pPr>
            <w:r w:rsidRPr="000A0C34">
              <w:rPr>
                <w:rFonts w:ascii="宋体" w:hAnsi="宋体" w:cs="宋体"/>
                <w:color w:val="000000"/>
                <w:kern w:val="0"/>
                <w:sz w:val="20"/>
                <w:szCs w:val="20"/>
              </w:rPr>
              <w:t>（七）总计</w:t>
            </w:r>
          </w:p>
        </w:tc>
        <w:tc>
          <w:tcPr>
            <w:tcW w:w="709"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F80A58">
            <w:pPr>
              <w:jc w:val="center"/>
              <w:rPr>
                <w:rFonts w:asciiTheme="minorEastAsia" w:eastAsiaTheme="minorEastAsia" w:hAnsiTheme="minorEastAsia"/>
                <w:sz w:val="20"/>
                <w:szCs w:val="20"/>
              </w:rPr>
            </w:pPr>
            <w:r w:rsidRPr="000A0C34">
              <w:rPr>
                <w:rFonts w:asciiTheme="minorEastAsia" w:eastAsiaTheme="minorEastAsia" w:hAnsiTheme="minorEastAsia"/>
                <w:sz w:val="20"/>
                <w:szCs w:val="20"/>
              </w:rPr>
              <w:t>10</w:t>
            </w:r>
          </w:p>
        </w:tc>
        <w:tc>
          <w:tcPr>
            <w:tcW w:w="567"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F80A58">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67"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709"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772"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76"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76"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87565B">
            <w:pPr>
              <w:jc w:val="center"/>
              <w:rPr>
                <w:rFonts w:ascii="宋体" w:hAnsi="宋体"/>
                <w:sz w:val="20"/>
                <w:szCs w:val="20"/>
              </w:rPr>
            </w:pPr>
            <w:r w:rsidRPr="000A0C34">
              <w:rPr>
                <w:rFonts w:ascii="宋体" w:hAnsi="宋体" w:hint="eastAsia"/>
                <w:sz w:val="20"/>
                <w:szCs w:val="20"/>
              </w:rPr>
              <w:t>10</w:t>
            </w:r>
          </w:p>
        </w:tc>
      </w:tr>
      <w:tr w:rsidR="0087565B" w:rsidRPr="000A0C34" w:rsidTr="00341086">
        <w:trPr>
          <w:jc w:val="center"/>
        </w:trPr>
        <w:tc>
          <w:tcPr>
            <w:tcW w:w="4324" w:type="dxa"/>
            <w:gridSpan w:val="3"/>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6B0E03">
            <w:pPr>
              <w:widowControl/>
              <w:jc w:val="left"/>
              <w:rPr>
                <w:rFonts w:ascii="宋体" w:hAnsi="宋体" w:cs="宋体"/>
                <w:kern w:val="0"/>
                <w:sz w:val="20"/>
                <w:szCs w:val="20"/>
              </w:rPr>
            </w:pPr>
            <w:r w:rsidRPr="000A0C34">
              <w:rPr>
                <w:rFonts w:ascii="宋体" w:hAnsi="宋体" w:cs="宋体"/>
                <w:color w:val="000000"/>
                <w:kern w:val="0"/>
                <w:sz w:val="20"/>
                <w:szCs w:val="20"/>
              </w:rPr>
              <w:t>四、结转下年度继续办理</w:t>
            </w:r>
          </w:p>
        </w:tc>
        <w:tc>
          <w:tcPr>
            <w:tcW w:w="709"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F80A58">
            <w:pPr>
              <w:jc w:val="center"/>
              <w:rPr>
                <w:rFonts w:asciiTheme="minorEastAsia" w:eastAsiaTheme="minorEastAsia" w:hAnsiTheme="minorEastAsia"/>
                <w:sz w:val="20"/>
                <w:szCs w:val="20"/>
              </w:rPr>
            </w:pPr>
            <w:r w:rsidRPr="000A0C34">
              <w:rPr>
                <w:rFonts w:asciiTheme="minorEastAsia" w:eastAsiaTheme="minorEastAsia" w:hAnsiTheme="minorEastAsia"/>
                <w:sz w:val="20"/>
                <w:szCs w:val="20"/>
              </w:rPr>
              <w:t>0</w:t>
            </w:r>
          </w:p>
        </w:tc>
        <w:tc>
          <w:tcPr>
            <w:tcW w:w="567"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F80A58">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67"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F80A58">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709"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F80A58">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772"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F80A58">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76"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87565B" w:rsidRPr="000A0C34" w:rsidRDefault="0087565B" w:rsidP="00F80A58">
            <w:pPr>
              <w:jc w:val="center"/>
              <w:rPr>
                <w:rFonts w:asciiTheme="minorEastAsia" w:eastAsiaTheme="minorEastAsia" w:hAnsiTheme="minorEastAsia"/>
                <w:sz w:val="20"/>
                <w:szCs w:val="20"/>
              </w:rPr>
            </w:pPr>
            <w:r w:rsidRPr="000A0C34">
              <w:rPr>
                <w:rFonts w:asciiTheme="minorEastAsia" w:eastAsiaTheme="minorEastAsia" w:hAnsiTheme="minorEastAsia" w:hint="eastAsia"/>
                <w:sz w:val="20"/>
                <w:szCs w:val="20"/>
              </w:rPr>
              <w:t>0</w:t>
            </w:r>
          </w:p>
        </w:tc>
        <w:tc>
          <w:tcPr>
            <w:tcW w:w="576" w:type="dxa"/>
            <w:tcBorders>
              <w:top w:val="single" w:sz="4" w:space="0" w:color="333333"/>
              <w:left w:val="single" w:sz="4" w:space="0" w:color="333333"/>
              <w:bottom w:val="single" w:sz="4" w:space="0" w:color="333333"/>
              <w:right w:val="single" w:sz="4" w:space="0" w:color="333333"/>
            </w:tcBorders>
            <w:shd w:val="clear" w:color="auto" w:fill="FFFFFF"/>
            <w:hideMark/>
          </w:tcPr>
          <w:p w:rsidR="0087565B" w:rsidRPr="000A0C34" w:rsidRDefault="0087565B" w:rsidP="0087565B">
            <w:pPr>
              <w:jc w:val="center"/>
              <w:rPr>
                <w:rFonts w:ascii="宋体" w:hAnsi="宋体"/>
                <w:sz w:val="20"/>
                <w:szCs w:val="20"/>
              </w:rPr>
            </w:pPr>
            <w:r w:rsidRPr="000A0C34">
              <w:rPr>
                <w:rFonts w:ascii="宋体" w:hAnsi="宋体"/>
                <w:sz w:val="20"/>
                <w:szCs w:val="20"/>
              </w:rPr>
              <w:t>0</w:t>
            </w:r>
          </w:p>
        </w:tc>
      </w:tr>
    </w:tbl>
    <w:p w:rsidR="00516A95" w:rsidRPr="00F5685C" w:rsidRDefault="00516A95" w:rsidP="00516A95">
      <w:pPr>
        <w:widowControl/>
        <w:shd w:val="clear" w:color="auto" w:fill="FFFFFF"/>
        <w:spacing w:line="301" w:lineRule="atLeast"/>
        <w:ind w:firstLine="640"/>
        <w:rPr>
          <w:rFonts w:ascii="微软雅黑" w:eastAsia="微软雅黑" w:hAnsi="微软雅黑" w:cs="宋体"/>
          <w:color w:val="333333"/>
          <w:kern w:val="0"/>
          <w:sz w:val="16"/>
          <w:szCs w:val="16"/>
        </w:rPr>
      </w:pPr>
      <w:r w:rsidRPr="00F5685C">
        <w:rPr>
          <w:rFonts w:ascii="黑体" w:eastAsia="黑体" w:hAnsi="黑体" w:cs="宋体" w:hint="eastAsia"/>
          <w:color w:val="000000"/>
          <w:kern w:val="0"/>
          <w:sz w:val="32"/>
          <w:szCs w:val="32"/>
          <w:shd w:val="clear" w:color="auto" w:fill="FFFFFF"/>
        </w:rPr>
        <w:t>四、政府信息公开行政复议、行政诉讼情况</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6"/>
        <w:gridCol w:w="516"/>
        <w:gridCol w:w="516"/>
        <w:gridCol w:w="516"/>
        <w:gridCol w:w="516"/>
        <w:gridCol w:w="516"/>
        <w:gridCol w:w="516"/>
        <w:gridCol w:w="516"/>
        <w:gridCol w:w="516"/>
        <w:gridCol w:w="516"/>
        <w:gridCol w:w="516"/>
        <w:gridCol w:w="516"/>
        <w:gridCol w:w="516"/>
        <w:gridCol w:w="516"/>
        <w:gridCol w:w="516"/>
      </w:tblGrid>
      <w:tr w:rsidR="00516A95" w:rsidRPr="00D501F8" w:rsidTr="003E4D9D">
        <w:trPr>
          <w:jc w:val="center"/>
        </w:trPr>
        <w:tc>
          <w:tcPr>
            <w:tcW w:w="256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16A95" w:rsidRPr="00D501F8" w:rsidRDefault="00516A95" w:rsidP="006B0E03">
            <w:pPr>
              <w:widowControl/>
              <w:jc w:val="center"/>
              <w:rPr>
                <w:rFonts w:ascii="宋体" w:hAnsi="宋体" w:cs="宋体"/>
                <w:kern w:val="0"/>
                <w:sz w:val="20"/>
                <w:szCs w:val="20"/>
              </w:rPr>
            </w:pPr>
            <w:r w:rsidRPr="00D501F8">
              <w:rPr>
                <w:rFonts w:ascii="sinsum" w:hAnsi="sinsum" w:cs="宋体"/>
                <w:color w:val="000000"/>
                <w:kern w:val="0"/>
                <w:sz w:val="20"/>
                <w:szCs w:val="20"/>
              </w:rPr>
              <w:t>行政复议</w:t>
            </w:r>
          </w:p>
        </w:tc>
        <w:tc>
          <w:tcPr>
            <w:tcW w:w="5148" w:type="dxa"/>
            <w:gridSpan w:val="10"/>
            <w:tcBorders>
              <w:top w:val="single" w:sz="4" w:space="0" w:color="333333"/>
              <w:left w:val="single" w:sz="4" w:space="0" w:color="auto"/>
              <w:bottom w:val="single" w:sz="4" w:space="0" w:color="333333"/>
              <w:right w:val="single" w:sz="4" w:space="0" w:color="333333"/>
            </w:tcBorders>
            <w:shd w:val="clear" w:color="auto" w:fill="FFFFFF"/>
            <w:vAlign w:val="center"/>
            <w:hideMark/>
          </w:tcPr>
          <w:p w:rsidR="00516A95" w:rsidRPr="00D501F8" w:rsidRDefault="00516A95" w:rsidP="006B0E03">
            <w:pPr>
              <w:widowControl/>
              <w:jc w:val="center"/>
              <w:rPr>
                <w:rFonts w:ascii="宋体" w:hAnsi="宋体" w:cs="宋体"/>
                <w:kern w:val="0"/>
                <w:sz w:val="20"/>
                <w:szCs w:val="20"/>
              </w:rPr>
            </w:pPr>
            <w:r w:rsidRPr="00D501F8">
              <w:rPr>
                <w:rFonts w:ascii="宋体" w:hAnsi="宋体" w:cs="宋体"/>
                <w:color w:val="000000"/>
                <w:kern w:val="0"/>
                <w:sz w:val="20"/>
                <w:szCs w:val="20"/>
              </w:rPr>
              <w:t>行政诉讼</w:t>
            </w:r>
          </w:p>
        </w:tc>
      </w:tr>
      <w:tr w:rsidR="00516A95" w:rsidRPr="00D501F8" w:rsidTr="003E4D9D">
        <w:trPr>
          <w:jc w:val="center"/>
        </w:trPr>
        <w:tc>
          <w:tcPr>
            <w:tcW w:w="516" w:type="dxa"/>
            <w:vMerge w:val="restart"/>
            <w:tcBorders>
              <w:top w:val="single" w:sz="4" w:space="0" w:color="auto"/>
              <w:left w:val="single" w:sz="4" w:space="0" w:color="333333"/>
              <w:bottom w:val="single" w:sz="4" w:space="0" w:color="333333"/>
              <w:right w:val="single" w:sz="4" w:space="0" w:color="333333"/>
            </w:tcBorders>
            <w:shd w:val="clear" w:color="auto" w:fill="FFFFFF"/>
            <w:vAlign w:val="center"/>
            <w:hideMark/>
          </w:tcPr>
          <w:p w:rsidR="00516A95" w:rsidRPr="00D501F8" w:rsidRDefault="00516A95" w:rsidP="006B0E03">
            <w:pPr>
              <w:widowControl/>
              <w:jc w:val="center"/>
              <w:rPr>
                <w:rFonts w:ascii="宋体" w:hAnsi="宋体" w:cs="宋体"/>
                <w:kern w:val="0"/>
                <w:sz w:val="20"/>
                <w:szCs w:val="20"/>
              </w:rPr>
            </w:pPr>
            <w:r w:rsidRPr="00D501F8">
              <w:rPr>
                <w:rFonts w:ascii="宋体" w:hAnsi="宋体" w:cs="宋体"/>
                <w:color w:val="000000"/>
                <w:kern w:val="0"/>
                <w:sz w:val="20"/>
                <w:szCs w:val="20"/>
              </w:rPr>
              <w:t>结果维持</w:t>
            </w:r>
          </w:p>
        </w:tc>
        <w:tc>
          <w:tcPr>
            <w:tcW w:w="516" w:type="dxa"/>
            <w:vMerge w:val="restart"/>
            <w:tcBorders>
              <w:top w:val="single" w:sz="4" w:space="0" w:color="auto"/>
              <w:left w:val="single" w:sz="4" w:space="0" w:color="333333"/>
              <w:bottom w:val="single" w:sz="4" w:space="0" w:color="333333"/>
              <w:right w:val="single" w:sz="4" w:space="0" w:color="333333"/>
            </w:tcBorders>
            <w:shd w:val="clear" w:color="auto" w:fill="FFFFFF"/>
            <w:vAlign w:val="center"/>
            <w:hideMark/>
          </w:tcPr>
          <w:p w:rsidR="00516A95" w:rsidRPr="00D501F8" w:rsidRDefault="00516A95" w:rsidP="006B0E03">
            <w:pPr>
              <w:widowControl/>
              <w:jc w:val="center"/>
              <w:rPr>
                <w:rFonts w:ascii="宋体" w:hAnsi="宋体" w:cs="宋体"/>
                <w:kern w:val="0"/>
                <w:sz w:val="20"/>
                <w:szCs w:val="20"/>
              </w:rPr>
            </w:pPr>
            <w:r w:rsidRPr="00D501F8">
              <w:rPr>
                <w:rFonts w:ascii="宋体" w:hAnsi="宋体" w:cs="宋体"/>
                <w:color w:val="000000"/>
                <w:kern w:val="0"/>
                <w:sz w:val="20"/>
                <w:szCs w:val="20"/>
              </w:rPr>
              <w:t>结果纠正</w:t>
            </w:r>
          </w:p>
        </w:tc>
        <w:tc>
          <w:tcPr>
            <w:tcW w:w="516" w:type="dxa"/>
            <w:vMerge w:val="restart"/>
            <w:tcBorders>
              <w:top w:val="single" w:sz="4" w:space="0" w:color="auto"/>
              <w:left w:val="single" w:sz="4" w:space="0" w:color="333333"/>
              <w:bottom w:val="single" w:sz="4" w:space="0" w:color="333333"/>
              <w:right w:val="single" w:sz="4" w:space="0" w:color="333333"/>
            </w:tcBorders>
            <w:shd w:val="clear" w:color="auto" w:fill="FFFFFF"/>
            <w:vAlign w:val="center"/>
            <w:hideMark/>
          </w:tcPr>
          <w:p w:rsidR="00516A95" w:rsidRPr="00D501F8" w:rsidRDefault="00516A95" w:rsidP="006B0E03">
            <w:pPr>
              <w:widowControl/>
              <w:jc w:val="center"/>
              <w:rPr>
                <w:rFonts w:ascii="宋体" w:hAnsi="宋体" w:cs="宋体"/>
                <w:kern w:val="0"/>
                <w:sz w:val="20"/>
                <w:szCs w:val="20"/>
              </w:rPr>
            </w:pPr>
            <w:r w:rsidRPr="00D501F8">
              <w:rPr>
                <w:rFonts w:ascii="宋体" w:hAnsi="宋体" w:cs="宋体"/>
                <w:color w:val="000000"/>
                <w:kern w:val="0"/>
                <w:sz w:val="20"/>
                <w:szCs w:val="20"/>
              </w:rPr>
              <w:t>其他结果</w:t>
            </w:r>
          </w:p>
        </w:tc>
        <w:tc>
          <w:tcPr>
            <w:tcW w:w="516" w:type="dxa"/>
            <w:vMerge w:val="restart"/>
            <w:tcBorders>
              <w:top w:val="single" w:sz="4" w:space="0" w:color="auto"/>
              <w:left w:val="single" w:sz="4" w:space="0" w:color="333333"/>
              <w:bottom w:val="single" w:sz="4" w:space="0" w:color="333333"/>
              <w:right w:val="single" w:sz="4" w:space="0" w:color="333333"/>
            </w:tcBorders>
            <w:shd w:val="clear" w:color="auto" w:fill="FFFFFF"/>
            <w:vAlign w:val="center"/>
            <w:hideMark/>
          </w:tcPr>
          <w:p w:rsidR="00516A95" w:rsidRPr="00D501F8" w:rsidRDefault="00516A95" w:rsidP="006B0E03">
            <w:pPr>
              <w:widowControl/>
              <w:jc w:val="center"/>
              <w:rPr>
                <w:rFonts w:ascii="宋体" w:hAnsi="宋体" w:cs="宋体"/>
                <w:kern w:val="0"/>
                <w:sz w:val="20"/>
                <w:szCs w:val="20"/>
              </w:rPr>
            </w:pPr>
            <w:r w:rsidRPr="00D501F8">
              <w:rPr>
                <w:rFonts w:ascii="宋体" w:hAnsi="宋体" w:cs="宋体"/>
                <w:color w:val="000000"/>
                <w:kern w:val="0"/>
                <w:sz w:val="20"/>
                <w:szCs w:val="20"/>
              </w:rPr>
              <w:t>尚未审结</w:t>
            </w:r>
          </w:p>
        </w:tc>
        <w:tc>
          <w:tcPr>
            <w:tcW w:w="516" w:type="dxa"/>
            <w:vMerge w:val="restart"/>
            <w:tcBorders>
              <w:top w:val="single" w:sz="4" w:space="0" w:color="auto"/>
              <w:left w:val="single" w:sz="4" w:space="0" w:color="333333"/>
              <w:bottom w:val="single" w:sz="4" w:space="0" w:color="333333"/>
              <w:right w:val="single" w:sz="4" w:space="0" w:color="333333"/>
            </w:tcBorders>
            <w:shd w:val="clear" w:color="auto" w:fill="FFFFFF"/>
            <w:vAlign w:val="center"/>
            <w:hideMark/>
          </w:tcPr>
          <w:p w:rsidR="00516A95" w:rsidRPr="00D501F8" w:rsidRDefault="00516A95" w:rsidP="006B0E03">
            <w:pPr>
              <w:widowControl/>
              <w:jc w:val="center"/>
              <w:rPr>
                <w:rFonts w:ascii="宋体" w:hAnsi="宋体" w:cs="宋体"/>
                <w:kern w:val="0"/>
                <w:sz w:val="20"/>
                <w:szCs w:val="20"/>
              </w:rPr>
            </w:pPr>
            <w:r w:rsidRPr="00D501F8">
              <w:rPr>
                <w:rFonts w:ascii="宋体" w:hAnsi="宋体" w:cs="宋体"/>
                <w:color w:val="000000"/>
                <w:kern w:val="0"/>
                <w:sz w:val="20"/>
                <w:szCs w:val="20"/>
              </w:rPr>
              <w:t>总计</w:t>
            </w:r>
          </w:p>
        </w:tc>
        <w:tc>
          <w:tcPr>
            <w:tcW w:w="2568" w:type="dxa"/>
            <w:gridSpan w:val="5"/>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D501F8" w:rsidRDefault="00516A95" w:rsidP="006B0E03">
            <w:pPr>
              <w:widowControl/>
              <w:jc w:val="center"/>
              <w:rPr>
                <w:rFonts w:ascii="宋体" w:hAnsi="宋体" w:cs="宋体"/>
                <w:kern w:val="0"/>
                <w:sz w:val="20"/>
                <w:szCs w:val="20"/>
              </w:rPr>
            </w:pPr>
            <w:r w:rsidRPr="00D501F8">
              <w:rPr>
                <w:rFonts w:ascii="宋体" w:hAnsi="宋体" w:cs="宋体"/>
                <w:color w:val="000000"/>
                <w:kern w:val="0"/>
                <w:sz w:val="20"/>
                <w:szCs w:val="20"/>
              </w:rPr>
              <w:t>未经复议直接起诉</w:t>
            </w:r>
          </w:p>
        </w:tc>
        <w:tc>
          <w:tcPr>
            <w:tcW w:w="2568" w:type="dxa"/>
            <w:gridSpan w:val="5"/>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D501F8" w:rsidRDefault="00516A95" w:rsidP="006B0E03">
            <w:pPr>
              <w:widowControl/>
              <w:jc w:val="center"/>
              <w:rPr>
                <w:rFonts w:ascii="宋体" w:hAnsi="宋体" w:cs="宋体"/>
                <w:kern w:val="0"/>
                <w:sz w:val="20"/>
                <w:szCs w:val="20"/>
              </w:rPr>
            </w:pPr>
            <w:r w:rsidRPr="00D501F8">
              <w:rPr>
                <w:rFonts w:ascii="宋体" w:hAnsi="宋体" w:cs="宋体"/>
                <w:color w:val="000000"/>
                <w:kern w:val="0"/>
                <w:sz w:val="20"/>
                <w:szCs w:val="20"/>
              </w:rPr>
              <w:t>复议后起诉</w:t>
            </w:r>
          </w:p>
        </w:tc>
      </w:tr>
      <w:tr w:rsidR="00516A95" w:rsidRPr="00D501F8" w:rsidTr="006B0E03">
        <w:trPr>
          <w:jc w:val="center"/>
        </w:trPr>
        <w:tc>
          <w:tcPr>
            <w:tcW w:w="0" w:type="auto"/>
            <w:vMerge/>
            <w:tcBorders>
              <w:top w:val="single" w:sz="4" w:space="0" w:color="333333"/>
              <w:left w:val="single" w:sz="4" w:space="0" w:color="333333"/>
              <w:bottom w:val="single" w:sz="4" w:space="0" w:color="333333"/>
              <w:right w:val="single" w:sz="4" w:space="0" w:color="333333"/>
            </w:tcBorders>
            <w:shd w:val="clear" w:color="auto" w:fill="auto"/>
            <w:vAlign w:val="center"/>
            <w:hideMark/>
          </w:tcPr>
          <w:p w:rsidR="00516A95" w:rsidRPr="00D501F8" w:rsidRDefault="00516A95" w:rsidP="006B0E03">
            <w:pPr>
              <w:widowControl/>
              <w:jc w:val="left"/>
              <w:rPr>
                <w:rFonts w:ascii="宋体" w:hAnsi="宋体" w:cs="宋体"/>
                <w:kern w:val="0"/>
                <w:sz w:val="20"/>
                <w:szCs w:val="20"/>
              </w:rPr>
            </w:pPr>
          </w:p>
        </w:tc>
        <w:tc>
          <w:tcPr>
            <w:tcW w:w="0" w:type="auto"/>
            <w:vMerge/>
            <w:tcBorders>
              <w:top w:val="single" w:sz="4" w:space="0" w:color="333333"/>
              <w:left w:val="single" w:sz="4" w:space="0" w:color="333333"/>
              <w:bottom w:val="single" w:sz="4" w:space="0" w:color="333333"/>
              <w:right w:val="single" w:sz="4" w:space="0" w:color="333333"/>
            </w:tcBorders>
            <w:shd w:val="clear" w:color="auto" w:fill="auto"/>
            <w:vAlign w:val="center"/>
            <w:hideMark/>
          </w:tcPr>
          <w:p w:rsidR="00516A95" w:rsidRPr="00D501F8" w:rsidRDefault="00516A95" w:rsidP="006B0E03">
            <w:pPr>
              <w:widowControl/>
              <w:jc w:val="left"/>
              <w:rPr>
                <w:rFonts w:ascii="宋体" w:hAnsi="宋体" w:cs="宋体"/>
                <w:kern w:val="0"/>
                <w:sz w:val="20"/>
                <w:szCs w:val="20"/>
              </w:rPr>
            </w:pPr>
          </w:p>
        </w:tc>
        <w:tc>
          <w:tcPr>
            <w:tcW w:w="0" w:type="auto"/>
            <w:vMerge/>
            <w:tcBorders>
              <w:top w:val="single" w:sz="4" w:space="0" w:color="333333"/>
              <w:left w:val="single" w:sz="4" w:space="0" w:color="333333"/>
              <w:bottom w:val="single" w:sz="4" w:space="0" w:color="333333"/>
              <w:right w:val="single" w:sz="4" w:space="0" w:color="333333"/>
            </w:tcBorders>
            <w:shd w:val="clear" w:color="auto" w:fill="auto"/>
            <w:vAlign w:val="center"/>
            <w:hideMark/>
          </w:tcPr>
          <w:p w:rsidR="00516A95" w:rsidRPr="00D501F8" w:rsidRDefault="00516A95" w:rsidP="006B0E03">
            <w:pPr>
              <w:widowControl/>
              <w:jc w:val="left"/>
              <w:rPr>
                <w:rFonts w:ascii="宋体" w:hAnsi="宋体" w:cs="宋体"/>
                <w:kern w:val="0"/>
                <w:sz w:val="20"/>
                <w:szCs w:val="20"/>
              </w:rPr>
            </w:pPr>
          </w:p>
        </w:tc>
        <w:tc>
          <w:tcPr>
            <w:tcW w:w="0" w:type="auto"/>
            <w:vMerge/>
            <w:tcBorders>
              <w:top w:val="single" w:sz="4" w:space="0" w:color="333333"/>
              <w:left w:val="single" w:sz="4" w:space="0" w:color="333333"/>
              <w:bottom w:val="single" w:sz="4" w:space="0" w:color="333333"/>
              <w:right w:val="single" w:sz="4" w:space="0" w:color="333333"/>
            </w:tcBorders>
            <w:shd w:val="clear" w:color="auto" w:fill="auto"/>
            <w:vAlign w:val="center"/>
            <w:hideMark/>
          </w:tcPr>
          <w:p w:rsidR="00516A95" w:rsidRPr="00D501F8" w:rsidRDefault="00516A95" w:rsidP="006B0E03">
            <w:pPr>
              <w:widowControl/>
              <w:jc w:val="left"/>
              <w:rPr>
                <w:rFonts w:ascii="宋体" w:hAnsi="宋体" w:cs="宋体"/>
                <w:kern w:val="0"/>
                <w:sz w:val="20"/>
                <w:szCs w:val="20"/>
              </w:rPr>
            </w:pPr>
          </w:p>
        </w:tc>
        <w:tc>
          <w:tcPr>
            <w:tcW w:w="0" w:type="auto"/>
            <w:vMerge/>
            <w:tcBorders>
              <w:top w:val="single" w:sz="4" w:space="0" w:color="333333"/>
              <w:left w:val="single" w:sz="4" w:space="0" w:color="333333"/>
              <w:bottom w:val="single" w:sz="4" w:space="0" w:color="333333"/>
              <w:right w:val="single" w:sz="4" w:space="0" w:color="333333"/>
            </w:tcBorders>
            <w:shd w:val="clear" w:color="auto" w:fill="auto"/>
            <w:vAlign w:val="center"/>
            <w:hideMark/>
          </w:tcPr>
          <w:p w:rsidR="00516A95" w:rsidRPr="00D501F8" w:rsidRDefault="00516A95" w:rsidP="006B0E03">
            <w:pPr>
              <w:widowControl/>
              <w:jc w:val="left"/>
              <w:rPr>
                <w:rFonts w:ascii="宋体" w:hAnsi="宋体" w:cs="宋体"/>
                <w:kern w:val="0"/>
                <w:sz w:val="20"/>
                <w:szCs w:val="20"/>
              </w:rPr>
            </w:pPr>
          </w:p>
        </w:tc>
        <w:tc>
          <w:tcPr>
            <w:tcW w:w="516"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D501F8" w:rsidRDefault="00516A95" w:rsidP="006B0E03">
            <w:pPr>
              <w:widowControl/>
              <w:jc w:val="center"/>
              <w:rPr>
                <w:rFonts w:ascii="宋体" w:hAnsi="宋体" w:cs="宋体"/>
                <w:kern w:val="0"/>
                <w:sz w:val="20"/>
                <w:szCs w:val="20"/>
              </w:rPr>
            </w:pPr>
            <w:r w:rsidRPr="00D501F8">
              <w:rPr>
                <w:rFonts w:ascii="宋体" w:hAnsi="宋体" w:cs="宋体"/>
                <w:color w:val="000000"/>
                <w:kern w:val="0"/>
                <w:sz w:val="20"/>
                <w:szCs w:val="20"/>
              </w:rPr>
              <w:t>结果维持</w:t>
            </w:r>
          </w:p>
        </w:tc>
        <w:tc>
          <w:tcPr>
            <w:tcW w:w="516"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D501F8" w:rsidRDefault="00516A95" w:rsidP="006B0E03">
            <w:pPr>
              <w:widowControl/>
              <w:jc w:val="center"/>
              <w:rPr>
                <w:rFonts w:ascii="宋体" w:hAnsi="宋体" w:cs="宋体"/>
                <w:kern w:val="0"/>
                <w:sz w:val="20"/>
                <w:szCs w:val="20"/>
              </w:rPr>
            </w:pPr>
            <w:r w:rsidRPr="00D501F8">
              <w:rPr>
                <w:rFonts w:ascii="宋体" w:hAnsi="宋体" w:cs="宋体"/>
                <w:color w:val="000000"/>
                <w:kern w:val="0"/>
                <w:sz w:val="20"/>
                <w:szCs w:val="20"/>
              </w:rPr>
              <w:t>结果纠正</w:t>
            </w:r>
          </w:p>
        </w:tc>
        <w:tc>
          <w:tcPr>
            <w:tcW w:w="516"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D501F8" w:rsidRDefault="00516A95" w:rsidP="006B0E03">
            <w:pPr>
              <w:widowControl/>
              <w:jc w:val="center"/>
              <w:rPr>
                <w:rFonts w:ascii="宋体" w:hAnsi="宋体" w:cs="宋体"/>
                <w:kern w:val="0"/>
                <w:sz w:val="20"/>
                <w:szCs w:val="20"/>
              </w:rPr>
            </w:pPr>
            <w:r w:rsidRPr="00D501F8">
              <w:rPr>
                <w:rFonts w:ascii="宋体" w:hAnsi="宋体" w:cs="宋体"/>
                <w:color w:val="000000"/>
                <w:kern w:val="0"/>
                <w:sz w:val="20"/>
                <w:szCs w:val="20"/>
              </w:rPr>
              <w:t>其他结果</w:t>
            </w:r>
          </w:p>
        </w:tc>
        <w:tc>
          <w:tcPr>
            <w:tcW w:w="516"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D501F8" w:rsidRDefault="00516A95" w:rsidP="006B0E03">
            <w:pPr>
              <w:widowControl/>
              <w:jc w:val="center"/>
              <w:rPr>
                <w:rFonts w:ascii="宋体" w:hAnsi="宋体" w:cs="宋体"/>
                <w:kern w:val="0"/>
                <w:sz w:val="20"/>
                <w:szCs w:val="20"/>
              </w:rPr>
            </w:pPr>
            <w:r w:rsidRPr="00D501F8">
              <w:rPr>
                <w:rFonts w:ascii="宋体" w:hAnsi="宋体" w:cs="宋体"/>
                <w:color w:val="000000"/>
                <w:kern w:val="0"/>
                <w:sz w:val="20"/>
                <w:szCs w:val="20"/>
              </w:rPr>
              <w:t>尚未审结</w:t>
            </w:r>
          </w:p>
        </w:tc>
        <w:tc>
          <w:tcPr>
            <w:tcW w:w="516"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D501F8" w:rsidRDefault="00516A95" w:rsidP="006B0E03">
            <w:pPr>
              <w:widowControl/>
              <w:jc w:val="center"/>
              <w:rPr>
                <w:rFonts w:ascii="宋体" w:hAnsi="宋体" w:cs="宋体"/>
                <w:kern w:val="0"/>
                <w:sz w:val="20"/>
                <w:szCs w:val="20"/>
              </w:rPr>
            </w:pPr>
            <w:r w:rsidRPr="00D501F8">
              <w:rPr>
                <w:rFonts w:ascii="宋体" w:hAnsi="宋体" w:cs="宋体"/>
                <w:color w:val="000000"/>
                <w:kern w:val="0"/>
                <w:sz w:val="20"/>
                <w:szCs w:val="20"/>
              </w:rPr>
              <w:t>总计</w:t>
            </w:r>
          </w:p>
        </w:tc>
        <w:tc>
          <w:tcPr>
            <w:tcW w:w="516"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D501F8" w:rsidRDefault="00516A95" w:rsidP="006B0E03">
            <w:pPr>
              <w:widowControl/>
              <w:jc w:val="center"/>
              <w:rPr>
                <w:rFonts w:ascii="宋体" w:hAnsi="宋体" w:cs="宋体"/>
                <w:kern w:val="0"/>
                <w:sz w:val="20"/>
                <w:szCs w:val="20"/>
              </w:rPr>
            </w:pPr>
            <w:r w:rsidRPr="00D501F8">
              <w:rPr>
                <w:rFonts w:ascii="宋体" w:hAnsi="宋体" w:cs="宋体"/>
                <w:color w:val="000000"/>
                <w:kern w:val="0"/>
                <w:sz w:val="20"/>
                <w:szCs w:val="20"/>
              </w:rPr>
              <w:t>结果维持</w:t>
            </w:r>
          </w:p>
        </w:tc>
        <w:tc>
          <w:tcPr>
            <w:tcW w:w="516"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D501F8" w:rsidRDefault="00516A95" w:rsidP="006B0E03">
            <w:pPr>
              <w:widowControl/>
              <w:jc w:val="center"/>
              <w:rPr>
                <w:rFonts w:ascii="宋体" w:hAnsi="宋体" w:cs="宋体"/>
                <w:kern w:val="0"/>
                <w:sz w:val="20"/>
                <w:szCs w:val="20"/>
              </w:rPr>
            </w:pPr>
            <w:r w:rsidRPr="00D501F8">
              <w:rPr>
                <w:rFonts w:ascii="宋体" w:hAnsi="宋体" w:cs="宋体"/>
                <w:color w:val="000000"/>
                <w:kern w:val="0"/>
                <w:sz w:val="20"/>
                <w:szCs w:val="20"/>
              </w:rPr>
              <w:t>结果纠正</w:t>
            </w:r>
          </w:p>
        </w:tc>
        <w:tc>
          <w:tcPr>
            <w:tcW w:w="516"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D501F8" w:rsidRDefault="00516A95" w:rsidP="006B0E03">
            <w:pPr>
              <w:widowControl/>
              <w:jc w:val="center"/>
              <w:rPr>
                <w:rFonts w:ascii="宋体" w:hAnsi="宋体" w:cs="宋体"/>
                <w:kern w:val="0"/>
                <w:sz w:val="20"/>
                <w:szCs w:val="20"/>
              </w:rPr>
            </w:pPr>
            <w:r w:rsidRPr="00D501F8">
              <w:rPr>
                <w:rFonts w:ascii="宋体" w:hAnsi="宋体" w:cs="宋体"/>
                <w:color w:val="000000"/>
                <w:kern w:val="0"/>
                <w:sz w:val="20"/>
                <w:szCs w:val="20"/>
              </w:rPr>
              <w:t>其他结果</w:t>
            </w:r>
          </w:p>
        </w:tc>
        <w:tc>
          <w:tcPr>
            <w:tcW w:w="516"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D501F8" w:rsidRDefault="00516A95" w:rsidP="006B0E03">
            <w:pPr>
              <w:widowControl/>
              <w:jc w:val="center"/>
              <w:rPr>
                <w:rFonts w:ascii="宋体" w:hAnsi="宋体" w:cs="宋体"/>
                <w:kern w:val="0"/>
                <w:sz w:val="20"/>
                <w:szCs w:val="20"/>
              </w:rPr>
            </w:pPr>
            <w:r w:rsidRPr="00D501F8">
              <w:rPr>
                <w:rFonts w:ascii="宋体" w:hAnsi="宋体" w:cs="宋体"/>
                <w:color w:val="000000"/>
                <w:kern w:val="0"/>
                <w:sz w:val="20"/>
                <w:szCs w:val="20"/>
              </w:rPr>
              <w:t>尚未审结</w:t>
            </w:r>
          </w:p>
        </w:tc>
        <w:tc>
          <w:tcPr>
            <w:tcW w:w="516"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D501F8" w:rsidRDefault="00516A95" w:rsidP="006B0E03">
            <w:pPr>
              <w:widowControl/>
              <w:jc w:val="center"/>
              <w:rPr>
                <w:rFonts w:ascii="宋体" w:hAnsi="宋体" w:cs="宋体"/>
                <w:kern w:val="0"/>
                <w:sz w:val="20"/>
                <w:szCs w:val="20"/>
              </w:rPr>
            </w:pPr>
            <w:r w:rsidRPr="00D501F8">
              <w:rPr>
                <w:rFonts w:ascii="宋体" w:hAnsi="宋体" w:cs="宋体"/>
                <w:color w:val="000000"/>
                <w:kern w:val="0"/>
                <w:sz w:val="20"/>
                <w:szCs w:val="20"/>
              </w:rPr>
              <w:t>总计</w:t>
            </w:r>
          </w:p>
        </w:tc>
      </w:tr>
      <w:tr w:rsidR="00516A95" w:rsidRPr="00D501F8" w:rsidTr="003F78A2">
        <w:trPr>
          <w:jc w:val="center"/>
        </w:trPr>
        <w:tc>
          <w:tcPr>
            <w:tcW w:w="516"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D501F8" w:rsidRDefault="003F78A2" w:rsidP="003F78A2">
            <w:pPr>
              <w:widowControl/>
              <w:jc w:val="center"/>
              <w:rPr>
                <w:rFonts w:ascii="宋体" w:hAnsi="宋体" w:cs="宋体"/>
                <w:kern w:val="0"/>
                <w:sz w:val="20"/>
                <w:szCs w:val="20"/>
              </w:rPr>
            </w:pPr>
            <w:r w:rsidRPr="00D501F8">
              <w:rPr>
                <w:rFonts w:ascii="宋体" w:hAnsi="宋体" w:cs="宋体" w:hint="eastAsia"/>
                <w:color w:val="000000"/>
                <w:kern w:val="0"/>
                <w:sz w:val="20"/>
                <w:szCs w:val="20"/>
              </w:rPr>
              <w:t>0</w:t>
            </w:r>
          </w:p>
        </w:tc>
        <w:tc>
          <w:tcPr>
            <w:tcW w:w="516"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D501F8" w:rsidRDefault="00516A95" w:rsidP="003F78A2">
            <w:pPr>
              <w:widowControl/>
              <w:jc w:val="center"/>
              <w:rPr>
                <w:rFonts w:ascii="宋体" w:hAnsi="宋体" w:cs="宋体"/>
                <w:kern w:val="0"/>
                <w:sz w:val="20"/>
                <w:szCs w:val="20"/>
              </w:rPr>
            </w:pPr>
            <w:r w:rsidRPr="00D501F8">
              <w:rPr>
                <w:rFonts w:ascii="宋体" w:hAnsi="宋体" w:cs="宋体"/>
                <w:color w:val="000000"/>
                <w:kern w:val="0"/>
                <w:sz w:val="20"/>
                <w:szCs w:val="20"/>
              </w:rPr>
              <w:t>0</w:t>
            </w:r>
          </w:p>
        </w:tc>
        <w:tc>
          <w:tcPr>
            <w:tcW w:w="516"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D501F8" w:rsidRDefault="00516A95" w:rsidP="003F78A2">
            <w:pPr>
              <w:widowControl/>
              <w:jc w:val="center"/>
              <w:rPr>
                <w:rFonts w:ascii="宋体" w:hAnsi="宋体" w:cs="宋体"/>
                <w:kern w:val="0"/>
                <w:sz w:val="20"/>
                <w:szCs w:val="20"/>
              </w:rPr>
            </w:pPr>
            <w:r w:rsidRPr="00D501F8">
              <w:rPr>
                <w:rFonts w:ascii="宋体" w:hAnsi="宋体" w:cs="宋体"/>
                <w:color w:val="000000"/>
                <w:kern w:val="0"/>
                <w:sz w:val="20"/>
                <w:szCs w:val="20"/>
              </w:rPr>
              <w:t>0</w:t>
            </w:r>
          </w:p>
        </w:tc>
        <w:tc>
          <w:tcPr>
            <w:tcW w:w="516"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D501F8" w:rsidRDefault="003F78A2" w:rsidP="003F78A2">
            <w:pPr>
              <w:widowControl/>
              <w:jc w:val="center"/>
              <w:rPr>
                <w:rFonts w:ascii="宋体" w:hAnsi="宋体" w:cs="宋体"/>
                <w:kern w:val="0"/>
                <w:sz w:val="20"/>
                <w:szCs w:val="20"/>
              </w:rPr>
            </w:pPr>
            <w:r w:rsidRPr="00D501F8">
              <w:rPr>
                <w:rFonts w:ascii="宋体" w:hAnsi="宋体" w:cs="宋体" w:hint="eastAsia"/>
                <w:color w:val="000000"/>
                <w:kern w:val="0"/>
                <w:sz w:val="20"/>
                <w:szCs w:val="20"/>
              </w:rPr>
              <w:t>1</w:t>
            </w:r>
          </w:p>
        </w:tc>
        <w:tc>
          <w:tcPr>
            <w:tcW w:w="516"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D501F8" w:rsidRDefault="00516A95" w:rsidP="003F78A2">
            <w:pPr>
              <w:widowControl/>
              <w:jc w:val="center"/>
              <w:rPr>
                <w:rFonts w:ascii="宋体" w:hAnsi="宋体" w:cs="宋体"/>
                <w:kern w:val="0"/>
                <w:sz w:val="20"/>
                <w:szCs w:val="20"/>
              </w:rPr>
            </w:pPr>
            <w:r w:rsidRPr="00D501F8">
              <w:rPr>
                <w:rFonts w:ascii="宋体" w:hAnsi="宋体" w:cs="宋体"/>
                <w:color w:val="000000"/>
                <w:kern w:val="0"/>
                <w:sz w:val="20"/>
                <w:szCs w:val="20"/>
              </w:rPr>
              <w:t>1</w:t>
            </w:r>
          </w:p>
        </w:tc>
        <w:tc>
          <w:tcPr>
            <w:tcW w:w="516"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D501F8" w:rsidRDefault="00516A95" w:rsidP="003F78A2">
            <w:pPr>
              <w:widowControl/>
              <w:jc w:val="center"/>
              <w:rPr>
                <w:rFonts w:ascii="宋体" w:hAnsi="宋体" w:cs="宋体"/>
                <w:kern w:val="0"/>
                <w:sz w:val="20"/>
                <w:szCs w:val="20"/>
              </w:rPr>
            </w:pPr>
            <w:r w:rsidRPr="00D501F8">
              <w:rPr>
                <w:rFonts w:ascii="宋体" w:hAnsi="宋体" w:cs="宋体"/>
                <w:color w:val="000000"/>
                <w:kern w:val="0"/>
                <w:sz w:val="20"/>
                <w:szCs w:val="20"/>
              </w:rPr>
              <w:t>0</w:t>
            </w:r>
          </w:p>
        </w:tc>
        <w:tc>
          <w:tcPr>
            <w:tcW w:w="516"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D501F8" w:rsidRDefault="00516A95" w:rsidP="003F78A2">
            <w:pPr>
              <w:widowControl/>
              <w:jc w:val="center"/>
              <w:rPr>
                <w:rFonts w:ascii="宋体" w:hAnsi="宋体" w:cs="宋体"/>
                <w:kern w:val="0"/>
                <w:sz w:val="20"/>
                <w:szCs w:val="20"/>
              </w:rPr>
            </w:pPr>
            <w:r w:rsidRPr="00D501F8">
              <w:rPr>
                <w:rFonts w:ascii="宋体" w:hAnsi="宋体" w:cs="宋体"/>
                <w:color w:val="000000"/>
                <w:kern w:val="0"/>
                <w:sz w:val="20"/>
                <w:szCs w:val="20"/>
              </w:rPr>
              <w:t>0</w:t>
            </w:r>
          </w:p>
        </w:tc>
        <w:tc>
          <w:tcPr>
            <w:tcW w:w="516"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D501F8" w:rsidRDefault="00516A95" w:rsidP="003F78A2">
            <w:pPr>
              <w:widowControl/>
              <w:jc w:val="center"/>
              <w:rPr>
                <w:rFonts w:ascii="宋体" w:hAnsi="宋体" w:cs="宋体"/>
                <w:kern w:val="0"/>
                <w:sz w:val="20"/>
                <w:szCs w:val="20"/>
              </w:rPr>
            </w:pPr>
            <w:r w:rsidRPr="00D501F8">
              <w:rPr>
                <w:rFonts w:ascii="宋体" w:hAnsi="宋体" w:cs="宋体"/>
                <w:color w:val="000000"/>
                <w:kern w:val="0"/>
                <w:sz w:val="20"/>
                <w:szCs w:val="20"/>
              </w:rPr>
              <w:t>0</w:t>
            </w:r>
          </w:p>
        </w:tc>
        <w:tc>
          <w:tcPr>
            <w:tcW w:w="516"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D501F8" w:rsidRDefault="00516A95" w:rsidP="003F78A2">
            <w:pPr>
              <w:widowControl/>
              <w:jc w:val="center"/>
              <w:rPr>
                <w:rFonts w:ascii="宋体" w:hAnsi="宋体" w:cs="宋体"/>
                <w:kern w:val="0"/>
                <w:sz w:val="20"/>
                <w:szCs w:val="20"/>
              </w:rPr>
            </w:pPr>
            <w:r w:rsidRPr="00D501F8">
              <w:rPr>
                <w:rFonts w:ascii="宋体" w:hAnsi="宋体" w:cs="宋体"/>
                <w:color w:val="000000"/>
                <w:kern w:val="0"/>
                <w:sz w:val="20"/>
                <w:szCs w:val="20"/>
              </w:rPr>
              <w:t>0</w:t>
            </w:r>
          </w:p>
        </w:tc>
        <w:tc>
          <w:tcPr>
            <w:tcW w:w="516"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D501F8" w:rsidRDefault="00516A95" w:rsidP="003F78A2">
            <w:pPr>
              <w:widowControl/>
              <w:jc w:val="center"/>
              <w:rPr>
                <w:rFonts w:ascii="宋体" w:hAnsi="宋体" w:cs="宋体"/>
                <w:kern w:val="0"/>
                <w:sz w:val="20"/>
                <w:szCs w:val="20"/>
              </w:rPr>
            </w:pPr>
            <w:r w:rsidRPr="00D501F8">
              <w:rPr>
                <w:rFonts w:ascii="宋体" w:hAnsi="宋体" w:cs="宋体"/>
                <w:color w:val="000000"/>
                <w:kern w:val="0"/>
                <w:sz w:val="20"/>
                <w:szCs w:val="20"/>
              </w:rPr>
              <w:t>0</w:t>
            </w:r>
          </w:p>
        </w:tc>
        <w:tc>
          <w:tcPr>
            <w:tcW w:w="516"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D501F8" w:rsidRDefault="00516A95" w:rsidP="003F78A2">
            <w:pPr>
              <w:widowControl/>
              <w:jc w:val="center"/>
              <w:rPr>
                <w:rFonts w:ascii="宋体" w:hAnsi="宋体" w:cs="宋体"/>
                <w:kern w:val="0"/>
                <w:sz w:val="20"/>
                <w:szCs w:val="20"/>
              </w:rPr>
            </w:pPr>
            <w:r w:rsidRPr="00D501F8">
              <w:rPr>
                <w:rFonts w:ascii="宋体" w:hAnsi="宋体" w:cs="宋体"/>
                <w:color w:val="000000"/>
                <w:kern w:val="0"/>
                <w:sz w:val="20"/>
                <w:szCs w:val="20"/>
              </w:rPr>
              <w:t>0</w:t>
            </w:r>
          </w:p>
        </w:tc>
        <w:tc>
          <w:tcPr>
            <w:tcW w:w="516"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D501F8" w:rsidRDefault="00516A95" w:rsidP="003F78A2">
            <w:pPr>
              <w:widowControl/>
              <w:jc w:val="center"/>
              <w:rPr>
                <w:rFonts w:ascii="宋体" w:hAnsi="宋体" w:cs="宋体"/>
                <w:kern w:val="0"/>
                <w:sz w:val="20"/>
                <w:szCs w:val="20"/>
              </w:rPr>
            </w:pPr>
            <w:r w:rsidRPr="00D501F8">
              <w:rPr>
                <w:rFonts w:ascii="宋体" w:hAnsi="宋体" w:cs="宋体"/>
                <w:color w:val="000000"/>
                <w:kern w:val="0"/>
                <w:sz w:val="20"/>
                <w:szCs w:val="20"/>
              </w:rPr>
              <w:t>0</w:t>
            </w:r>
          </w:p>
        </w:tc>
        <w:tc>
          <w:tcPr>
            <w:tcW w:w="516"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D501F8" w:rsidRDefault="00516A95" w:rsidP="003F78A2">
            <w:pPr>
              <w:widowControl/>
              <w:jc w:val="center"/>
              <w:rPr>
                <w:rFonts w:ascii="宋体" w:hAnsi="宋体" w:cs="宋体"/>
                <w:kern w:val="0"/>
                <w:sz w:val="20"/>
                <w:szCs w:val="20"/>
              </w:rPr>
            </w:pPr>
            <w:r w:rsidRPr="00D501F8">
              <w:rPr>
                <w:rFonts w:ascii="宋体" w:hAnsi="宋体" w:cs="宋体"/>
                <w:color w:val="000000"/>
                <w:kern w:val="0"/>
                <w:sz w:val="20"/>
                <w:szCs w:val="20"/>
              </w:rPr>
              <w:t>0</w:t>
            </w:r>
          </w:p>
        </w:tc>
        <w:tc>
          <w:tcPr>
            <w:tcW w:w="516"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D501F8" w:rsidRDefault="00516A95" w:rsidP="003F78A2">
            <w:pPr>
              <w:widowControl/>
              <w:jc w:val="center"/>
              <w:rPr>
                <w:rFonts w:ascii="宋体" w:hAnsi="宋体" w:cs="宋体"/>
                <w:kern w:val="0"/>
                <w:sz w:val="20"/>
                <w:szCs w:val="20"/>
              </w:rPr>
            </w:pPr>
            <w:r w:rsidRPr="00D501F8">
              <w:rPr>
                <w:rFonts w:ascii="宋体" w:hAnsi="宋体" w:cs="宋体"/>
                <w:color w:val="000000"/>
                <w:kern w:val="0"/>
                <w:sz w:val="20"/>
                <w:szCs w:val="20"/>
              </w:rPr>
              <w:t>0</w:t>
            </w:r>
          </w:p>
        </w:tc>
        <w:tc>
          <w:tcPr>
            <w:tcW w:w="516" w:type="dxa"/>
            <w:tcBorders>
              <w:top w:val="single" w:sz="4" w:space="0" w:color="333333"/>
              <w:left w:val="single" w:sz="4" w:space="0" w:color="333333"/>
              <w:bottom w:val="single" w:sz="4" w:space="0" w:color="333333"/>
              <w:right w:val="single" w:sz="4" w:space="0" w:color="333333"/>
            </w:tcBorders>
            <w:shd w:val="clear" w:color="auto" w:fill="FFFFFF"/>
            <w:vAlign w:val="center"/>
            <w:hideMark/>
          </w:tcPr>
          <w:p w:rsidR="00516A95" w:rsidRPr="00D501F8" w:rsidRDefault="00516A95" w:rsidP="003F78A2">
            <w:pPr>
              <w:widowControl/>
              <w:jc w:val="center"/>
              <w:rPr>
                <w:rFonts w:ascii="宋体" w:hAnsi="宋体" w:cs="宋体"/>
                <w:kern w:val="0"/>
                <w:sz w:val="20"/>
                <w:szCs w:val="20"/>
              </w:rPr>
            </w:pPr>
            <w:r w:rsidRPr="00D501F8">
              <w:rPr>
                <w:rFonts w:ascii="宋体" w:hAnsi="宋体" w:cs="宋体"/>
                <w:color w:val="000000"/>
                <w:kern w:val="0"/>
                <w:sz w:val="20"/>
                <w:szCs w:val="20"/>
              </w:rPr>
              <w:t>0</w:t>
            </w:r>
          </w:p>
        </w:tc>
      </w:tr>
    </w:tbl>
    <w:p w:rsidR="00D501F8" w:rsidRPr="00AE18EE" w:rsidRDefault="00D501F8" w:rsidP="00AE18EE">
      <w:pPr>
        <w:ind w:firstLineChars="200" w:firstLine="640"/>
        <w:rPr>
          <w:rFonts w:ascii="黑体" w:eastAsia="黑体" w:hAnsi="黑体"/>
          <w:sz w:val="32"/>
          <w:szCs w:val="32"/>
        </w:rPr>
      </w:pPr>
      <w:r w:rsidRPr="00AE18EE">
        <w:rPr>
          <w:rFonts w:ascii="黑体" w:eastAsia="黑体" w:hAnsi="黑体" w:hint="eastAsia"/>
          <w:sz w:val="32"/>
          <w:szCs w:val="32"/>
        </w:rPr>
        <w:t>五、存在的主要问题及改进情况</w:t>
      </w:r>
    </w:p>
    <w:p w:rsidR="00960E94" w:rsidRPr="00AE18EE" w:rsidRDefault="00D501F8" w:rsidP="00AE18EE">
      <w:pPr>
        <w:ind w:firstLineChars="200" w:firstLine="640"/>
        <w:rPr>
          <w:rFonts w:ascii="仿宋_GB2312" w:eastAsia="仿宋_GB2312"/>
          <w:sz w:val="32"/>
          <w:szCs w:val="32"/>
        </w:rPr>
      </w:pPr>
      <w:r w:rsidRPr="00AE18EE">
        <w:rPr>
          <w:rFonts w:ascii="仿宋_GB2312" w:eastAsia="仿宋_GB2312" w:hint="eastAsia"/>
          <w:sz w:val="32"/>
          <w:szCs w:val="32"/>
        </w:rPr>
        <w:t>一是</w:t>
      </w:r>
      <w:r w:rsidR="003E4D9D" w:rsidRPr="00AE18EE">
        <w:rPr>
          <w:rFonts w:ascii="仿宋_GB2312" w:eastAsia="仿宋_GB2312" w:hint="eastAsia"/>
          <w:sz w:val="32"/>
          <w:szCs w:val="32"/>
        </w:rPr>
        <w:t>主动公开意识不强</w:t>
      </w:r>
      <w:r w:rsidR="00642392" w:rsidRPr="00AE18EE">
        <w:rPr>
          <w:rFonts w:ascii="仿宋_GB2312" w:eastAsia="仿宋_GB2312" w:hint="eastAsia"/>
          <w:sz w:val="32"/>
          <w:szCs w:val="32"/>
        </w:rPr>
        <w:t>，</w:t>
      </w:r>
      <w:r w:rsidR="00C410AB" w:rsidRPr="00AE18EE">
        <w:rPr>
          <w:rFonts w:ascii="仿宋_GB2312" w:eastAsia="仿宋_GB2312" w:hint="eastAsia"/>
          <w:sz w:val="32"/>
          <w:szCs w:val="32"/>
        </w:rPr>
        <w:t>部分干部职工对政府信息公开工作的重要性认识不足，</w:t>
      </w:r>
      <w:r w:rsidR="00E7540D" w:rsidRPr="00AE18EE">
        <w:rPr>
          <w:rFonts w:ascii="仿宋_GB2312" w:eastAsia="仿宋_GB2312" w:hint="eastAsia"/>
          <w:sz w:val="32"/>
          <w:szCs w:val="32"/>
        </w:rPr>
        <w:t>对政务公开的</w:t>
      </w:r>
      <w:r w:rsidR="00C410AB" w:rsidRPr="00AE18EE">
        <w:rPr>
          <w:rFonts w:ascii="仿宋_GB2312" w:eastAsia="仿宋_GB2312" w:hint="eastAsia"/>
          <w:sz w:val="32"/>
          <w:szCs w:val="32"/>
        </w:rPr>
        <w:t>要求</w:t>
      </w:r>
      <w:r w:rsidR="00E7540D" w:rsidRPr="00AE18EE">
        <w:rPr>
          <w:rFonts w:ascii="仿宋_GB2312" w:eastAsia="仿宋_GB2312" w:hint="eastAsia"/>
          <w:sz w:val="32"/>
          <w:szCs w:val="32"/>
        </w:rPr>
        <w:t>、范围等不熟悉，影响到政务公开工作推进</w:t>
      </w:r>
      <w:r w:rsidR="002E588E" w:rsidRPr="00AE18EE">
        <w:rPr>
          <w:rFonts w:ascii="仿宋_GB2312" w:eastAsia="仿宋_GB2312" w:hint="eastAsia"/>
          <w:sz w:val="32"/>
          <w:szCs w:val="32"/>
        </w:rPr>
        <w:t>。</w:t>
      </w:r>
    </w:p>
    <w:p w:rsidR="00960E94" w:rsidRPr="00AE18EE" w:rsidRDefault="003E4D9D" w:rsidP="00AE18EE">
      <w:pPr>
        <w:ind w:firstLineChars="200" w:firstLine="640"/>
        <w:rPr>
          <w:rFonts w:ascii="仿宋_GB2312" w:eastAsia="仿宋_GB2312"/>
          <w:sz w:val="32"/>
          <w:szCs w:val="32"/>
        </w:rPr>
      </w:pPr>
      <w:r w:rsidRPr="00AE18EE">
        <w:rPr>
          <w:rFonts w:ascii="仿宋_GB2312" w:eastAsia="仿宋_GB2312" w:hint="eastAsia"/>
          <w:sz w:val="32"/>
          <w:szCs w:val="32"/>
        </w:rPr>
        <w:t>二是政策解读形式单一，以文稿解读为主，缺少图文解读、视屏解读等多种形式的解读。</w:t>
      </w:r>
    </w:p>
    <w:p w:rsidR="00642392" w:rsidRPr="00AE18EE" w:rsidRDefault="00F74946" w:rsidP="00AE18EE">
      <w:pPr>
        <w:ind w:firstLineChars="200" w:firstLine="640"/>
        <w:rPr>
          <w:rFonts w:ascii="仿宋_GB2312" w:eastAsia="仿宋_GB2312"/>
          <w:sz w:val="32"/>
          <w:szCs w:val="32"/>
        </w:rPr>
      </w:pPr>
      <w:r w:rsidRPr="00AE18EE">
        <w:rPr>
          <w:rFonts w:ascii="仿宋_GB2312" w:eastAsia="仿宋_GB2312" w:hint="eastAsia"/>
          <w:sz w:val="32"/>
          <w:szCs w:val="32"/>
        </w:rPr>
        <w:t>下一步</w:t>
      </w:r>
      <w:r w:rsidR="00642392" w:rsidRPr="00AE18EE">
        <w:rPr>
          <w:rFonts w:ascii="仿宋_GB2312" w:eastAsia="仿宋_GB2312" w:hint="eastAsia"/>
          <w:sz w:val="32"/>
          <w:szCs w:val="32"/>
        </w:rPr>
        <w:t>，我局将进一步明确责任落实，在主动公开、依申请公开、政策解读、回应关切等重点内容上下功夫，不断提高</w:t>
      </w:r>
      <w:r w:rsidR="00642392" w:rsidRPr="00AE18EE">
        <w:rPr>
          <w:rFonts w:ascii="仿宋_GB2312" w:eastAsia="仿宋_GB2312" w:hint="eastAsia"/>
          <w:sz w:val="32"/>
          <w:szCs w:val="32"/>
        </w:rPr>
        <w:lastRenderedPageBreak/>
        <w:t>政务公开规范化水平。</w:t>
      </w:r>
    </w:p>
    <w:p w:rsidR="00B17E0F" w:rsidRPr="00AE18EE" w:rsidRDefault="00642392" w:rsidP="00AE18EE">
      <w:pPr>
        <w:ind w:firstLineChars="200" w:firstLine="640"/>
        <w:rPr>
          <w:rFonts w:ascii="仿宋_GB2312" w:eastAsia="仿宋_GB2312"/>
          <w:sz w:val="32"/>
          <w:szCs w:val="32"/>
        </w:rPr>
      </w:pPr>
      <w:r w:rsidRPr="00AE18EE">
        <w:rPr>
          <w:rFonts w:ascii="仿宋_GB2312" w:eastAsia="仿宋_GB2312" w:hint="eastAsia"/>
          <w:sz w:val="32"/>
          <w:szCs w:val="32"/>
        </w:rPr>
        <w:t>一是加大政务公开培训力度。定期召开政务公开工作培训会，</w:t>
      </w:r>
      <w:r w:rsidR="00027BE2" w:rsidRPr="00AE18EE">
        <w:rPr>
          <w:rFonts w:ascii="仿宋_GB2312" w:eastAsia="仿宋_GB2312" w:hint="eastAsia"/>
          <w:sz w:val="32"/>
          <w:szCs w:val="32"/>
        </w:rPr>
        <w:t>及时传达市、区政府信息公开会议精神，</w:t>
      </w:r>
      <w:r w:rsidR="00960E94" w:rsidRPr="00AE18EE">
        <w:rPr>
          <w:rFonts w:ascii="仿宋_GB2312" w:eastAsia="仿宋_GB2312" w:hint="eastAsia"/>
          <w:sz w:val="32"/>
          <w:szCs w:val="32"/>
        </w:rPr>
        <w:t>不断提升政府信息公开工作人员业务水平，促进政府信息公开工作规范高效开展。</w:t>
      </w:r>
    </w:p>
    <w:p w:rsidR="00960E94" w:rsidRPr="00AE18EE" w:rsidRDefault="00600E07" w:rsidP="00AE18EE">
      <w:pPr>
        <w:ind w:firstLineChars="200" w:firstLine="640"/>
        <w:rPr>
          <w:rFonts w:ascii="仿宋_GB2312" w:eastAsia="仿宋_GB2312"/>
          <w:sz w:val="32"/>
          <w:szCs w:val="32"/>
        </w:rPr>
      </w:pPr>
      <w:r w:rsidRPr="00AE18EE">
        <w:rPr>
          <w:rFonts w:ascii="仿宋_GB2312" w:eastAsia="仿宋_GB2312" w:hint="eastAsia"/>
          <w:sz w:val="32"/>
          <w:szCs w:val="32"/>
        </w:rPr>
        <w:t>二是多形式、多渠道开展好重点城建项目</w:t>
      </w:r>
      <w:r w:rsidR="00960E94" w:rsidRPr="00AE18EE">
        <w:rPr>
          <w:rFonts w:ascii="仿宋_GB2312" w:eastAsia="仿宋_GB2312" w:hint="eastAsia"/>
          <w:sz w:val="32"/>
          <w:szCs w:val="32"/>
        </w:rPr>
        <w:t>、</w:t>
      </w:r>
      <w:r w:rsidR="0061348D" w:rsidRPr="00AE18EE">
        <w:rPr>
          <w:rFonts w:ascii="仿宋_GB2312" w:eastAsia="仿宋_GB2312" w:hint="eastAsia"/>
          <w:sz w:val="32"/>
          <w:szCs w:val="32"/>
        </w:rPr>
        <w:t>建筑质量安全扬尘监管宣传，提高政策解读类信息水平，做好互动回应，提高公众对住建</w:t>
      </w:r>
      <w:r w:rsidR="00960E94" w:rsidRPr="00AE18EE">
        <w:rPr>
          <w:rFonts w:ascii="仿宋_GB2312" w:eastAsia="仿宋_GB2312" w:hint="eastAsia"/>
          <w:sz w:val="32"/>
          <w:szCs w:val="32"/>
        </w:rPr>
        <w:t>工作的知晓度和参与度</w:t>
      </w:r>
      <w:r w:rsidR="0061348D" w:rsidRPr="00AE18EE">
        <w:rPr>
          <w:rFonts w:ascii="仿宋_GB2312" w:eastAsia="仿宋_GB2312" w:hint="eastAsia"/>
          <w:sz w:val="32"/>
          <w:szCs w:val="32"/>
        </w:rPr>
        <w:t>。</w:t>
      </w:r>
    </w:p>
    <w:p w:rsidR="00B17E0F" w:rsidRPr="00AE18EE" w:rsidRDefault="00D501F8" w:rsidP="00AE18EE">
      <w:pPr>
        <w:ind w:firstLineChars="200" w:firstLine="640"/>
        <w:rPr>
          <w:rFonts w:ascii="黑体" w:eastAsia="黑体" w:hAnsi="黑体"/>
          <w:sz w:val="32"/>
          <w:szCs w:val="32"/>
        </w:rPr>
      </w:pPr>
      <w:r w:rsidRPr="00AE18EE">
        <w:rPr>
          <w:rFonts w:ascii="黑体" w:eastAsia="黑体" w:hAnsi="黑体" w:hint="eastAsia"/>
          <w:sz w:val="32"/>
          <w:szCs w:val="32"/>
        </w:rPr>
        <w:t>六、其他需要报告的事项</w:t>
      </w:r>
    </w:p>
    <w:p w:rsidR="001F0563" w:rsidRPr="001F0563" w:rsidRDefault="001F0563" w:rsidP="001F0563">
      <w:pPr>
        <w:pStyle w:val="a6"/>
        <w:spacing w:before="0" w:beforeAutospacing="0" w:after="0" w:afterAutospacing="0" w:line="560" w:lineRule="atLeast"/>
        <w:ind w:firstLine="640"/>
        <w:rPr>
          <w:rFonts w:ascii="微软雅黑" w:eastAsia="微软雅黑" w:hAnsi="微软雅黑"/>
          <w:color w:val="000000"/>
          <w:sz w:val="16"/>
          <w:szCs w:val="16"/>
        </w:rPr>
      </w:pPr>
      <w:r>
        <w:rPr>
          <w:rFonts w:ascii="仿宋_GB2312" w:eastAsia="仿宋_GB2312" w:hAnsi="微软雅黑" w:hint="eastAsia"/>
          <w:color w:val="000000"/>
          <w:sz w:val="32"/>
          <w:szCs w:val="32"/>
        </w:rPr>
        <w:t>1.2021年，张店区住建局共收到代表建议11条，均为区人大代表建议。委员提案5条，均为区政协提案。主要涉及市政基础及配套设施建设、旧村改造、老旧小区改造、供暖改造等内容。</w:t>
      </w:r>
    </w:p>
    <w:p w:rsidR="001F0563" w:rsidRDefault="001F0563" w:rsidP="00AE18EE">
      <w:pPr>
        <w:ind w:firstLineChars="200" w:firstLine="640"/>
        <w:rPr>
          <w:rFonts w:ascii="仿宋_GB2312" w:eastAsia="仿宋_GB2312"/>
          <w:sz w:val="32"/>
          <w:szCs w:val="32"/>
        </w:rPr>
      </w:pPr>
      <w:r>
        <w:rPr>
          <w:rFonts w:ascii="仿宋_GB2312" w:eastAsia="仿宋_GB2312" w:hint="eastAsia"/>
          <w:sz w:val="32"/>
          <w:szCs w:val="32"/>
        </w:rPr>
        <w:t>2.</w:t>
      </w:r>
      <w:r w:rsidR="00E7540D" w:rsidRPr="00AE18EE">
        <w:rPr>
          <w:rFonts w:ascii="仿宋_GB2312" w:eastAsia="仿宋_GB2312" w:hint="eastAsia"/>
          <w:sz w:val="32"/>
          <w:szCs w:val="32"/>
        </w:rPr>
        <w:t>因综合行政执法体制改革，张店区住建局所有行政处罚职能划转至张店区综合行政执法局。</w:t>
      </w:r>
    </w:p>
    <w:p w:rsidR="001F0563" w:rsidRDefault="001F0563" w:rsidP="001F0563">
      <w:pPr>
        <w:ind w:firstLineChars="200" w:firstLine="640"/>
        <w:rPr>
          <w:rFonts w:ascii="仿宋_GB2312" w:eastAsia="仿宋_GB2312"/>
          <w:sz w:val="32"/>
          <w:szCs w:val="32"/>
        </w:rPr>
      </w:pPr>
      <w:r>
        <w:rPr>
          <w:rFonts w:ascii="仿宋_GB2312" w:eastAsia="仿宋_GB2312" w:hint="eastAsia"/>
          <w:sz w:val="32"/>
          <w:szCs w:val="32"/>
        </w:rPr>
        <w:t>3.</w:t>
      </w:r>
      <w:r w:rsidR="00E7540D" w:rsidRPr="00AE18EE">
        <w:rPr>
          <w:rFonts w:ascii="仿宋_GB2312" w:eastAsia="仿宋_GB2312" w:hint="eastAsia"/>
          <w:sz w:val="32"/>
          <w:szCs w:val="32"/>
        </w:rPr>
        <w:t>政务公开报告中统计数据不包含下属事业单位张店区人民防空事业服务中心、张店区住房保障事务服务中心。</w:t>
      </w:r>
    </w:p>
    <w:p w:rsidR="003329AA" w:rsidRPr="00AE18EE" w:rsidRDefault="001F0563" w:rsidP="00AE18EE">
      <w:pPr>
        <w:ind w:firstLineChars="200" w:firstLine="640"/>
        <w:rPr>
          <w:rFonts w:ascii="仿宋_GB2312" w:eastAsia="仿宋_GB2312"/>
          <w:sz w:val="32"/>
          <w:szCs w:val="32"/>
        </w:rPr>
      </w:pPr>
      <w:r>
        <w:rPr>
          <w:rFonts w:ascii="仿宋_GB2312" w:eastAsia="仿宋_GB2312" w:hint="eastAsia"/>
          <w:sz w:val="32"/>
          <w:szCs w:val="32"/>
        </w:rPr>
        <w:t>4.</w:t>
      </w:r>
      <w:r w:rsidR="00E7540D" w:rsidRPr="00AE18EE">
        <w:rPr>
          <w:rFonts w:ascii="仿宋_GB2312" w:eastAsia="仿宋_GB2312" w:hint="eastAsia"/>
          <w:sz w:val="32"/>
          <w:szCs w:val="32"/>
        </w:rPr>
        <w:t>我局2021年度不存在收取信息处理费情况。</w:t>
      </w:r>
    </w:p>
    <w:sectPr w:rsidR="003329AA" w:rsidRPr="00AE18EE" w:rsidSect="00AC68AA">
      <w:pgSz w:w="11906" w:h="16838"/>
      <w:pgMar w:top="2098" w:right="1588" w:bottom="209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82F" w:rsidRDefault="008B182F" w:rsidP="000426A8">
      <w:r>
        <w:separator/>
      </w:r>
    </w:p>
  </w:endnote>
  <w:endnote w:type="continuationSeparator" w:id="0">
    <w:p w:rsidR="008B182F" w:rsidRDefault="008B182F" w:rsidP="000426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insum">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82F" w:rsidRDefault="008B182F" w:rsidP="000426A8">
      <w:r>
        <w:separator/>
      </w:r>
    </w:p>
  </w:footnote>
  <w:footnote w:type="continuationSeparator" w:id="0">
    <w:p w:rsidR="008B182F" w:rsidRDefault="008B182F" w:rsidP="000426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26A8"/>
    <w:rsid w:val="00027BE2"/>
    <w:rsid w:val="00031DA0"/>
    <w:rsid w:val="000426A8"/>
    <w:rsid w:val="000969E0"/>
    <w:rsid w:val="000A0C34"/>
    <w:rsid w:val="000E4D49"/>
    <w:rsid w:val="000E52DF"/>
    <w:rsid w:val="000F04DC"/>
    <w:rsid w:val="00187725"/>
    <w:rsid w:val="00193A87"/>
    <w:rsid w:val="001F0563"/>
    <w:rsid w:val="002247AA"/>
    <w:rsid w:val="0029130F"/>
    <w:rsid w:val="002D595D"/>
    <w:rsid w:val="002E588E"/>
    <w:rsid w:val="0031616D"/>
    <w:rsid w:val="003329AA"/>
    <w:rsid w:val="00341086"/>
    <w:rsid w:val="003928EE"/>
    <w:rsid w:val="003D598A"/>
    <w:rsid w:val="003E4D9D"/>
    <w:rsid w:val="003F78A2"/>
    <w:rsid w:val="004C5D18"/>
    <w:rsid w:val="004D3A32"/>
    <w:rsid w:val="00516A95"/>
    <w:rsid w:val="00530E20"/>
    <w:rsid w:val="00553257"/>
    <w:rsid w:val="00576A50"/>
    <w:rsid w:val="00600E07"/>
    <w:rsid w:val="0061348D"/>
    <w:rsid w:val="00642392"/>
    <w:rsid w:val="006C5885"/>
    <w:rsid w:val="007E4168"/>
    <w:rsid w:val="0084020E"/>
    <w:rsid w:val="008578CE"/>
    <w:rsid w:val="00874E1A"/>
    <w:rsid w:val="0087565B"/>
    <w:rsid w:val="008B182F"/>
    <w:rsid w:val="008B7DD7"/>
    <w:rsid w:val="008C450E"/>
    <w:rsid w:val="008E7148"/>
    <w:rsid w:val="008F79FB"/>
    <w:rsid w:val="00960E94"/>
    <w:rsid w:val="0097470E"/>
    <w:rsid w:val="009B7CDE"/>
    <w:rsid w:val="009D6FDE"/>
    <w:rsid w:val="00A0387D"/>
    <w:rsid w:val="00A859E2"/>
    <w:rsid w:val="00AB6F9A"/>
    <w:rsid w:val="00AC1E48"/>
    <w:rsid w:val="00AC68AA"/>
    <w:rsid w:val="00AE18EE"/>
    <w:rsid w:val="00B17E0F"/>
    <w:rsid w:val="00B47E68"/>
    <w:rsid w:val="00BD29B1"/>
    <w:rsid w:val="00BF2A6B"/>
    <w:rsid w:val="00C410AB"/>
    <w:rsid w:val="00C82F6F"/>
    <w:rsid w:val="00CD69FF"/>
    <w:rsid w:val="00CE7B78"/>
    <w:rsid w:val="00D501F8"/>
    <w:rsid w:val="00DD40A5"/>
    <w:rsid w:val="00E349AD"/>
    <w:rsid w:val="00E7540D"/>
    <w:rsid w:val="00ED4B27"/>
    <w:rsid w:val="00F26540"/>
    <w:rsid w:val="00F72852"/>
    <w:rsid w:val="00F74946"/>
    <w:rsid w:val="00F80A58"/>
    <w:rsid w:val="00FD6E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6A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26A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426A8"/>
    <w:rPr>
      <w:sz w:val="18"/>
      <w:szCs w:val="18"/>
    </w:rPr>
  </w:style>
  <w:style w:type="paragraph" w:styleId="a4">
    <w:name w:val="footer"/>
    <w:basedOn w:val="a"/>
    <w:link w:val="Char0"/>
    <w:uiPriority w:val="99"/>
    <w:semiHidden/>
    <w:unhideWhenUsed/>
    <w:rsid w:val="000426A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426A8"/>
    <w:rPr>
      <w:sz w:val="18"/>
      <w:szCs w:val="18"/>
    </w:rPr>
  </w:style>
  <w:style w:type="character" w:styleId="a5">
    <w:name w:val="Strong"/>
    <w:basedOn w:val="a0"/>
    <w:uiPriority w:val="22"/>
    <w:qFormat/>
    <w:rsid w:val="009B7CDE"/>
    <w:rPr>
      <w:b/>
      <w:bCs/>
    </w:rPr>
  </w:style>
  <w:style w:type="paragraph" w:styleId="a6">
    <w:name w:val="Normal (Web)"/>
    <w:basedOn w:val="a"/>
    <w:uiPriority w:val="99"/>
    <w:unhideWhenUsed/>
    <w:qFormat/>
    <w:rsid w:val="003928EE"/>
    <w:pPr>
      <w:widowControl/>
      <w:spacing w:before="100" w:beforeAutospacing="1" w:after="100" w:afterAutospacing="1"/>
      <w:jc w:val="left"/>
    </w:pPr>
    <w:rPr>
      <w:rFonts w:ascii="宋体" w:hAnsi="宋体" w:cs="宋体"/>
      <w:kern w:val="0"/>
      <w:sz w:val="24"/>
      <w:szCs w:val="24"/>
    </w:rPr>
  </w:style>
  <w:style w:type="paragraph" w:styleId="a7">
    <w:name w:val="Balloon Text"/>
    <w:basedOn w:val="a"/>
    <w:link w:val="Char1"/>
    <w:uiPriority w:val="99"/>
    <w:semiHidden/>
    <w:unhideWhenUsed/>
    <w:rsid w:val="00A859E2"/>
    <w:rPr>
      <w:sz w:val="18"/>
      <w:szCs w:val="18"/>
    </w:rPr>
  </w:style>
  <w:style w:type="character" w:customStyle="1" w:styleId="Char1">
    <w:name w:val="批注框文本 Char"/>
    <w:basedOn w:val="a0"/>
    <w:link w:val="a7"/>
    <w:uiPriority w:val="99"/>
    <w:semiHidden/>
    <w:rsid w:val="00A859E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22950752">
      <w:bodyDiv w:val="1"/>
      <w:marLeft w:val="0"/>
      <w:marRight w:val="0"/>
      <w:marTop w:val="0"/>
      <w:marBottom w:val="0"/>
      <w:divBdr>
        <w:top w:val="none" w:sz="0" w:space="0" w:color="auto"/>
        <w:left w:val="none" w:sz="0" w:space="0" w:color="auto"/>
        <w:bottom w:val="none" w:sz="0" w:space="0" w:color="auto"/>
        <w:right w:val="none" w:sz="0" w:space="0" w:color="auto"/>
      </w:divBdr>
    </w:div>
    <w:div w:id="394746021">
      <w:bodyDiv w:val="1"/>
      <w:marLeft w:val="0"/>
      <w:marRight w:val="0"/>
      <w:marTop w:val="0"/>
      <w:marBottom w:val="0"/>
      <w:divBdr>
        <w:top w:val="none" w:sz="0" w:space="0" w:color="auto"/>
        <w:left w:val="none" w:sz="0" w:space="0" w:color="auto"/>
        <w:bottom w:val="none" w:sz="0" w:space="0" w:color="auto"/>
        <w:right w:val="none" w:sz="0" w:space="0" w:color="auto"/>
      </w:divBdr>
    </w:div>
    <w:div w:id="158187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636</TotalTime>
  <Pages>1</Pages>
  <Words>458</Words>
  <Characters>2617</Characters>
  <Application>Microsoft Office Word</Application>
  <DocSecurity>0</DocSecurity>
  <Lines>21</Lines>
  <Paragraphs>6</Paragraphs>
  <ScaleCrop>false</ScaleCrop>
  <Company>Microsoft</Company>
  <LinksUpToDate>false</LinksUpToDate>
  <CharactersWithSpaces>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125</cp:revision>
  <dcterms:created xsi:type="dcterms:W3CDTF">2022-01-10T02:14:00Z</dcterms:created>
  <dcterms:modified xsi:type="dcterms:W3CDTF">2022-03-10T00:45:00Z</dcterms:modified>
</cp:coreProperties>
</file>