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张政管办字〔20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tabs>
          <w:tab w:val="left" w:pos="8085"/>
        </w:tabs>
        <w:spacing w:line="500" w:lineRule="exact"/>
        <w:jc w:val="center"/>
        <w:rPr>
          <w:rFonts w:ascii="Times New Roman" w:hAnsi="Times New Roman" w:eastAsia="仿宋_GB2312"/>
          <w:color w:val="FFFFFF"/>
          <w:sz w:val="30"/>
          <w:szCs w:val="30"/>
        </w:rPr>
      </w:pPr>
      <w:r>
        <w:rPr>
          <w:rFonts w:ascii="Times New Roman" w:hAnsi="Times New Roman"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pt;width:442.2pt;z-index:251658240;mso-width-relative:page;mso-height-relative:page;" filled="f" stroked="f" coordsize="21600,21600" o:gfxdata="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NxRpTRAAAABAEAAA8AAAAA&#10;AAAAAQAgAAAAIgAAAGRycy9kb3ducmV2LnhtbFBLAQIUABQAAAAIAIdO4kBpnQxVqQEAADkDAAAO&#10;AAAAAAAAAAEAIAAAACABAABkcnMvZTJvRG9jLnhtbFBLBQYAAAAABgAGAFkBAAA7BQAAAAA=&#10;">
                <v:fill on="f" focussize="0,0"/>
                <v:stroke on="f" weight="1.5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0"/>
          <w:szCs w:val="30"/>
        </w:rPr>
        <w:t xml:space="preserve">            </w:t>
      </w:r>
    </w:p>
    <w:p>
      <w:pPr>
        <w:pStyle w:val="6"/>
        <w:widowControl/>
        <w:spacing w:line="52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张店区政务服务管理办公室</w:t>
      </w:r>
    </w:p>
    <w:p>
      <w:pPr>
        <w:pStyle w:val="6"/>
        <w:widowControl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关于印发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对特殊群体政务服务事项提供上门服务的意见</w:t>
      </w:r>
      <w:r>
        <w:rPr>
          <w:rFonts w:hint="eastAsia" w:ascii="Times New Roman" w:hAnsi="Times New Roman" w:eastAsia="方正小标宋简体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center"/>
        <w:textAlignment w:val="auto"/>
        <w:rPr>
          <w:rFonts w:ascii="Times New Roman" w:hAnsi="Times New Roman" w:eastAsia="仿宋_GB2312"/>
          <w:spacing w:val="-32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（街道）便民服务中心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、区有关部门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现将《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对特殊群体政务服务事项提供上门服务的意见</w:t>
      </w:r>
      <w:r>
        <w:rPr>
          <w:rFonts w:hint="eastAsia" w:ascii="仿宋_GB2312" w:hAnsi="仿宋" w:eastAsia="仿宋_GB2312"/>
          <w:sz w:val="32"/>
          <w:szCs w:val="32"/>
        </w:rPr>
        <w:t>》印发给你们，请认真贯彻执行。</w:t>
      </w: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right"/>
        <w:textAlignment w:val="auto"/>
        <w:rPr>
          <w:rFonts w:ascii="仿宋_GB2312" w:hAnsi="Times New Roman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pacing w:val="-20"/>
          <w:sz w:val="32"/>
          <w:szCs w:val="32"/>
        </w:rPr>
        <w:t>淄博市张店区</w:t>
      </w:r>
      <w:r>
        <w:rPr>
          <w:rFonts w:ascii="仿宋_GB2312" w:hAnsi="Times New Roman" w:eastAsia="仿宋_GB2312"/>
          <w:color w:val="000000"/>
          <w:spacing w:val="-20"/>
          <w:sz w:val="32"/>
          <w:szCs w:val="32"/>
        </w:rPr>
        <w:t>政务服务管理办公室</w:t>
      </w:r>
    </w:p>
    <w:p>
      <w:pPr>
        <w:pStyle w:val="2"/>
        <w:wordWrap w:val="0"/>
        <w:jc w:val="righ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仿宋_GB2312" w:hAnsi="Times New Roman"/>
          <w:color w:val="00000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张店区政务服务管理办公室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对特殊群体政务服务事项提供上门服务的意见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u w:val="none"/>
          <w:lang w:val="en-US" w:eastAsia="zh-CN"/>
        </w:rPr>
        <w:t>为落实国务院办公厅《关于切实解决老年人运用智能技术困难的实施方案》（国办发〔2020〕45号）和省、市相关要求，</w:t>
      </w:r>
      <w:r>
        <w:rPr>
          <w:rFonts w:hint="eastAsia"/>
          <w:lang w:val="en-US" w:eastAsia="zh-CN"/>
        </w:rPr>
        <w:t>打通特殊群体办事的痛点、难点，为特殊群体提供更加优质的政务服务，特制定此办法。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一、服务方式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通过主动联系、电话预约等方式，安排专人提供“一对一”无偿帮办、代办、预约、陪同、上门服务等，事项</w:t>
      </w:r>
      <w:r>
        <w:rPr>
          <w:rFonts w:hint="eastAsia"/>
          <w:highlight w:val="none"/>
          <w:lang w:val="en-US" w:eastAsia="zh-CN"/>
        </w:rPr>
        <w:t>应办尽办。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80周岁以上老年人</w:t>
      </w:r>
      <w:r>
        <w:rPr>
          <w:rFonts w:hint="eastAsia"/>
          <w:lang w:val="en-US" w:eastAsia="zh-CN"/>
        </w:rPr>
        <w:t>、残疾人或患重大疾病等无自主行动能力的人员。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三、上门服务事项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涵盖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公安、卫生、</w:t>
      </w:r>
      <w:r>
        <w:rPr>
          <w:rFonts w:hint="eastAsia" w:ascii="仿宋_GB2312" w:hAnsi="仿宋_GB2312" w:cs="仿宋_GB2312"/>
          <w:highlight w:val="none"/>
          <w:lang w:val="en-US" w:eastAsia="zh-CN"/>
        </w:rPr>
        <w:t>社保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、</w:t>
      </w:r>
      <w:r>
        <w:rPr>
          <w:rFonts w:hint="eastAsia" w:ascii="仿宋_GB2312" w:hAnsi="仿宋_GB2312" w:cs="仿宋_GB2312"/>
          <w:highlight w:val="none"/>
          <w:lang w:val="en-US" w:eastAsia="zh-CN"/>
        </w:rPr>
        <w:t>退役军人事务、残联、司法、</w:t>
      </w:r>
      <w:r>
        <w:rPr>
          <w:rFonts w:hint="eastAsia" w:ascii="仿宋_GB2312" w:hAnsi="仿宋_GB2312" w:cs="仿宋_GB2312"/>
          <w:lang w:val="en-US" w:eastAsia="zh-CN"/>
        </w:rPr>
        <w:t>审批服务</w:t>
      </w:r>
      <w:r>
        <w:rPr>
          <w:rFonts w:hint="eastAsia" w:ascii="仿宋_GB2312" w:hAnsi="仿宋_GB2312" w:eastAsia="仿宋_GB2312" w:cs="仿宋_GB2312"/>
          <w:lang w:val="en-US" w:eastAsia="zh-CN"/>
        </w:rPr>
        <w:t>及水电暖气等</w:t>
      </w:r>
      <w:r>
        <w:rPr>
          <w:rFonts w:hint="eastAsia" w:cs="Times New Roman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lang w:val="en-US" w:eastAsia="zh-CN"/>
        </w:rPr>
        <w:t>个便民服务事项</w:t>
      </w:r>
      <w:r>
        <w:rPr>
          <w:rFonts w:hint="eastAsia" w:ascii="仿宋_GB2312" w:hAnsi="仿宋_GB2312" w:cs="仿宋_GB2312"/>
          <w:lang w:val="en-US" w:eastAsia="zh-CN"/>
        </w:rPr>
        <w:t>（详细清单见附件）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四、服务保障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lang w:val="en-US" w:eastAsia="zh-CN"/>
        </w:rPr>
        <w:t>各单位</w:t>
      </w:r>
      <w:r>
        <w:rPr>
          <w:rFonts w:hint="eastAsia" w:ascii="仿宋_GB2312" w:hAnsi="仿宋_GB2312" w:cs="仿宋_GB2312"/>
          <w:lang w:val="en-US" w:eastAsia="zh-CN"/>
        </w:rPr>
        <w:t>明确一名负责人，统一调度本单位上门服务申请，确保服务环节无缝衔接。每月</w:t>
      </w:r>
      <w:r>
        <w:rPr>
          <w:rFonts w:hint="default" w:ascii="Times New Roman" w:hAnsi="Times New Roman" w:cs="Times New Roman"/>
          <w:lang w:val="en-US" w:eastAsia="zh-CN"/>
        </w:rPr>
        <w:t>25</w:t>
      </w:r>
      <w:r>
        <w:rPr>
          <w:rFonts w:hint="eastAsia" w:ascii="仿宋_GB2312" w:hAnsi="仿宋_GB2312" w:cs="仿宋_GB2312"/>
          <w:lang w:val="en-US" w:eastAsia="zh-CN"/>
        </w:rPr>
        <w:t>日前将上门服务台账（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盖章</w:t>
      </w:r>
      <w:r>
        <w:rPr>
          <w:rFonts w:hint="eastAsia" w:ascii="仿宋_GB2312" w:hAnsi="仿宋_GB2312" w:cs="仿宋_GB231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PDF电子版（附word版）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送至区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审批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协同办公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</w:t>
      </w:r>
      <w:r>
        <w:rPr>
          <w:rFonts w:hint="eastAsia" w:ascii="仿宋_GB2312" w:hAnsi="仿宋_GB2312" w:cs="仿宋_GB2312"/>
          <w:lang w:val="en-US" w:eastAsia="zh-CN"/>
        </w:rPr>
        <w:t>。上门服务单由各单位存档备查。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（二）健全配套设施。</w:t>
      </w:r>
      <w:r>
        <w:rPr>
          <w:rFonts w:hint="eastAsia" w:ascii="仿宋_GB2312" w:hAnsi="仿宋_GB2312" w:eastAsia="仿宋_GB2312" w:cs="仿宋_GB2312"/>
          <w:lang w:val="en-US" w:eastAsia="zh-CN"/>
        </w:rPr>
        <w:t>各级政务服务大厅</w:t>
      </w:r>
      <w:r>
        <w:rPr>
          <w:rFonts w:hint="eastAsia" w:ascii="仿宋_GB2312" w:hAnsi="仿宋_GB2312" w:cs="仿宋_GB2312"/>
          <w:lang w:val="en-US" w:eastAsia="zh-CN"/>
        </w:rPr>
        <w:t>、站（点）</w:t>
      </w:r>
      <w:r>
        <w:rPr>
          <w:rFonts w:hint="eastAsia" w:ascii="仿宋_GB2312" w:hAnsi="仿宋_GB2312" w:eastAsia="仿宋_GB2312" w:cs="仿宋_GB2312"/>
          <w:lang w:val="en-US" w:eastAsia="zh-CN"/>
        </w:rPr>
        <w:t>应健全服务</w:t>
      </w:r>
      <w:r>
        <w:rPr>
          <w:rFonts w:hint="eastAsia" w:ascii="仿宋_GB2312" w:hAnsi="仿宋_GB2312" w:cs="仿宋_GB2312"/>
          <w:lang w:val="en-US" w:eastAsia="zh-CN"/>
        </w:rPr>
        <w:t>特殊群体</w:t>
      </w:r>
      <w:r>
        <w:rPr>
          <w:rFonts w:hint="eastAsia" w:ascii="仿宋_GB2312" w:hAnsi="仿宋_GB2312" w:eastAsia="仿宋_GB2312" w:cs="仿宋_GB2312"/>
          <w:lang w:val="en-US" w:eastAsia="zh-CN"/>
        </w:rPr>
        <w:t>的配套设施，建设无障碍服务环境，为行动不便的老年人</w:t>
      </w:r>
      <w:r>
        <w:rPr>
          <w:rFonts w:hint="eastAsia" w:ascii="仿宋_GB2312" w:hAnsi="仿宋_GB2312" w:cs="仿宋_GB2312"/>
          <w:lang w:val="en-US" w:eastAsia="zh-CN"/>
        </w:rPr>
        <w:t>等特殊群体</w:t>
      </w:r>
      <w:r>
        <w:rPr>
          <w:rFonts w:hint="eastAsia" w:ascii="仿宋_GB2312" w:hAnsi="仿宋_GB2312" w:eastAsia="仿宋_GB2312" w:cs="仿宋_GB2312"/>
          <w:lang w:val="en-US" w:eastAsia="zh-CN"/>
        </w:rPr>
        <w:t>提供轮椅、拐杖及急救器材等便民服务设施。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（三）加大宣传力度。</w:t>
      </w:r>
      <w:r>
        <w:rPr>
          <w:rFonts w:hint="eastAsia" w:ascii="仿宋_GB2312" w:hAnsi="仿宋_GB2312" w:eastAsia="仿宋_GB2312" w:cs="仿宋_GB2312"/>
          <w:lang w:val="en-US" w:eastAsia="zh-CN"/>
        </w:rPr>
        <w:t>通过老年人</w:t>
      </w:r>
      <w:r>
        <w:rPr>
          <w:rFonts w:hint="eastAsia" w:ascii="仿宋_GB2312" w:hAnsi="仿宋_GB2312" w:cs="仿宋_GB2312"/>
          <w:lang w:val="en-US" w:eastAsia="zh-CN"/>
        </w:rPr>
        <w:t>等特殊群体</w:t>
      </w:r>
      <w:r>
        <w:rPr>
          <w:rFonts w:hint="eastAsia" w:ascii="仿宋_GB2312" w:hAnsi="仿宋_GB2312" w:eastAsia="仿宋_GB2312" w:cs="仿宋_GB2312"/>
          <w:lang w:val="en-US" w:eastAsia="zh-CN"/>
        </w:rPr>
        <w:t>熟悉并经常接触的报纸、电视、广播等媒体，</w:t>
      </w:r>
      <w:r>
        <w:rPr>
          <w:rFonts w:hint="eastAsia" w:ascii="仿宋_GB2312" w:hAnsi="仿宋_GB2312" w:cs="仿宋_GB2312"/>
          <w:lang w:val="en-US" w:eastAsia="zh-CN"/>
        </w:rPr>
        <w:t>大力宣</w:t>
      </w:r>
      <w:r>
        <w:rPr>
          <w:rFonts w:hint="eastAsia" w:ascii="仿宋_GB2312" w:hAnsi="仿宋_GB2312" w:cs="仿宋_GB2312"/>
          <w:highlight w:val="none"/>
          <w:lang w:val="en-US" w:eastAsia="zh-CN"/>
        </w:rPr>
        <w:t>传帮办代办特殊群体的政策办法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切实解决</w:t>
      </w:r>
      <w:r>
        <w:rPr>
          <w:rFonts w:hint="eastAsia" w:ascii="仿宋_GB2312" w:hAnsi="仿宋_GB2312" w:cs="仿宋_GB2312"/>
          <w:lang w:val="en-US" w:eastAsia="zh-CN"/>
        </w:rPr>
        <w:t>特殊群体办事难、办事慢</w:t>
      </w:r>
      <w:r>
        <w:rPr>
          <w:rFonts w:hint="eastAsia" w:ascii="仿宋_GB2312" w:hAnsi="仿宋_GB2312" w:eastAsia="仿宋_GB2312" w:cs="仿宋_GB2312"/>
          <w:lang w:val="en-US" w:eastAsia="zh-CN"/>
        </w:rPr>
        <w:t>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（四）做好服务监督。</w:t>
      </w:r>
      <w:r>
        <w:rPr>
          <w:rFonts w:hint="eastAsia" w:ascii="仿宋_GB2312" w:hAnsi="仿宋_GB2312" w:eastAsia="仿宋_GB2312" w:cs="仿宋_GB2312"/>
          <w:lang w:val="en-US" w:eastAsia="zh-CN"/>
        </w:rPr>
        <w:t>各单位</w:t>
      </w:r>
      <w:r>
        <w:rPr>
          <w:rFonts w:hint="eastAsia" w:ascii="仿宋_GB2312" w:hAnsi="仿宋_GB2312" w:cs="仿宋_GB2312"/>
          <w:lang w:val="en-US" w:eastAsia="zh-CN"/>
        </w:rPr>
        <w:t>收到申请后第一时间安排专人提供上门服务，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服务过程中出现</w:t>
      </w:r>
      <w:r>
        <w:rPr>
          <w:rFonts w:hint="eastAsia" w:ascii="仿宋_GB2312" w:hAnsi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额外收费、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质效问题等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违纪违法行为，</w:t>
      </w:r>
      <w:r>
        <w:rPr>
          <w:rFonts w:hint="eastAsia" w:ascii="仿宋_GB2312" w:hAnsi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将按程序追究相关责任人责任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监督</w:t>
      </w:r>
      <w:r>
        <w:rPr>
          <w:rFonts w:hint="default" w:ascii="Times New Roman" w:hAnsi="Times New Roman" w:cs="Times New Roman"/>
          <w:lang w:val="en-US" w:eastAsia="zh-CN"/>
        </w:rPr>
        <w:t>投诉电话：0533-2270123</w:t>
      </w:r>
      <w:r>
        <w:rPr>
          <w:rFonts w:hint="eastAsia" w:cs="Times New Roman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联系人：邹兵  联系电话：0533-2276978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附件：</w:t>
      </w:r>
      <w:r>
        <w:rPr>
          <w:rFonts w:hint="default" w:ascii="Times New Roman" w:hAnsi="Times New Roman" w:cs="Times New Roman"/>
          <w:lang w:val="en-US" w:eastAsia="zh-CN"/>
        </w:rPr>
        <w:t>1.</w:t>
      </w:r>
      <w:r>
        <w:rPr>
          <w:rFonts w:hint="eastAsia" w:ascii="仿宋_GB2312" w:hAnsi="仿宋_GB2312" w:cs="仿宋_GB2312"/>
          <w:lang w:val="en-US" w:eastAsia="zh-CN"/>
        </w:rPr>
        <w:t>特殊群体上门服务事项清单（第一批）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lang w:val="en-US" w:eastAsia="zh-CN"/>
        </w:rPr>
        <w:t>2.</w:t>
      </w:r>
      <w:r>
        <w:rPr>
          <w:rFonts w:hint="eastAsia" w:ascii="仿宋_GB2312" w:hAnsi="仿宋_GB2312" w:cs="仿宋_GB2312"/>
          <w:lang w:val="en-US" w:eastAsia="zh-CN"/>
        </w:rPr>
        <w:t>特殊群体上门服务单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特殊群体上门服务事项清单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（第一批）</w:t>
      </w:r>
    </w:p>
    <w:tbl>
      <w:tblPr>
        <w:tblStyle w:val="8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665"/>
        <w:gridCol w:w="547"/>
        <w:gridCol w:w="1463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服务电话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个人申请创业担保贷款资格审核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张店区人社局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就业人才中心创业贷款担保中心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5207990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小微企业申请创业担保贷款资格审核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企业退休职工及遗属资格认证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张店区人社局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社保中心社会化服务科及各镇（街道）便民服务中心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2925660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核发移交政府安置的军队退休干部护理费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张店区退役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军人事务局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军队离退休干部服务中心文体保健科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2779976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退出现役的一级至四级残疾军人集中供养批准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张店区退役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军人事务局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双拥抚恤科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2180822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66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中华人民共和国残疾人证发放和管理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张店区残疾人联合会机关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2212161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宋体" w:hAnsi="宋体"/>
                <w:sz w:val="28"/>
                <w:szCs w:val="28"/>
              </w:rPr>
              <w:t>残联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2869007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房镇残联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3881656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车站办残联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2710954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中华人民共和国残疾人证发放和管理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和平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宋体" w:hAnsi="宋体"/>
                <w:sz w:val="28"/>
                <w:szCs w:val="28"/>
              </w:rPr>
              <w:t>残联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2216637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公园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宋体" w:hAnsi="宋体"/>
                <w:sz w:val="28"/>
                <w:szCs w:val="28"/>
              </w:rPr>
              <w:t>残联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2175752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科苑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宋体" w:hAnsi="宋体"/>
                <w:sz w:val="28"/>
                <w:szCs w:val="28"/>
              </w:rPr>
              <w:t>残联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3115527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宋体" w:hAnsi="宋体"/>
                <w:sz w:val="28"/>
                <w:szCs w:val="28"/>
              </w:rPr>
              <w:t>残联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3127060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湖田办</w:t>
            </w:r>
            <w:r>
              <w:rPr>
                <w:rFonts w:hint="eastAsia" w:ascii="宋体" w:hAnsi="宋体"/>
                <w:sz w:val="28"/>
                <w:szCs w:val="28"/>
              </w:rPr>
              <w:t>残联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2115136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6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户口登记事项变更更正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公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广场派出所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2266114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贾庄派出所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2886282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杏园派出所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2093159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6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迁移户口</w:t>
            </w: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45"/>
                <w:sz w:val="28"/>
                <w:szCs w:val="28"/>
                <w:vertAlign w:val="baseline"/>
                <w:lang w:val="en-US" w:eastAsia="zh-CN"/>
              </w:rPr>
              <w:t>体育场派出所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6721252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公园派出所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15715337123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和平派出所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18853345056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6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注销户口</w:t>
            </w: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马尚派出所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8171237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房镇派出所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2137123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大张派出所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3813922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6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登记户口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公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湖田派出所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2062164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45"/>
                <w:sz w:val="28"/>
                <w:szCs w:val="28"/>
                <w:vertAlign w:val="baseline"/>
                <w:lang w:val="en-US" w:eastAsia="zh-CN"/>
              </w:rPr>
              <w:t>西六路派出所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2775824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潘庄派出所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3716225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6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居民身份证签发</w:t>
            </w: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科苑派出所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2279529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学区派出所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2134209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商城派出所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2790037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港澳台居民居住证签发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张店区公安分局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0"/>
                <w:kern w:val="0"/>
                <w:sz w:val="28"/>
                <w:szCs w:val="28"/>
                <w:vertAlign w:val="baseline"/>
                <w:lang w:val="en-US" w:eastAsia="zh-CN" w:bidi="ar-SA"/>
              </w:rPr>
              <w:t>户籍管理部门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2189315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法律援助实施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张店区司法局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法律援助科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2830148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公司设立登记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张店区行政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审批服务局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2276978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公司变更登记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公司注销登记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分公司设立登记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分公司变更登记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分公司注销登记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公司有关事项备案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合伙企业设立登记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合伙企业变更登记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张店区行政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审批服务局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2276978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合伙企业注销登记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合伙企业分支机构设立登记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合伙企业分支机构变更登记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合伙企业分支机构注销登记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个人独资企业设立登记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个人独资企业变更登记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个人独资企业注销登记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个人独资企业分支机构设立登记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个人独资企业分支机构变更登记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个人独资企业分支机构注销登记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个体工商户设立登记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个体工商户变更登记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个体工商户注销登记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家庭成员变更备案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农民专业合作社设立登记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农民专业合作社变更登记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农民专业合作社注销登记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农民专业合作社分支机构设立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农民专业合作社分支机构变更登记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张店区行政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审批服务局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2276978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农民专业合作社分支机构注销登记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农民专业合作社备案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食品经营许可证变更（变更经营范围）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食品经营许可证延续（经营条件发生变化）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食品生产许可核发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食品生产许可变更（变更生产场所、工艺布局和工艺流程、主要设施设备、变更食品类别、标准）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食品生产许可变更+延续（变更生产场所、工艺布局和工艺流程、主要设施设备、食品类别、标准）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4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药品零售经营许可核发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药品零售经营许可变更地址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药品零售经营许可变更经营范围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药品零售经营许可变更经营方式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药品零售经营许可换证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食品小作坊、小餐饮登记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食品小作坊、小餐饮变更登记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食品小作坊、小餐饮补发登记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食品小作坊、小餐饮延续登记</w:t>
            </w: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46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水电气暖缴费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马尚街道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便民服务中心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2800012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房镇镇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便民服务中心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3882703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车站街道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便民服务中心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2711102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和平街道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便民服务中心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2836625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公园街道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便民服务中心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2137297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科苑街道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便民服务中心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3173639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体育场街道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便民服务中心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3120661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湖田街道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便民服务中心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0533-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2115136</w:t>
            </w:r>
          </w:p>
        </w:tc>
      </w:tr>
    </w:tbl>
    <w:p>
      <w:pPr>
        <w:rPr>
          <w:rFonts w:hint="default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特殊群体上门服务单</w:t>
      </w:r>
    </w:p>
    <w:tbl>
      <w:tblPr>
        <w:tblStyle w:val="8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258"/>
        <w:gridCol w:w="168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服务事项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请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人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预约时间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到达时间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地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址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帮办代办员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办理结果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办意意见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〇非常满意  〇满意  〇基本满意  〇不满意  〇非常不满意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意见建议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申请人：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204C5"/>
    <w:rsid w:val="065179A0"/>
    <w:rsid w:val="088E330D"/>
    <w:rsid w:val="08ED7524"/>
    <w:rsid w:val="09FD0106"/>
    <w:rsid w:val="0B841BA7"/>
    <w:rsid w:val="0DDD5D7A"/>
    <w:rsid w:val="0F1124C0"/>
    <w:rsid w:val="10471C7A"/>
    <w:rsid w:val="105A1F0B"/>
    <w:rsid w:val="127C0015"/>
    <w:rsid w:val="150F016B"/>
    <w:rsid w:val="1AF53533"/>
    <w:rsid w:val="1C3F7CFB"/>
    <w:rsid w:val="1F6E6F6D"/>
    <w:rsid w:val="1F737468"/>
    <w:rsid w:val="25355DE0"/>
    <w:rsid w:val="258F5782"/>
    <w:rsid w:val="287D129E"/>
    <w:rsid w:val="2B8B5599"/>
    <w:rsid w:val="2CA43EA3"/>
    <w:rsid w:val="2E00487A"/>
    <w:rsid w:val="2F93336F"/>
    <w:rsid w:val="31DC32D2"/>
    <w:rsid w:val="39B27186"/>
    <w:rsid w:val="39DB1436"/>
    <w:rsid w:val="3B371EEF"/>
    <w:rsid w:val="3C123040"/>
    <w:rsid w:val="3E776BB5"/>
    <w:rsid w:val="3F7011B4"/>
    <w:rsid w:val="458C1A79"/>
    <w:rsid w:val="49A05F3E"/>
    <w:rsid w:val="4E5F19FC"/>
    <w:rsid w:val="545F0F2D"/>
    <w:rsid w:val="59630447"/>
    <w:rsid w:val="598E1E33"/>
    <w:rsid w:val="59C64EDE"/>
    <w:rsid w:val="5ADA15F7"/>
    <w:rsid w:val="5B6D571B"/>
    <w:rsid w:val="5F513E08"/>
    <w:rsid w:val="60DC106B"/>
    <w:rsid w:val="62AD6E26"/>
    <w:rsid w:val="64630DEE"/>
    <w:rsid w:val="68F476C4"/>
    <w:rsid w:val="71A53D1E"/>
    <w:rsid w:val="74257332"/>
    <w:rsid w:val="74D7105C"/>
    <w:rsid w:val="7CDB5B1C"/>
    <w:rsid w:val="7E28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0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ascii="FZFSK--GBK1-0" w:hAnsi="FZFSK--GBK1-0" w:eastAsia="FZFSK--GBK1-0" w:cs="FZFSK--GBK1-0"/>
      <w:color w:val="000000"/>
      <w:sz w:val="30"/>
      <w:szCs w:val="30"/>
    </w:rPr>
  </w:style>
  <w:style w:type="character" w:customStyle="1" w:styleId="12">
    <w:name w:val="fontstyle11"/>
    <w:basedOn w:val="9"/>
    <w:qFormat/>
    <w:uiPriority w:val="0"/>
    <w:rPr>
      <w:rFonts w:ascii="E-BX" w:hAnsi="E-BX" w:eastAsia="E-BX" w:cs="E-BX"/>
      <w:color w:val="000000"/>
      <w:sz w:val="30"/>
      <w:szCs w:val="30"/>
    </w:rPr>
  </w:style>
  <w:style w:type="character" w:customStyle="1" w:styleId="13">
    <w:name w:val="fontstyle31"/>
    <w:basedOn w:val="9"/>
    <w:qFormat/>
    <w:uiPriority w:val="0"/>
    <w:rPr>
      <w:rFonts w:ascii="E-BZ" w:hAnsi="E-BZ" w:eastAsia="E-BZ" w:cs="E-BZ"/>
      <w:color w:val="000000"/>
      <w:sz w:val="30"/>
      <w:szCs w:val="30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Hhhhhhhh.</cp:lastModifiedBy>
  <cp:lastPrinted>2021-03-05T01:44:36Z</cp:lastPrinted>
  <dcterms:modified xsi:type="dcterms:W3CDTF">2021-03-05T01:51:53Z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