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line="560" w:lineRule="exact"/>
        <w:ind w:left="108"/>
        <w:jc w:val="center"/>
        <w:textAlignment w:val="auto"/>
        <w:rPr>
          <w:rFonts w:hint="default" w:ascii="Times New Roman" w:hAnsi="Times New Roman" w:eastAsia="仿宋_GB2312" w:cs="Times New Roman"/>
          <w:bCs/>
          <w:i w:val="0"/>
          <w:color w:val="auto"/>
          <w:spacing w:val="2"/>
          <w:kern w:val="44"/>
          <w:sz w:val="32"/>
          <w:szCs w:val="32"/>
          <w:lang w:val="en-US" w:eastAsia="zh-CN" w:bidi="ar-SA"/>
        </w:rPr>
      </w:pPr>
    </w:p>
    <w:p>
      <w:pPr>
        <w:pStyle w:val="6"/>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i w:val="0"/>
          <w:color w:val="auto"/>
          <w:spacing w:val="2"/>
          <w:kern w:val="44"/>
          <w:sz w:val="32"/>
          <w:szCs w:val="32"/>
          <w:lang w:val="en-US" w:eastAsia="zh-CN" w:bidi="ar-SA"/>
        </w:rPr>
      </w:pPr>
    </w:p>
    <w:p>
      <w:pPr>
        <w:pStyle w:val="7"/>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i w:val="0"/>
          <w:color w:val="auto"/>
          <w:spacing w:val="2"/>
          <w:kern w:val="44"/>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i w:val="0"/>
          <w:color w:val="auto"/>
          <w:spacing w:val="2"/>
          <w:kern w:val="44"/>
          <w:sz w:val="32"/>
          <w:szCs w:val="32"/>
          <w:lang w:val="en-US" w:eastAsia="zh-CN" w:bidi="ar-SA"/>
        </w:rPr>
      </w:pPr>
    </w:p>
    <w:p>
      <w:pPr>
        <w:pStyle w:val="5"/>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i w:val="0"/>
          <w:color w:val="auto"/>
          <w:spacing w:val="2"/>
          <w:kern w:val="44"/>
          <w:sz w:val="32"/>
          <w:szCs w:val="32"/>
          <w:lang w:val="en-US" w:eastAsia="zh-CN" w:bidi="ar-SA"/>
        </w:rPr>
      </w:pPr>
    </w:p>
    <w:p>
      <w:pPr>
        <w:pStyle w:val="6"/>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p>
      <w:pPr>
        <w:pStyle w:val="6"/>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张文旅字〔202</w:t>
      </w: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w:t>
      </w:r>
      <w:r>
        <w:rPr>
          <w:rFonts w:hint="eastAsia" w:ascii="Times New Roman" w:hAnsi="Times New Roman" w:eastAsia="仿宋_GB2312" w:cs="Times New Roman"/>
          <w:sz w:val="32"/>
          <w:szCs w:val="40"/>
          <w:lang w:val="en-US" w:eastAsia="zh-CN"/>
        </w:rPr>
        <w:t>29</w:t>
      </w:r>
      <w:bookmarkStart w:id="2" w:name="_GoBack"/>
      <w:bookmarkEnd w:id="2"/>
      <w:r>
        <w:rPr>
          <w:rFonts w:hint="default" w:ascii="Times New Roman" w:hAnsi="Times New Roman" w:eastAsia="仿宋_GB2312" w:cs="Times New Roman"/>
          <w:sz w:val="32"/>
          <w:szCs w:val="40"/>
        </w:rPr>
        <w:t>号</w:t>
      </w:r>
    </w:p>
    <w:p>
      <w:pPr>
        <w:pStyle w:val="7"/>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i w:val="0"/>
          <w:color w:val="auto"/>
          <w:spacing w:val="2"/>
          <w:kern w:val="44"/>
          <w:sz w:val="44"/>
          <w:szCs w:val="44"/>
          <w:lang w:val="en-US" w:eastAsia="zh-CN" w:bidi="ar-SA"/>
        </w:rPr>
        <w:t>关于印发</w:t>
      </w:r>
      <w:bookmarkStart w:id="0" w:name="OLE_LINK3"/>
      <w:r>
        <w:rPr>
          <w:rFonts w:hint="default" w:ascii="Times New Roman" w:hAnsi="Times New Roman" w:eastAsia="方正小标宋简体" w:cs="Times New Roman"/>
          <w:bCs/>
          <w:i w:val="0"/>
          <w:color w:val="auto"/>
          <w:spacing w:val="2"/>
          <w:kern w:val="44"/>
          <w:sz w:val="44"/>
          <w:szCs w:val="44"/>
          <w:lang w:val="en-US" w:eastAsia="zh-CN" w:bidi="ar-SA"/>
        </w:rPr>
        <w:t>《</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张店区</w:t>
      </w:r>
      <w:r>
        <w:rPr>
          <w:rFonts w:hint="default" w:ascii="Times New Roman" w:hAnsi="Times New Roman" w:eastAsia="方正小标宋简体" w:cs="Times New Roman"/>
          <w:sz w:val="44"/>
          <w:szCs w:val="44"/>
        </w:rPr>
        <w:t>“一村一年一场戏”</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i w:val="0"/>
          <w:color w:val="auto"/>
          <w:spacing w:val="2"/>
          <w:kern w:val="44"/>
          <w:sz w:val="44"/>
          <w:szCs w:val="44"/>
          <w:lang w:val="en-US" w:eastAsia="zh-CN" w:bidi="ar-SA"/>
        </w:rPr>
      </w:pPr>
      <w:r>
        <w:rPr>
          <w:rFonts w:hint="default" w:ascii="Times New Roman" w:hAnsi="Times New Roman" w:eastAsia="方正小标宋简体" w:cs="Times New Roman"/>
          <w:sz w:val="44"/>
          <w:szCs w:val="44"/>
        </w:rPr>
        <w:t>送戏下乡实施方案</w:t>
      </w:r>
      <w:r>
        <w:rPr>
          <w:rFonts w:hint="default" w:ascii="Times New Roman" w:hAnsi="Times New Roman" w:eastAsia="方正小标宋简体" w:cs="Times New Roman"/>
          <w:bCs/>
          <w:i w:val="0"/>
          <w:color w:val="auto"/>
          <w:spacing w:val="2"/>
          <w:kern w:val="44"/>
          <w:sz w:val="44"/>
          <w:szCs w:val="44"/>
          <w:lang w:val="en-US" w:eastAsia="zh-CN" w:bidi="ar-SA"/>
        </w:rPr>
        <w:t>》</w:t>
      </w:r>
      <w:bookmarkEnd w:id="0"/>
      <w:r>
        <w:rPr>
          <w:rFonts w:hint="default" w:ascii="Times New Roman" w:hAnsi="Times New Roman" w:eastAsia="方正小标宋简体" w:cs="Times New Roman"/>
          <w:bCs/>
          <w:i w:val="0"/>
          <w:color w:val="auto"/>
          <w:spacing w:val="2"/>
          <w:kern w:val="44"/>
          <w:sz w:val="44"/>
          <w:szCs w:val="44"/>
          <w:lang w:val="en-US" w:eastAsia="zh-CN" w:bidi="ar-SA"/>
        </w:rPr>
        <w:t>的通知</w:t>
      </w:r>
    </w:p>
    <w:p>
      <w:pPr>
        <w:pStyle w:val="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Cs/>
          <w:i w:val="0"/>
          <w:color w:val="000000" w:themeColor="text1"/>
          <w:spacing w:val="2"/>
          <w:kern w:val="44"/>
          <w:sz w:val="32"/>
          <w:szCs w:val="32"/>
          <w:highlight w:val="none"/>
          <w:lang w:val="en-US" w:eastAsia="zh-CN" w:bidi="ar-SA"/>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各镇、街道，区文化馆、各相关演出团体：</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8" w:firstLineChars="200"/>
        <w:jc w:val="both"/>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现将《2025年张店区“一村一年一场戏”送戏下乡实施方案》印发你们，请认真抓好贯彻落实。</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p>
    <w:p>
      <w:pPr>
        <w:pStyle w:val="9"/>
        <w:keepNext w:val="0"/>
        <w:keepLines w:val="0"/>
        <w:pageBreakBefore w:val="0"/>
        <w:kinsoku/>
        <w:wordWrap/>
        <w:overflowPunct/>
        <w:topLinePunct w:val="0"/>
        <w:autoSpaceDE/>
        <w:autoSpaceDN/>
        <w:bidi w:val="0"/>
        <w:adjustRightInd w:val="0"/>
        <w:snapToGrid w:val="0"/>
        <w:spacing w:line="560" w:lineRule="exact"/>
        <w:ind w:firstLine="324" w:firstLineChars="100"/>
        <w:jc w:val="center"/>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p>
    <w:p>
      <w:pPr>
        <w:pStyle w:val="9"/>
        <w:keepNext w:val="0"/>
        <w:keepLines w:val="0"/>
        <w:pageBreakBefore w:val="0"/>
        <w:kinsoku/>
        <w:wordWrap/>
        <w:overflowPunct/>
        <w:topLinePunct w:val="0"/>
        <w:autoSpaceDE/>
        <w:autoSpaceDN/>
        <w:bidi w:val="0"/>
        <w:adjustRightInd w:val="0"/>
        <w:snapToGrid w:val="0"/>
        <w:spacing w:line="560" w:lineRule="exact"/>
        <w:ind w:firstLine="324" w:firstLineChars="100"/>
        <w:jc w:val="center"/>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 xml:space="preserve">             淄博区张店区文化和旅游局</w:t>
      </w:r>
    </w:p>
    <w:p>
      <w:pPr>
        <w:pStyle w:val="9"/>
        <w:keepNext w:val="0"/>
        <w:keepLines w:val="0"/>
        <w:pageBreakBefore w:val="0"/>
        <w:kinsoku/>
        <w:wordWrap/>
        <w:overflowPunct/>
        <w:topLinePunct w:val="0"/>
        <w:autoSpaceDE/>
        <w:autoSpaceDN/>
        <w:bidi w:val="0"/>
        <w:adjustRightInd w:val="0"/>
        <w:snapToGrid w:val="0"/>
        <w:spacing w:line="560" w:lineRule="exact"/>
        <w:ind w:firstLine="324" w:firstLineChars="100"/>
        <w:jc w:val="center"/>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 xml:space="preserve">               2025年5月</w:t>
      </w:r>
      <w:r>
        <w:rPr>
          <w:rFonts w:hint="eastAsia" w:ascii="Times New Roman" w:hAnsi="Times New Roman" w:eastAsia="仿宋_GB2312" w:cs="Times New Roman"/>
          <w:bCs/>
          <w:i w:val="0"/>
          <w:color w:val="auto"/>
          <w:spacing w:val="2"/>
          <w:kern w:val="44"/>
          <w:sz w:val="32"/>
          <w:szCs w:val="32"/>
          <w:highlight w:val="none"/>
          <w:lang w:val="en-US" w:eastAsia="zh-CN" w:bidi="ar-SA"/>
        </w:rPr>
        <w:t>27</w:t>
      </w:r>
      <w:r>
        <w:rPr>
          <w:rFonts w:hint="default" w:ascii="Times New Roman" w:hAnsi="Times New Roman" w:eastAsia="仿宋_GB2312" w:cs="Times New Roman"/>
          <w:bCs/>
          <w:i w:val="0"/>
          <w:color w:val="auto"/>
          <w:spacing w:val="2"/>
          <w:kern w:val="44"/>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lang w:eastAsia="zh-CN"/>
        </w:rPr>
        <w:sectPr>
          <w:pgSz w:w="11906" w:h="16838"/>
          <w:pgMar w:top="2098" w:right="1531" w:bottom="2098" w:left="1531" w:header="851" w:footer="992" w:gutter="0"/>
          <w:pgNumType w:fmt="numberInDash"/>
          <w:cols w:space="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bookmarkStart w:id="1" w:name="OLE_LINK2"/>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张店区</w:t>
      </w:r>
      <w:r>
        <w:rPr>
          <w:rFonts w:hint="default" w:ascii="Times New Roman" w:hAnsi="Times New Roman" w:eastAsia="方正小标宋简体" w:cs="Times New Roman"/>
          <w:sz w:val="44"/>
          <w:szCs w:val="44"/>
        </w:rPr>
        <w:t>“一村一年一场戏”送戏下乡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bookmarkEnd w:id="1"/>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val="0"/>
        <w:snapToGrid w:val="0"/>
        <w:spacing w:line="560" w:lineRule="exact"/>
        <w:ind w:firstLine="640"/>
        <w:textAlignment w:val="auto"/>
        <w:outlineLvl w:val="9"/>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深入实施“一村一年一场戏”送戏下乡工程，是推动优质文化资源下沉，满足广大基层群众多元化文化需求、提高文化活动覆盖面和群众满意度的重要惠民举措。根据上级工作要求，结合年度重点工作任务，为扎实开展好2025年度张店区送戏下乡工作，制定实施方案如下。</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指导思想 </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outlineLvl w:val="9"/>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以习近平新时代中国特色社会主义思想为指导，全面落实中宣部、文化部、财政部《关于戏曲进乡村的实施方案》和省文化和旅游厅《关于进一步做好全省农村“一村一年一场戏”免费送戏工作的意见》、市文化和旅游局《2025年淄博市“一村一年一场戏”送戏下乡实施方案》部署要求，以镇、街道为基本单位，按照“政府购买、院团演出、群众受益”的总体思路，整合全区地域特色群文品牌和文化资源，通过定点与流动相结合、定期与机动相结合、专业机构与民间组织相结合的方式，实现“送文化”与群众需求的有效对接、同频共振</w:t>
      </w:r>
      <w:r>
        <w:rPr>
          <w:rFonts w:hint="eastAsia" w:ascii="Times New Roman" w:hAnsi="Times New Roman" w:eastAsia="仿宋_GB2312" w:cs="Times New Roman"/>
          <w:bCs/>
          <w:i w:val="0"/>
          <w:color w:val="auto"/>
          <w:spacing w:val="2"/>
          <w:kern w:val="44"/>
          <w:sz w:val="32"/>
          <w:szCs w:val="32"/>
          <w:highlight w:val="none"/>
          <w:lang w:val="en-US" w:eastAsia="zh-CN" w:bidi="ar-SA"/>
        </w:rPr>
        <w:t>，推动优质文化资源直达农村基层</w:t>
      </w:r>
      <w:r>
        <w:rPr>
          <w:rFonts w:hint="default" w:ascii="Times New Roman" w:hAnsi="Times New Roman" w:eastAsia="仿宋_GB2312" w:cs="Times New Roman"/>
          <w:bCs/>
          <w:i w:val="0"/>
          <w:color w:val="auto"/>
          <w:spacing w:val="2"/>
          <w:kern w:val="44"/>
          <w:sz w:val="32"/>
          <w:szCs w:val="32"/>
          <w:highlight w:val="none"/>
          <w:lang w:val="en-US" w:eastAsia="zh-CN" w:bidi="ar-SA"/>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主要任务</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目标任务</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Cs/>
          <w:i w:val="0"/>
          <w:color w:val="auto"/>
          <w:spacing w:val="2"/>
          <w:kern w:val="44"/>
          <w:sz w:val="32"/>
          <w:szCs w:val="32"/>
          <w:highlight w:val="none"/>
          <w:lang w:val="en-US" w:eastAsia="zh-CN" w:bidi="ar-SA"/>
        </w:rPr>
        <w:t xml:space="preserve">  2025年，全区“一村一年一场戏”送戏下乡演出根据全区行政村（社区）数量实现全覆盖，鼓励有条件的镇、街道推进“一村一年多场戏”。通过整合演出资源、创新演出节目、丰富演出形式，不断扩大覆盖率，提高基层群众对送戏下乡活动的满意度。</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完成时限</w:t>
      </w:r>
    </w:p>
    <w:p>
      <w:pPr>
        <w:keepNext w:val="0"/>
        <w:keepLines w:val="0"/>
        <w:pageBreakBefore w:val="0"/>
        <w:kinsoku/>
        <w:wordWrap/>
        <w:overflowPunct/>
        <w:topLinePunct w:val="0"/>
        <w:autoSpaceDE/>
        <w:autoSpaceDN/>
        <w:bidi w:val="0"/>
        <w:adjustRightInd w:val="0"/>
        <w:snapToGrid w:val="0"/>
        <w:spacing w:line="560" w:lineRule="exact"/>
        <w:ind w:firstLine="648" w:firstLineChars="200"/>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仿宋_GB2312" w:cs="Times New Roman"/>
          <w:bCs/>
          <w:i w:val="0"/>
          <w:color w:val="auto"/>
          <w:spacing w:val="2"/>
          <w:kern w:val="44"/>
          <w:sz w:val="32"/>
          <w:szCs w:val="32"/>
          <w:highlight w:val="none"/>
          <w:lang w:val="en-US" w:eastAsia="zh-CN" w:bidi="ar-SA"/>
        </w:rPr>
        <w:t>2025年全区“一村一年一场戏”送戏下乡活动自5月份启动，</w:t>
      </w:r>
      <w:r>
        <w:rPr>
          <w:rFonts w:hint="eastAsia" w:ascii="Times New Roman" w:hAnsi="Times New Roman" w:eastAsia="仿宋_GB2312" w:cs="Times New Roman"/>
          <w:bCs/>
          <w:i w:val="0"/>
          <w:color w:val="auto"/>
          <w:spacing w:val="2"/>
          <w:kern w:val="44"/>
          <w:sz w:val="32"/>
          <w:szCs w:val="32"/>
          <w:highlight w:val="none"/>
          <w:lang w:val="en-US" w:eastAsia="zh-CN" w:bidi="ar-SA"/>
        </w:rPr>
        <w:t>10</w:t>
      </w:r>
      <w:r>
        <w:rPr>
          <w:rFonts w:hint="default" w:ascii="Times New Roman" w:hAnsi="Times New Roman" w:eastAsia="仿宋_GB2312" w:cs="Times New Roman"/>
          <w:bCs/>
          <w:i w:val="0"/>
          <w:color w:val="auto"/>
          <w:spacing w:val="2"/>
          <w:kern w:val="44"/>
          <w:sz w:val="32"/>
          <w:szCs w:val="32"/>
          <w:highlight w:val="none"/>
          <w:lang w:val="en-US" w:eastAsia="zh-CN" w:bidi="ar-SA"/>
        </w:rPr>
        <w:t>月底前完成全覆盖任务，1</w:t>
      </w:r>
      <w:r>
        <w:rPr>
          <w:rFonts w:hint="eastAsia" w:ascii="Times New Roman" w:hAnsi="Times New Roman" w:eastAsia="仿宋_GB2312" w:cs="Times New Roman"/>
          <w:bCs/>
          <w:i w:val="0"/>
          <w:color w:val="auto"/>
          <w:spacing w:val="2"/>
          <w:kern w:val="44"/>
          <w:sz w:val="32"/>
          <w:szCs w:val="32"/>
          <w:highlight w:val="none"/>
          <w:lang w:val="en-US" w:eastAsia="zh-CN" w:bidi="ar-SA"/>
        </w:rPr>
        <w:t>1</w:t>
      </w:r>
      <w:r>
        <w:rPr>
          <w:rFonts w:hint="default" w:ascii="Times New Roman" w:hAnsi="Times New Roman" w:eastAsia="仿宋_GB2312" w:cs="Times New Roman"/>
          <w:bCs/>
          <w:i w:val="0"/>
          <w:color w:val="auto"/>
          <w:spacing w:val="2"/>
          <w:kern w:val="44"/>
          <w:sz w:val="32"/>
          <w:szCs w:val="32"/>
          <w:highlight w:val="none"/>
          <w:lang w:val="en-US" w:eastAsia="zh-CN" w:bidi="ar-SA"/>
        </w:rPr>
        <w:t>月份开始查缺补漏。各镇、街道要根据群众文化活动的整体安排和群众的观赏习惯，合理安排演出时间。侧重在传统节日、节假日和重大节庆活动期间组织开展，错开农忙、自然灾害和当地举办其他重大活动的时段。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组织</w:t>
      </w:r>
      <w:r>
        <w:rPr>
          <w:rFonts w:hint="default" w:ascii="Times New Roman" w:hAnsi="Times New Roman" w:eastAsia="楷体_GB2312" w:cs="Times New Roman"/>
          <w:sz w:val="32"/>
          <w:szCs w:val="32"/>
        </w:rPr>
        <w:t>形式</w:t>
      </w:r>
    </w:p>
    <w:p>
      <w:pPr>
        <w:keepNext w:val="0"/>
        <w:keepLines w:val="0"/>
        <w:pageBreakBefore w:val="0"/>
        <w:widowControl/>
        <w:tabs>
          <w:tab w:val="left" w:pos="883"/>
          <w:tab w:val="left" w:pos="1979"/>
          <w:tab w:val="left" w:pos="3075"/>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1.组织群众免费观看戏曲（综艺节目）进乡村活动。</w:t>
      </w:r>
      <w:r>
        <w:rPr>
          <w:rFonts w:hint="default" w:ascii="Times New Roman" w:hAnsi="Times New Roman" w:eastAsia="仿宋_GB2312" w:cs="Times New Roman"/>
          <w:kern w:val="0"/>
          <w:sz w:val="32"/>
          <w:szCs w:val="32"/>
          <w:shd w:val="clear" w:color="auto" w:fill="FFFFFF"/>
        </w:rPr>
        <w:t>组织优秀传统戏曲作品或综艺演出为群众免费演出。演出依托基层综合性文化服务中心的文体广场和其他具备条件的公共服务设施场地，就近为群众开展</w:t>
      </w:r>
      <w:r>
        <w:rPr>
          <w:rFonts w:hint="default" w:ascii="Times New Roman" w:hAnsi="Times New Roman" w:eastAsia="仿宋_GB2312" w:cs="Times New Roman"/>
          <w:kern w:val="0"/>
          <w:sz w:val="32"/>
          <w:szCs w:val="32"/>
          <w:shd w:val="clear" w:color="auto" w:fill="FFFFFF"/>
          <w:lang w:val="en-US" w:eastAsia="zh-CN"/>
        </w:rPr>
        <w:t>送戏</w:t>
      </w:r>
      <w:r>
        <w:rPr>
          <w:rFonts w:hint="default" w:ascii="Times New Roman" w:hAnsi="Times New Roman" w:eastAsia="仿宋_GB2312" w:cs="Times New Roman"/>
          <w:kern w:val="0"/>
          <w:sz w:val="32"/>
          <w:szCs w:val="32"/>
          <w:shd w:val="clear" w:color="auto" w:fill="FFFFFF"/>
        </w:rPr>
        <w:t>服务。</w:t>
      </w:r>
      <w:r>
        <w:rPr>
          <w:rFonts w:hint="default" w:ascii="Times New Roman" w:hAnsi="Times New Roman" w:eastAsia="仿宋_GB2312" w:cs="Times New Roman"/>
          <w:kern w:val="0"/>
          <w:sz w:val="32"/>
          <w:szCs w:val="32"/>
          <w:shd w:val="clear" w:color="auto" w:fill="FFFFFF"/>
          <w:lang w:val="en-US" w:eastAsia="zh-CN"/>
        </w:rPr>
        <w:t>无演出场地的村、社区，可借用临近场地灵活安排</w:t>
      </w:r>
      <w:r>
        <w:rPr>
          <w:rFonts w:hint="default" w:ascii="Times New Roman" w:hAnsi="Times New Roman" w:eastAsia="仿宋_GB2312" w:cs="Times New Roman"/>
          <w:kern w:val="0"/>
          <w:sz w:val="32"/>
          <w:szCs w:val="32"/>
          <w:shd w:val="clear" w:color="auto" w:fill="FFFFFF"/>
        </w:rPr>
        <w:t>。</w:t>
      </w:r>
    </w:p>
    <w:p>
      <w:pPr>
        <w:keepNext w:val="0"/>
        <w:keepLines w:val="0"/>
        <w:pageBreakBefore w:val="0"/>
        <w:widowControl/>
        <w:tabs>
          <w:tab w:val="left" w:pos="883"/>
          <w:tab w:val="left" w:pos="1979"/>
          <w:tab w:val="left" w:pos="3075"/>
        </w:tabs>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bCs/>
          <w:kern w:val="0"/>
          <w:sz w:val="32"/>
          <w:szCs w:val="32"/>
          <w:shd w:val="clear" w:color="auto" w:fill="FFFFFF"/>
        </w:rPr>
        <w:t>2.组织群众免费参与文化下乡活动。</w:t>
      </w:r>
      <w:r>
        <w:rPr>
          <w:rFonts w:hint="default" w:ascii="Times New Roman" w:hAnsi="Times New Roman" w:eastAsia="仿宋_GB2312" w:cs="Times New Roman"/>
          <w:kern w:val="0"/>
          <w:sz w:val="32"/>
          <w:szCs w:val="32"/>
          <w:shd w:val="clear" w:color="auto" w:fill="FFFFFF"/>
          <w:lang w:val="en-US" w:eastAsia="zh-CN"/>
        </w:rPr>
        <w:t>各演出团体要结合</w:t>
      </w:r>
      <w:r>
        <w:rPr>
          <w:rFonts w:hint="default" w:ascii="Times New Roman" w:hAnsi="Times New Roman" w:eastAsia="仿宋_GB2312" w:cs="Times New Roman"/>
          <w:kern w:val="0"/>
          <w:sz w:val="32"/>
          <w:szCs w:val="32"/>
          <w:shd w:val="clear" w:color="auto" w:fill="FFFFFF"/>
        </w:rPr>
        <w:t>当地文化</w:t>
      </w:r>
      <w:r>
        <w:rPr>
          <w:rFonts w:hint="default" w:ascii="Times New Roman" w:hAnsi="Times New Roman" w:eastAsia="仿宋_GB2312" w:cs="Times New Roman"/>
          <w:kern w:val="0"/>
          <w:sz w:val="32"/>
          <w:szCs w:val="32"/>
          <w:shd w:val="clear" w:color="auto" w:fill="FFFFFF"/>
          <w:lang w:val="en-US" w:eastAsia="zh-CN"/>
        </w:rPr>
        <w:t>特色</w:t>
      </w:r>
      <w:r>
        <w:rPr>
          <w:rFonts w:hint="default" w:ascii="Times New Roman" w:hAnsi="Times New Roman" w:eastAsia="仿宋_GB2312" w:cs="Times New Roman"/>
          <w:kern w:val="0"/>
          <w:sz w:val="32"/>
          <w:szCs w:val="32"/>
          <w:shd w:val="clear" w:color="auto" w:fill="FFFFFF"/>
        </w:rPr>
        <w:t>和群众需求，</w:t>
      </w:r>
      <w:r>
        <w:rPr>
          <w:rFonts w:hint="default" w:ascii="Times New Roman" w:hAnsi="Times New Roman" w:eastAsia="仿宋_GB2312" w:cs="Times New Roman"/>
          <w:kern w:val="0"/>
          <w:sz w:val="32"/>
          <w:szCs w:val="32"/>
          <w:shd w:val="clear" w:color="auto" w:fill="FFFFFF"/>
          <w:lang w:val="en-US" w:eastAsia="en-US"/>
        </w:rPr>
        <w:t>深入开展小戏小剧创排展演工作，创排展演一批反映时代风貌、传统文化和社会美德的优秀小戏小剧，</w:t>
      </w:r>
      <w:r>
        <w:rPr>
          <w:rFonts w:hint="default" w:ascii="Times New Roman" w:hAnsi="Times New Roman" w:eastAsia="仿宋_GB2312" w:cs="Times New Roman"/>
          <w:kern w:val="0"/>
          <w:sz w:val="32"/>
          <w:szCs w:val="32"/>
          <w:shd w:val="clear" w:color="auto" w:fill="FFFFFF"/>
          <w:lang w:val="en-US" w:eastAsia="zh-CN"/>
        </w:rPr>
        <w:t>选取</w:t>
      </w:r>
      <w:r>
        <w:rPr>
          <w:rFonts w:hint="default" w:ascii="Times New Roman" w:hAnsi="Times New Roman" w:eastAsia="仿宋_GB2312" w:cs="Times New Roman"/>
          <w:kern w:val="0"/>
          <w:sz w:val="32"/>
          <w:szCs w:val="32"/>
          <w:shd w:val="clear" w:color="auto" w:fill="FFFFFF"/>
          <w:lang w:val="en-US" w:eastAsia="en-US"/>
        </w:rPr>
        <w:t>优秀新创文艺作品进</w:t>
      </w:r>
      <w:r>
        <w:rPr>
          <w:rFonts w:hint="default" w:ascii="Times New Roman" w:hAnsi="Times New Roman" w:eastAsia="仿宋_GB2312" w:cs="Times New Roman"/>
          <w:kern w:val="0"/>
          <w:sz w:val="32"/>
          <w:szCs w:val="32"/>
          <w:shd w:val="clear" w:color="auto" w:fill="FFFFFF"/>
          <w:lang w:val="en-US" w:eastAsia="zh-CN"/>
        </w:rPr>
        <w:t>基层</w:t>
      </w:r>
      <w:r>
        <w:rPr>
          <w:rFonts w:hint="default" w:ascii="Times New Roman" w:hAnsi="Times New Roman" w:eastAsia="仿宋_GB2312" w:cs="Times New Roman"/>
          <w:kern w:val="0"/>
          <w:sz w:val="32"/>
          <w:szCs w:val="32"/>
          <w:shd w:val="clear" w:color="auto" w:fill="FFFFFF"/>
          <w:lang w:val="en-US" w:eastAsia="en-US"/>
        </w:rPr>
        <w:t>展演。</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精准对接群众需求</w:t>
      </w:r>
      <w:r>
        <w:rPr>
          <w:rFonts w:hint="default" w:ascii="Times New Roman" w:hAnsi="Times New Roman" w:eastAsia="楷体_GB2312" w:cs="Times New Roman"/>
          <w:sz w:val="32"/>
          <w:szCs w:val="32"/>
        </w:rPr>
        <w:t>。</w:t>
      </w:r>
      <w:r>
        <w:rPr>
          <w:rFonts w:hint="default" w:ascii="Times New Roman" w:hAnsi="Times New Roman" w:eastAsia="仿宋_GB2312" w:cs="Times New Roman"/>
          <w:kern w:val="0"/>
          <w:sz w:val="32"/>
          <w:szCs w:val="32"/>
          <w:shd w:val="clear" w:color="auto" w:fill="FFFFFF"/>
        </w:rPr>
        <w:t>各</w:t>
      </w:r>
      <w:r>
        <w:rPr>
          <w:rFonts w:hint="default" w:ascii="Times New Roman" w:hAnsi="Times New Roman" w:eastAsia="仿宋_GB2312" w:cs="Times New Roman"/>
          <w:kern w:val="0"/>
          <w:sz w:val="32"/>
          <w:szCs w:val="32"/>
          <w:shd w:val="clear" w:color="auto" w:fill="FFFFFF"/>
          <w:lang w:val="en-US" w:eastAsia="zh-CN"/>
        </w:rPr>
        <w:t>镇、街道</w:t>
      </w:r>
      <w:r>
        <w:rPr>
          <w:rFonts w:hint="default" w:ascii="Times New Roman" w:hAnsi="Times New Roman" w:eastAsia="仿宋_GB2312" w:cs="Times New Roman"/>
          <w:kern w:val="0"/>
          <w:sz w:val="32"/>
          <w:szCs w:val="32"/>
          <w:shd w:val="clear" w:color="auto" w:fill="FFFFFF"/>
        </w:rPr>
        <w:t>要通过电话访谈、问卷调查、入户访问、网上征求意见等多种方式，广泛听取当地群众对演出时间、地点、形式，以及参演剧 (节)目艺术门类、思想内容、艺术风格等观演需求</w:t>
      </w:r>
      <w:r>
        <w:rPr>
          <w:rFonts w:hint="default" w:ascii="Times New Roman" w:hAnsi="Times New Roman" w:eastAsia="仿宋_GB2312" w:cs="Times New Roman"/>
          <w:kern w:val="0"/>
          <w:sz w:val="32"/>
          <w:szCs w:val="32"/>
          <w:shd w:val="clear" w:color="auto" w:fill="FFFFFF"/>
          <w:lang w:eastAsia="zh-CN"/>
        </w:rPr>
        <w:t>，</w:t>
      </w:r>
      <w:r>
        <w:rPr>
          <w:rFonts w:hint="default" w:ascii="Times New Roman" w:hAnsi="Times New Roman" w:eastAsia="仿宋_GB2312" w:cs="Times New Roman"/>
          <w:kern w:val="0"/>
          <w:sz w:val="32"/>
          <w:szCs w:val="32"/>
          <w:shd w:val="clear" w:color="auto" w:fill="FFFFFF"/>
          <w:lang w:val="en-US" w:eastAsia="zh-CN"/>
        </w:rPr>
        <w:t>并及时向区文化和旅游局汇总反馈群众需求，以适时</w:t>
      </w:r>
      <w:r>
        <w:rPr>
          <w:rFonts w:hint="default" w:ascii="Times New Roman" w:hAnsi="Times New Roman" w:eastAsia="仿宋_GB2312" w:cs="Times New Roman"/>
          <w:kern w:val="0"/>
          <w:sz w:val="32"/>
          <w:szCs w:val="32"/>
          <w:shd w:val="clear" w:color="auto" w:fill="FFFFFF"/>
        </w:rPr>
        <w:t>调整送戏下乡剧 (节)目目录，实现 “以需定供”，提升精准度。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_GB2312" w:cs="Times New Roman"/>
          <w:sz w:val="32"/>
          <w:szCs w:val="32"/>
          <w:lang w:val="en-US" w:eastAsia="zh-CN"/>
        </w:rPr>
        <w:t>（二）切实加强剧团管理。</w:t>
      </w:r>
      <w:r>
        <w:rPr>
          <w:rFonts w:hint="default" w:ascii="Times New Roman" w:hAnsi="Times New Roman" w:eastAsia="仿宋_GB2312" w:cs="Times New Roman"/>
          <w:kern w:val="0"/>
          <w:sz w:val="32"/>
          <w:szCs w:val="32"/>
          <w:shd w:val="clear" w:color="auto" w:fill="FFFFFF"/>
          <w:lang w:val="en-US" w:eastAsia="zh-CN"/>
        </w:rPr>
        <w:t>各镇、街道负责参演团队的名单提报，</w:t>
      </w:r>
      <w:r>
        <w:rPr>
          <w:rFonts w:hint="default" w:ascii="Times New Roman" w:hAnsi="Times New Roman" w:eastAsia="仿宋_GB2312" w:cs="Times New Roman"/>
          <w:kern w:val="0"/>
          <w:sz w:val="32"/>
          <w:szCs w:val="32"/>
          <w:shd w:val="clear" w:color="auto" w:fill="FFFFFF"/>
        </w:rPr>
        <w:t>区文化和旅游</w:t>
      </w:r>
      <w:r>
        <w:rPr>
          <w:rFonts w:hint="default" w:ascii="Times New Roman" w:hAnsi="Times New Roman" w:eastAsia="仿宋_GB2312" w:cs="Times New Roman"/>
          <w:kern w:val="0"/>
          <w:sz w:val="32"/>
          <w:szCs w:val="32"/>
          <w:shd w:val="clear" w:color="auto" w:fill="FFFFFF"/>
          <w:lang w:val="en-US" w:eastAsia="zh-CN"/>
        </w:rPr>
        <w:t>局对</w:t>
      </w:r>
      <w:r>
        <w:rPr>
          <w:rFonts w:hint="default" w:ascii="Times New Roman" w:hAnsi="Times New Roman" w:eastAsia="仿宋_GB2312" w:cs="Times New Roman"/>
          <w:kern w:val="0"/>
          <w:sz w:val="32"/>
          <w:szCs w:val="32"/>
          <w:shd w:val="clear" w:color="auto" w:fill="FFFFFF"/>
        </w:rPr>
        <w:t>参演团体</w:t>
      </w:r>
      <w:r>
        <w:rPr>
          <w:rFonts w:hint="default" w:ascii="Times New Roman" w:hAnsi="Times New Roman" w:eastAsia="仿宋_GB2312" w:cs="Times New Roman"/>
          <w:kern w:val="0"/>
          <w:sz w:val="32"/>
          <w:szCs w:val="32"/>
          <w:shd w:val="clear" w:color="auto" w:fill="FFFFFF"/>
          <w:lang w:val="en-US" w:eastAsia="zh-CN"/>
        </w:rPr>
        <w:t>进行</w:t>
      </w:r>
      <w:r>
        <w:rPr>
          <w:rFonts w:hint="default" w:ascii="Times New Roman" w:hAnsi="Times New Roman" w:eastAsia="仿宋_GB2312" w:cs="Times New Roman"/>
          <w:kern w:val="0"/>
          <w:sz w:val="32"/>
          <w:szCs w:val="32"/>
          <w:shd w:val="clear" w:color="auto" w:fill="FFFFFF"/>
        </w:rPr>
        <w:t>资质审查。申请承接演出活动的相关团体，应当在我</w:t>
      </w:r>
      <w:r>
        <w:rPr>
          <w:rFonts w:hint="default" w:ascii="Times New Roman" w:hAnsi="Times New Roman" w:eastAsia="仿宋_GB2312" w:cs="Times New Roman"/>
          <w:kern w:val="0"/>
          <w:sz w:val="32"/>
          <w:szCs w:val="32"/>
          <w:shd w:val="clear" w:color="auto" w:fill="FFFFFF"/>
          <w:lang w:eastAsia="zh-CN"/>
        </w:rPr>
        <w:t>区</w:t>
      </w:r>
      <w:r>
        <w:rPr>
          <w:rFonts w:hint="default" w:ascii="Times New Roman" w:hAnsi="Times New Roman" w:eastAsia="仿宋_GB2312" w:cs="Times New Roman"/>
          <w:kern w:val="0"/>
          <w:sz w:val="32"/>
          <w:szCs w:val="32"/>
          <w:shd w:val="clear" w:color="auto" w:fill="FFFFFF"/>
        </w:rPr>
        <w:t>依法注册，拥有签订聘用合同期限在一年以上的演职员不少于10人，拥有可演出剧（节）目三套以上，且具有相应的演出器材、服装道具和交通工具。区文化和旅游</w:t>
      </w:r>
      <w:r>
        <w:rPr>
          <w:rFonts w:hint="default" w:ascii="Times New Roman" w:hAnsi="Times New Roman" w:eastAsia="仿宋_GB2312" w:cs="Times New Roman"/>
          <w:kern w:val="0"/>
          <w:sz w:val="32"/>
          <w:szCs w:val="32"/>
          <w:shd w:val="clear" w:color="auto" w:fill="FFFFFF"/>
          <w:lang w:val="en-US" w:eastAsia="zh-CN"/>
        </w:rPr>
        <w:t>局将根据</w:t>
      </w:r>
      <w:r>
        <w:rPr>
          <w:rFonts w:hint="default" w:ascii="Times New Roman" w:hAnsi="Times New Roman" w:eastAsia="仿宋_GB2312" w:cs="Times New Roman"/>
          <w:kern w:val="0"/>
          <w:sz w:val="32"/>
          <w:szCs w:val="32"/>
          <w:shd w:val="clear" w:color="auto" w:fill="FFFFFF"/>
        </w:rPr>
        <w:t>剧团</w:t>
      </w:r>
      <w:r>
        <w:rPr>
          <w:rFonts w:hint="default" w:ascii="Times New Roman" w:hAnsi="Times New Roman" w:eastAsia="仿宋_GB2312" w:cs="Times New Roman"/>
          <w:kern w:val="0"/>
          <w:sz w:val="32"/>
          <w:szCs w:val="32"/>
          <w:shd w:val="clear" w:color="auto" w:fill="FFFFFF"/>
          <w:lang w:val="en-US" w:eastAsia="zh-CN"/>
        </w:rPr>
        <w:t>在各类比赛、展演、调研等活动中的表现，综合评判团队等次</w:t>
      </w:r>
      <w:r>
        <w:rPr>
          <w:rFonts w:hint="default" w:ascii="Times New Roman" w:hAnsi="Times New Roman" w:eastAsia="仿宋_GB2312" w:cs="Times New Roman"/>
          <w:kern w:val="0"/>
          <w:sz w:val="32"/>
          <w:szCs w:val="32"/>
          <w:shd w:val="clear" w:color="auto" w:fill="FFFFFF"/>
        </w:rPr>
        <w:t>，确定演出任务。各剧团应将演职人员名单报区文化和旅游</w:t>
      </w:r>
      <w:r>
        <w:rPr>
          <w:rFonts w:hint="default" w:ascii="Times New Roman" w:hAnsi="Times New Roman" w:eastAsia="仿宋_GB2312" w:cs="Times New Roman"/>
          <w:kern w:val="0"/>
          <w:sz w:val="32"/>
          <w:szCs w:val="32"/>
          <w:shd w:val="clear" w:color="auto" w:fill="FFFFFF"/>
          <w:lang w:val="en-US" w:eastAsia="zh-CN"/>
        </w:rPr>
        <w:t>局</w:t>
      </w:r>
      <w:r>
        <w:rPr>
          <w:rFonts w:hint="default" w:ascii="Times New Roman" w:hAnsi="Times New Roman" w:eastAsia="仿宋_GB2312" w:cs="Times New Roman"/>
          <w:kern w:val="0"/>
          <w:sz w:val="32"/>
          <w:szCs w:val="32"/>
          <w:shd w:val="clear" w:color="auto" w:fill="FFFFFF"/>
        </w:rPr>
        <w:t>备案</w:t>
      </w:r>
      <w:r>
        <w:rPr>
          <w:rFonts w:hint="default" w:ascii="Times New Roman" w:hAnsi="Times New Roman" w:eastAsia="仿宋_GB2312" w:cs="Times New Roman"/>
          <w:kern w:val="0"/>
          <w:sz w:val="32"/>
          <w:szCs w:val="32"/>
          <w:shd w:val="clear" w:color="auto" w:fill="FFFFFF"/>
          <w:lang w:val="en-US" w:eastAsia="zh-CN"/>
        </w:rPr>
        <w:t>，不允许演职人员在全区范围内串团演出。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（三）加强演出剧(节)目内容审核。</w:t>
      </w:r>
      <w:r>
        <w:rPr>
          <w:rFonts w:hint="default" w:ascii="Times New Roman" w:hAnsi="Times New Roman" w:eastAsia="仿宋_GB2312" w:cs="Times New Roman"/>
          <w:kern w:val="0"/>
          <w:sz w:val="32"/>
          <w:szCs w:val="32"/>
          <w:shd w:val="clear" w:color="auto" w:fill="FFFFFF"/>
          <w:lang w:val="en-US" w:eastAsia="zh-CN"/>
        </w:rPr>
        <w:t>各演出团体应将全部演出剧（节）目报</w:t>
      </w:r>
      <w:r>
        <w:rPr>
          <w:rFonts w:hint="default" w:ascii="Times New Roman" w:hAnsi="Times New Roman" w:eastAsia="仿宋_GB2312" w:cs="Times New Roman"/>
          <w:kern w:val="0"/>
          <w:sz w:val="32"/>
          <w:szCs w:val="32"/>
          <w:shd w:val="clear" w:color="auto" w:fill="FFFFFF"/>
        </w:rPr>
        <w:t>区文化和旅游</w:t>
      </w:r>
      <w:r>
        <w:rPr>
          <w:rFonts w:hint="default" w:ascii="Times New Roman" w:hAnsi="Times New Roman" w:eastAsia="仿宋_GB2312" w:cs="Times New Roman"/>
          <w:kern w:val="0"/>
          <w:sz w:val="32"/>
          <w:szCs w:val="32"/>
          <w:shd w:val="clear" w:color="auto" w:fill="FFFFFF"/>
          <w:lang w:val="en-US" w:eastAsia="zh-CN"/>
        </w:rPr>
        <w:t>局审查，</w:t>
      </w:r>
      <w:r>
        <w:rPr>
          <w:rFonts w:hint="default" w:ascii="Times New Roman" w:hAnsi="Times New Roman" w:eastAsia="仿宋_GB2312" w:cs="Times New Roman"/>
          <w:kern w:val="0"/>
          <w:sz w:val="32"/>
          <w:szCs w:val="32"/>
          <w:shd w:val="clear" w:color="auto" w:fill="FFFFFF"/>
        </w:rPr>
        <w:t>按照“思想性、艺术性、教育性和观赏性”原则，将主题思想好、艺术质量高、演出效果佳、群众喜闻乐见的优秀作品</w:t>
      </w:r>
      <w:r>
        <w:rPr>
          <w:rFonts w:hint="default" w:ascii="Times New Roman" w:hAnsi="Times New Roman" w:eastAsia="仿宋_GB2312" w:cs="Times New Roman"/>
          <w:kern w:val="0"/>
          <w:sz w:val="32"/>
          <w:szCs w:val="32"/>
          <w:shd w:val="clear" w:color="auto" w:fill="FFFFFF"/>
          <w:lang w:val="en-US" w:eastAsia="zh-CN"/>
        </w:rPr>
        <w:t>纳入送戏下乡演出目录，严禁发生意识形态问题</w:t>
      </w:r>
      <w:r>
        <w:rPr>
          <w:rFonts w:hint="default" w:ascii="Times New Roman" w:hAnsi="Times New Roman" w:eastAsia="仿宋_GB2312" w:cs="Times New Roman"/>
          <w:kern w:val="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_GB2312" w:cs="Times New Roman"/>
          <w:sz w:val="32"/>
          <w:szCs w:val="32"/>
          <w:lang w:val="en-US" w:eastAsia="zh-CN"/>
        </w:rPr>
        <w:t>（四）积极推进新作品创作展演。</w:t>
      </w:r>
      <w:r>
        <w:rPr>
          <w:rFonts w:hint="default" w:ascii="Times New Roman" w:hAnsi="Times New Roman" w:eastAsia="仿宋_GB2312" w:cs="Times New Roman"/>
          <w:kern w:val="0"/>
          <w:sz w:val="32"/>
          <w:szCs w:val="32"/>
          <w:shd w:val="clear" w:color="auto" w:fill="FFFFFF"/>
          <w:lang w:val="en-US" w:eastAsia="zh-CN"/>
        </w:rPr>
        <w:t>各演出团体要紧密结合基层群众观演需求、立足党委政府中心工作，围绕乡村振兴、黄河流域生态保护和高质量发展、美丽乡村建设、移风易俗、国家安全观、廉洁文化等方向，创作推出一批思想精深、艺术精湛、编排精良的文艺作品进行展演。</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）分步</w:t>
      </w:r>
      <w:r>
        <w:rPr>
          <w:rFonts w:hint="default" w:ascii="Times New Roman" w:hAnsi="Times New Roman" w:eastAsia="楷体_GB2312" w:cs="Times New Roman"/>
          <w:sz w:val="32"/>
          <w:szCs w:val="32"/>
          <w:lang w:val="en-US" w:eastAsia="zh-CN"/>
        </w:rPr>
        <w:t>组织</w:t>
      </w:r>
      <w:r>
        <w:rPr>
          <w:rFonts w:hint="default" w:ascii="Times New Roman" w:hAnsi="Times New Roman" w:eastAsia="楷体_GB2312" w:cs="Times New Roman"/>
          <w:sz w:val="32"/>
          <w:szCs w:val="32"/>
        </w:rPr>
        <w:t>实施。</w:t>
      </w:r>
      <w:r>
        <w:rPr>
          <w:rFonts w:hint="default" w:ascii="Times New Roman" w:hAnsi="Times New Roman" w:eastAsia="仿宋_GB2312" w:cs="Times New Roman"/>
          <w:kern w:val="0"/>
          <w:sz w:val="32"/>
          <w:szCs w:val="32"/>
          <w:shd w:val="clear" w:color="auto" w:fill="FFFFFF"/>
          <w:lang w:val="en-US" w:eastAsia="zh-CN"/>
        </w:rPr>
        <w:t>2025年“一村一年一场戏”送戏下乡继续通过“山东省戏曲进乡村公益演出管理平台”在线填报送戏情况。各演出团体负责填报送戏情况，</w:t>
      </w:r>
      <w:r>
        <w:rPr>
          <w:rFonts w:hint="default" w:ascii="Times New Roman" w:hAnsi="Times New Roman" w:eastAsia="仿宋_GB2312" w:cs="Times New Roman"/>
          <w:kern w:val="0"/>
          <w:sz w:val="32"/>
          <w:szCs w:val="32"/>
          <w:shd w:val="clear" w:color="auto" w:fill="FFFFFF"/>
        </w:rPr>
        <w:t>区文化和旅游</w:t>
      </w:r>
      <w:r>
        <w:rPr>
          <w:rFonts w:hint="default" w:ascii="Times New Roman" w:hAnsi="Times New Roman" w:eastAsia="仿宋_GB2312" w:cs="Times New Roman"/>
          <w:kern w:val="0"/>
          <w:sz w:val="32"/>
          <w:szCs w:val="32"/>
          <w:shd w:val="clear" w:color="auto" w:fill="FFFFFF"/>
          <w:lang w:val="en-US" w:eastAsia="zh-CN"/>
        </w:rPr>
        <w:t>局严格审核送戏情况。已注册剧团可直接通过账号密码登录。演出确认单应由演出团体、村（社区）、镇（街道）共同填写，负责人签字盖章；每场演出上传3张照片（演出全景照片、舞台演出照片、观众区照片）；演出团队名称、演出开始结束时间、演出地点、演出内容、演职人数、观众人数等信息要与确认单信息一致，确保送戏真实性，严谨虚假填报。各演出团体要制定节目菜单，于5月23日前上报节目菜单（附件1），剧团演职员名单（附件</w:t>
      </w:r>
      <w:r>
        <w:rPr>
          <w:rFonts w:hint="eastAsia"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i w:val="0"/>
          <w:color w:val="auto"/>
          <w:spacing w:val="2"/>
          <w:kern w:val="44"/>
          <w:sz w:val="32"/>
          <w:szCs w:val="32"/>
          <w:highlight w:val="none"/>
          <w:lang w:val="en-US" w:eastAsia="zh-CN" w:bidi="ar-SA"/>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val="en-US" w:eastAsia="zh-CN"/>
        </w:rPr>
        <w:t>）做好活动保障。</w:t>
      </w:r>
      <w:r>
        <w:rPr>
          <w:rFonts w:hint="default" w:ascii="Times New Roman" w:hAnsi="Times New Roman" w:eastAsia="仿宋_GB2312" w:cs="Times New Roman"/>
          <w:kern w:val="0"/>
          <w:sz w:val="32"/>
          <w:szCs w:val="32"/>
          <w:shd w:val="clear" w:color="auto" w:fill="FFFFFF"/>
          <w:lang w:val="en-US" w:eastAsia="zh-CN"/>
        </w:rPr>
        <w:t>各镇、街道提前预告演出信息，通过微信、微博等各类新媒体以及村居公告栏等传统媒介进行广泛传播，提高送戏下乡演出的知晓率。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四、监督管理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kern w:val="0"/>
          <w:sz w:val="32"/>
          <w:szCs w:val="32"/>
          <w:shd w:val="clear" w:color="auto" w:fill="FFFFFF"/>
          <w:lang w:val="en-US" w:eastAsia="zh-CN"/>
        </w:rPr>
        <w:t>全区“一村一年一场戏”送戏下乡工作由区文化和旅游局统筹协调和指导督查，各镇、街道具体组织实施。各镇、街道要充分认识送戏下乡工作的重要意义，将其作为贯彻落实党的二十大系列精神、保障城乡群众基本文化权益、推动乡村文化振兴、建设高品质民生、提高群众文化生活满意度的一项具体举措，摆上重要日程，持续抓实抓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 w:cs="Times New Roman"/>
          <w:sz w:val="32"/>
          <w:szCs w:val="32"/>
        </w:rPr>
        <w:t>（二）抓好组织实施。</w:t>
      </w:r>
      <w:r>
        <w:rPr>
          <w:rFonts w:hint="default" w:ascii="Times New Roman" w:hAnsi="Times New Roman" w:eastAsia="仿宋_GB2312" w:cs="Times New Roman"/>
          <w:kern w:val="0"/>
          <w:sz w:val="32"/>
          <w:szCs w:val="32"/>
          <w:shd w:val="clear" w:color="auto" w:fill="FFFFFF"/>
          <w:lang w:val="en-US" w:eastAsia="zh-CN"/>
        </w:rPr>
        <w:t>各镇、街道要根据实施方案，明确送戏下乡工作的区域分布、场次任务、承接条件、完成时限等,要按照文化活动意识形态责任制的有关要求,认真做好演出团体资格审查、内容遴选、信息发布、演出确认和事后检查等相关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 w:cs="Times New Roman"/>
          <w:sz w:val="32"/>
          <w:szCs w:val="32"/>
          <w:lang w:val="en-US" w:eastAsia="zh-CN"/>
        </w:rPr>
        <w:t>（三）加强活动宣传。</w:t>
      </w:r>
      <w:r>
        <w:rPr>
          <w:rFonts w:hint="default" w:ascii="Times New Roman" w:hAnsi="Times New Roman" w:eastAsia="仿宋_GB2312" w:cs="Times New Roman"/>
          <w:kern w:val="0"/>
          <w:sz w:val="32"/>
          <w:szCs w:val="32"/>
          <w:shd w:val="clear" w:color="auto" w:fill="FFFFFF"/>
          <w:lang w:val="en-US" w:eastAsia="zh-CN"/>
        </w:rPr>
        <w:t>各镇、街道要注意做好群众宣传发动工作，通过在演出前将演出剧团、演出时间、演出剧目等信息在群众活动集中区域张贴演出公告（附件</w:t>
      </w:r>
      <w:r>
        <w:rPr>
          <w:rFonts w:hint="eastAsia"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lang w:val="en-US" w:eastAsia="zh-CN"/>
        </w:rPr>
        <w:t>），在居民群中发布演出信息等方式，提高群众对“送戏下乡”文化惠民活动的知晓率；同时组织线上线下各类媒体定期发布送戏活动预告，并结合重大节点开展集中宣传，加大宣传力度，扩大活动影响力，营造良好社会舆论氛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 w:cs="Times New Roman"/>
          <w:sz w:val="32"/>
          <w:szCs w:val="32"/>
          <w:lang w:val="en-US" w:eastAsia="zh-CN"/>
        </w:rPr>
        <w:t>(四)严格监督考核。</w:t>
      </w:r>
      <w:r>
        <w:rPr>
          <w:rFonts w:hint="default" w:ascii="Times New Roman" w:hAnsi="Times New Roman" w:eastAsia="仿宋_GB2312" w:cs="Times New Roman"/>
          <w:kern w:val="0"/>
          <w:sz w:val="32"/>
          <w:szCs w:val="32"/>
          <w:shd w:val="clear" w:color="auto" w:fill="FFFFFF"/>
          <w:lang w:val="en-US" w:eastAsia="zh-CN"/>
        </w:rPr>
        <w:t>区文化和旅游局设立举报电话、网络举报信箱等，通过线上监管、现场督导、群众举报等多种方式进行监督检查。各镇、街道要督导协助演出团体开展活动，配合填写《张店区202</w:t>
      </w:r>
      <w:r>
        <w:rPr>
          <w:rFonts w:hint="eastAsia" w:ascii="Times New Roman" w:hAnsi="Times New Roman" w:eastAsia="仿宋_GB2312" w:cs="Times New Roman"/>
          <w:kern w:val="0"/>
          <w:sz w:val="32"/>
          <w:szCs w:val="32"/>
          <w:shd w:val="clear" w:color="auto" w:fill="FFFFFF"/>
          <w:lang w:val="en-US" w:eastAsia="zh-CN"/>
        </w:rPr>
        <w:t>5</w:t>
      </w:r>
      <w:r>
        <w:rPr>
          <w:rFonts w:hint="default" w:ascii="Times New Roman" w:hAnsi="Times New Roman" w:eastAsia="仿宋_GB2312" w:cs="Times New Roman"/>
          <w:kern w:val="0"/>
          <w:sz w:val="32"/>
          <w:szCs w:val="32"/>
          <w:shd w:val="clear" w:color="auto" w:fill="FFFFFF"/>
          <w:lang w:val="en-US" w:eastAsia="zh-CN"/>
        </w:rPr>
        <w:t>年送戏下乡演出确认单》，不能存在缺项、漏项。各演出剧团要悬挂统一的演出条幅，每场演出时间不少于90分钟，填写《张店区2025年送戏下乡演出确认单》</w:t>
      </w:r>
      <w:r>
        <w:rPr>
          <w:rFonts w:hint="eastAsia" w:ascii="Times New Roman" w:hAnsi="Times New Roman" w:eastAsia="仿宋_GB2312" w:cs="Times New Roman"/>
          <w:kern w:val="0"/>
          <w:sz w:val="32"/>
          <w:szCs w:val="32"/>
          <w:shd w:val="clear" w:color="auto" w:fill="FFFFFF"/>
          <w:lang w:val="en-US" w:eastAsia="zh-CN"/>
        </w:rPr>
        <w:t>（附件4）</w:t>
      </w:r>
      <w:r>
        <w:rPr>
          <w:rFonts w:hint="default" w:ascii="Times New Roman" w:hAnsi="Times New Roman" w:eastAsia="仿宋_GB2312" w:cs="Times New Roman"/>
          <w:kern w:val="0"/>
          <w:sz w:val="32"/>
          <w:szCs w:val="32"/>
          <w:shd w:val="clear" w:color="auto" w:fill="FFFFFF"/>
          <w:lang w:val="en-US" w:eastAsia="zh-CN"/>
        </w:rPr>
        <w:t>。若存在敷衍应付、演出质量差、观众不满意等情况，一经查实，取消参与活动资格，追究相关责任。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楷体" w:cs="Times New Roman"/>
          <w:sz w:val="32"/>
          <w:szCs w:val="32"/>
          <w:lang w:val="en-US" w:eastAsia="zh-CN"/>
        </w:rPr>
        <w:t>(五)健全服务保障。</w:t>
      </w:r>
      <w:r>
        <w:rPr>
          <w:rFonts w:hint="default" w:ascii="Times New Roman" w:hAnsi="Times New Roman" w:eastAsia="仿宋_GB2312" w:cs="Times New Roman"/>
          <w:kern w:val="0"/>
          <w:sz w:val="32"/>
          <w:szCs w:val="32"/>
          <w:shd w:val="clear" w:color="auto" w:fill="FFFFFF"/>
          <w:lang w:val="en-US" w:eastAsia="zh-CN"/>
        </w:rPr>
        <w:t>各镇、街道要高度重视，安排专人负责，细化工作任务，与开展演出活动的文艺团体提前对接，做好演出安排和宣传工作，积极组织群众观看，提供基本的供电、饮水、器材等保障。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附件：1.2025年送戏下乡节目菜单</w:t>
      </w:r>
    </w:p>
    <w:p>
      <w:pPr>
        <w:keepNext w:val="0"/>
        <w:keepLines w:val="0"/>
        <w:pageBreakBefore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lang w:val="en-US" w:eastAsia="zh-CN"/>
        </w:rPr>
        <w:t>.2025年参与送戏下乡剧团演职员名单</w:t>
      </w:r>
    </w:p>
    <w:p>
      <w:pPr>
        <w:keepNext w:val="0"/>
        <w:keepLines w:val="0"/>
        <w:pageBreakBefore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3</w:t>
      </w:r>
      <w:r>
        <w:rPr>
          <w:rFonts w:hint="default" w:ascii="Times New Roman" w:hAnsi="Times New Roman" w:eastAsia="仿宋_GB2312" w:cs="Times New Roman"/>
          <w:kern w:val="0"/>
          <w:sz w:val="32"/>
          <w:szCs w:val="32"/>
          <w:shd w:val="clear" w:color="auto" w:fill="FFFFFF"/>
          <w:lang w:val="en-US" w:eastAsia="zh-CN"/>
        </w:rPr>
        <w:t>.张店区2025年送戏下乡文化惠民演出公告</w:t>
      </w:r>
    </w:p>
    <w:p>
      <w:pPr>
        <w:keepNext w:val="0"/>
        <w:keepLines w:val="0"/>
        <w:pageBreakBefore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cs="Times New Roman"/>
          <w:lang w:val="en-US" w:eastAsia="zh-CN"/>
        </w:rPr>
      </w:pPr>
      <w:r>
        <w:rPr>
          <w:rFonts w:hint="eastAsia" w:ascii="Times New Roman" w:hAnsi="Times New Roman" w:eastAsia="仿宋_GB2312" w:cs="Times New Roman"/>
          <w:kern w:val="0"/>
          <w:sz w:val="32"/>
          <w:szCs w:val="32"/>
          <w:shd w:val="clear" w:color="auto" w:fill="FFFFFF"/>
          <w:lang w:val="en-US" w:eastAsia="zh-CN"/>
        </w:rPr>
        <w:t>4.</w:t>
      </w:r>
      <w:r>
        <w:rPr>
          <w:rFonts w:hint="default" w:ascii="Times New Roman" w:hAnsi="Times New Roman" w:eastAsia="仿宋_GB2312" w:cs="Times New Roman"/>
          <w:kern w:val="0"/>
          <w:sz w:val="32"/>
          <w:szCs w:val="32"/>
          <w:shd w:val="clear" w:color="auto" w:fill="FFFFFF"/>
          <w:lang w:val="en-US" w:eastAsia="zh-CN"/>
        </w:rPr>
        <w:t>张店区2025年送戏下乡演出确认单</w:t>
      </w:r>
    </w:p>
    <w:p>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sectPr>
          <w:footerReference r:id="rId3" w:type="default"/>
          <w:pgSz w:w="11906" w:h="16838"/>
          <w:pgMar w:top="2098" w:right="1474" w:bottom="1984" w:left="1587" w:header="851" w:footer="992" w:gutter="0"/>
          <w:pgNumType w:fmt="numberInDash" w:start="1"/>
          <w:cols w:space="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年送戏下乡节目菜单</w:t>
      </w:r>
    </w:p>
    <w:p>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区县（盖章）：                                                        </w:t>
      </w:r>
      <w:r>
        <w:rPr>
          <w:rFonts w:hint="default" w:ascii="Times New Roman" w:hAnsi="Times New Roman" w:eastAsia="楷体_GB2312" w:cs="Times New Roman"/>
          <w:sz w:val="32"/>
          <w:szCs w:val="32"/>
          <w:lang w:eastAsia="zh-CN"/>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  月  日</w:t>
      </w:r>
    </w:p>
    <w:p>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default" w:ascii="Times New Roman" w:hAnsi="Times New Roman" w:eastAsia="楷体_GB2312" w:cs="Times New Roman"/>
          <w:sz w:val="32"/>
          <w:szCs w:val="32"/>
        </w:rPr>
      </w:pPr>
    </w:p>
    <w:tbl>
      <w:tblPr>
        <w:tblStyle w:val="13"/>
        <w:tblW w:w="142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34"/>
        <w:gridCol w:w="1594"/>
        <w:gridCol w:w="2513"/>
        <w:gridCol w:w="1875"/>
        <w:gridCol w:w="2250"/>
        <w:gridCol w:w="2587"/>
        <w:gridCol w:w="14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节目名称</w:t>
            </w:r>
          </w:p>
        </w:tc>
        <w:tc>
          <w:tcPr>
            <w:tcW w:w="159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节目类型</w:t>
            </w:r>
          </w:p>
        </w:tc>
        <w:tc>
          <w:tcPr>
            <w:tcW w:w="251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节目简介</w:t>
            </w:r>
          </w:p>
        </w:tc>
        <w:tc>
          <w:tcPr>
            <w:tcW w:w="187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演出时长</w:t>
            </w:r>
          </w:p>
        </w:tc>
        <w:tc>
          <w:tcPr>
            <w:tcW w:w="22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演出团体</w:t>
            </w:r>
          </w:p>
        </w:tc>
        <w:tc>
          <w:tcPr>
            <w:tcW w:w="258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创建机构</w:t>
            </w:r>
          </w:p>
        </w:tc>
        <w:tc>
          <w:tcPr>
            <w:tcW w:w="14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59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1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87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2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8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4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59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1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87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2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8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4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59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1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87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2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8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4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594"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1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87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2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258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c>
          <w:tcPr>
            <w:tcW w:w="14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p>
        </w:tc>
      </w:tr>
    </w:tbl>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联系人：                           电话：</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年参与送戏下乡剧团演职员名单</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区县（盖章）：         剧团名称：</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注册日期：</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5"/>
        <w:gridCol w:w="1439"/>
        <w:gridCol w:w="3350"/>
        <w:gridCol w:w="1500"/>
        <w:gridCol w:w="1667"/>
        <w:gridCol w:w="1650"/>
        <w:gridCol w:w="2306"/>
        <w:gridCol w:w="9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姓名</w:t>
            </w:r>
          </w:p>
        </w:tc>
        <w:tc>
          <w:tcPr>
            <w:tcW w:w="143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性别</w:t>
            </w:r>
          </w:p>
        </w:tc>
        <w:tc>
          <w:tcPr>
            <w:tcW w:w="33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身份证号</w:t>
            </w:r>
          </w:p>
        </w:tc>
        <w:tc>
          <w:tcPr>
            <w:tcW w:w="150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团内职务</w:t>
            </w:r>
          </w:p>
        </w:tc>
        <w:tc>
          <w:tcPr>
            <w:tcW w:w="166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文化程度</w:t>
            </w:r>
          </w:p>
        </w:tc>
        <w:tc>
          <w:tcPr>
            <w:tcW w:w="16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从业年限</w:t>
            </w:r>
          </w:p>
        </w:tc>
        <w:tc>
          <w:tcPr>
            <w:tcW w:w="23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联系电话</w:t>
            </w:r>
          </w:p>
        </w:tc>
        <w:tc>
          <w:tcPr>
            <w:tcW w:w="94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43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33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50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6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23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94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43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33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50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6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23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94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43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33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50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6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23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94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43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33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50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67"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1650"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230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c>
          <w:tcPr>
            <w:tcW w:w="943"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tc>
      </w:tr>
    </w:tbl>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剧团负责人：                           电话：</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rPr>
        <w:sectPr>
          <w:pgSz w:w="16838" w:h="11906" w:orient="landscape"/>
          <w:pgMar w:top="1803" w:right="1440" w:bottom="1803" w:left="1440" w:header="851" w:footer="992" w:gutter="0"/>
          <w:pgNumType w:fmt="numberInDash"/>
          <w:cols w:space="0" w:num="1"/>
          <w:docGrid w:type="lines" w:linePitch="319" w:charSpace="0"/>
        </w:sect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pStyle w:val="6"/>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shd w:val="clear" w:color="auto" w:fill="FFFFFF"/>
          <w:lang w:val="en-US" w:eastAsia="zh-CN"/>
        </w:rPr>
      </w:pPr>
    </w:p>
    <w:p>
      <w:pPr>
        <w:pStyle w:val="6"/>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shd w:val="clear" w:color="auto" w:fill="FFFFFF"/>
          <w:lang w:val="en-US" w:eastAsia="zh-CN"/>
        </w:rPr>
      </w:pPr>
      <w:r>
        <w:rPr>
          <w:rFonts w:hint="default" w:ascii="Times New Roman" w:hAnsi="Times New Roman" w:eastAsia="方正小标宋简体" w:cs="Times New Roman"/>
          <w:kern w:val="0"/>
          <w:sz w:val="44"/>
          <w:szCs w:val="44"/>
          <w:shd w:val="clear" w:color="auto" w:fill="FFFFFF"/>
          <w:lang w:val="en-US" w:eastAsia="zh-CN"/>
        </w:rPr>
        <w:t>张店区2025年送戏下乡文化惠民演出公告</w:t>
      </w:r>
    </w:p>
    <w:p>
      <w:pPr>
        <w:pStyle w:val="7"/>
        <w:ind w:left="0" w:leftChars="0" w:firstLine="0" w:firstLineChars="0"/>
        <w:rPr>
          <w:rFonts w:hint="default" w:ascii="Times New Roman" w:hAnsi="Times New Roman" w:eastAsia="仿宋_GB2312" w:cs="Times New Roman"/>
          <w:kern w:val="0"/>
          <w:sz w:val="32"/>
          <w:szCs w:val="32"/>
          <w:shd w:val="clear" w:color="auto" w:fill="FFFFFF"/>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383" w:type="dxa"/>
            <w:vAlign w:val="center"/>
          </w:tcPr>
          <w:p>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演出单位</w:t>
            </w:r>
          </w:p>
        </w:tc>
        <w:tc>
          <w:tcPr>
            <w:tcW w:w="6133" w:type="dxa"/>
            <w:vAlign w:val="center"/>
          </w:tcPr>
          <w:p>
            <w:pPr>
              <w:jc w:val="cente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83" w:type="dxa"/>
            <w:vAlign w:val="center"/>
          </w:tcPr>
          <w:p>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演出时间</w:t>
            </w:r>
          </w:p>
        </w:tc>
        <w:tc>
          <w:tcPr>
            <w:tcW w:w="6133" w:type="dxa"/>
            <w:vAlign w:val="center"/>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eastAsia="仿宋_GB2312" w:cs="Times New Roman"/>
                <w:sz w:val="32"/>
                <w:szCs w:val="32"/>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383" w:type="dxa"/>
            <w:vAlign w:val="center"/>
          </w:tcPr>
          <w:p>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演出地点</w:t>
            </w:r>
          </w:p>
        </w:tc>
        <w:tc>
          <w:tcPr>
            <w:tcW w:w="6133" w:type="dxa"/>
            <w:vAlign w:val="center"/>
          </w:tcPr>
          <w:p>
            <w:pPr>
              <w:jc w:val="cente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2383" w:type="dxa"/>
            <w:vAlign w:val="center"/>
          </w:tcPr>
          <w:p>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演出剧目</w:t>
            </w:r>
          </w:p>
        </w:tc>
        <w:tc>
          <w:tcPr>
            <w:tcW w:w="6133" w:type="dxa"/>
            <w:vAlign w:val="center"/>
          </w:tcPr>
          <w:p>
            <w:pPr>
              <w:jc w:val="cente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2383" w:type="dxa"/>
            <w:vAlign w:val="center"/>
          </w:tcPr>
          <w:p>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演出时长</w:t>
            </w:r>
          </w:p>
        </w:tc>
        <w:tc>
          <w:tcPr>
            <w:tcW w:w="6133" w:type="dxa"/>
            <w:vAlign w:val="center"/>
          </w:tcPr>
          <w:p>
            <w:pPr>
              <w:jc w:val="center"/>
              <w:rPr>
                <w:rFonts w:hint="default" w:ascii="Times New Roman" w:hAnsi="Times New Roman" w:cs="Times New Roman"/>
                <w:vertAlign w:val="baseline"/>
              </w:rPr>
            </w:pPr>
          </w:p>
        </w:tc>
      </w:tr>
    </w:tbl>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pStyle w:val="6"/>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kern w:val="0"/>
          <w:sz w:val="44"/>
          <w:szCs w:val="44"/>
          <w:shd w:val="clear" w:color="auto" w:fill="FFFFFF"/>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cs="Times New Roman"/>
          <w:lang w:val="en-US"/>
        </w:rPr>
      </w:pPr>
      <w:r>
        <w:rPr>
          <w:rFonts w:hint="default" w:ascii="Times New Roman" w:hAnsi="Times New Roman" w:eastAsia="方正小标宋简体" w:cs="Times New Roman"/>
          <w:kern w:val="0"/>
          <w:sz w:val="44"/>
          <w:szCs w:val="44"/>
          <w:shd w:val="clear" w:color="auto" w:fill="FFFFFF"/>
          <w:lang w:val="en-US" w:eastAsia="zh-CN"/>
        </w:rPr>
        <w:t>张店区2025年送戏下乡演出确认单</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演出团队名称：                 （盖章） 团长签字：</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2790"/>
        <w:gridCol w:w="163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演出地点</w:t>
            </w: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 xml:space="preserve">     镇（街道）           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演出时间</w:t>
            </w: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 xml:space="preserve">2025年  月  日 </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 xml:space="preserve"> 时  </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 xml:space="preserve">分至  </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 xml:space="preserve">时 </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5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演出剧目</w:t>
            </w: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观众人数</w:t>
            </w: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Merge w:val="restart"/>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演出村（社区）意见</w:t>
            </w: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演出效果评价：很好（ ）  好（ ）  一般（ ）  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590" w:type="dxa"/>
            <w:vMerge w:val="continue"/>
            <w:vAlign w:val="center"/>
          </w:tcPr>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sz w:val="32"/>
                <w:szCs w:val="32"/>
                <w:vertAlign w:val="baseline"/>
                <w:lang w:val="en-US" w:eastAsia="zh-CN"/>
              </w:rPr>
            </w:pP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（村居盖章）</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sz w:val="32"/>
                <w:szCs w:val="32"/>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负责人签字：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镇（街道）意见</w:t>
            </w:r>
          </w:p>
        </w:tc>
        <w:tc>
          <w:tcPr>
            <w:tcW w:w="27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（盖章）</w:t>
            </w: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负责人签字：</w:t>
            </w:r>
          </w:p>
        </w:tc>
        <w:tc>
          <w:tcPr>
            <w:tcW w:w="1635"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区文旅局意见</w:t>
            </w:r>
          </w:p>
        </w:tc>
        <w:tc>
          <w:tcPr>
            <w:tcW w:w="3045" w:type="dxa"/>
            <w:vAlign w:val="center"/>
          </w:tcPr>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（盖章）</w:t>
            </w: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28"/>
                <w:szCs w:val="28"/>
                <w:vertAlign w:val="baseline"/>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备注</w:t>
            </w:r>
          </w:p>
        </w:tc>
        <w:tc>
          <w:tcPr>
            <w:tcW w:w="7470" w:type="dxa"/>
            <w:gridSpan w:val="3"/>
            <w:vAlign w:val="center"/>
          </w:tcPr>
          <w:p>
            <w:pPr>
              <w:pStyle w:val="2"/>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vertAlign w:val="baseline"/>
                <w:lang w:val="en-US" w:eastAsia="zh-CN"/>
              </w:rPr>
            </w:pPr>
          </w:p>
        </w:tc>
      </w:tr>
    </w:tbl>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cs="Times New Roman"/>
        </w:rPr>
      </w:pPr>
    </w:p>
    <w:p>
      <w:pPr>
        <w:keepNext w:val="0"/>
        <w:keepLines w:val="0"/>
        <w:pageBreakBefore w:val="0"/>
        <w:pBdr>
          <w:top w:val="single" w:color="auto" w:sz="6" w:space="0"/>
          <w:bottom w:val="single" w:color="auto" w:sz="6" w:space="8"/>
        </w:pBdr>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2"/>
          <w:szCs w:val="28"/>
          <w:lang w:eastAsia="zh-CN"/>
        </w:rPr>
      </w:pP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napToGrid w:val="0"/>
          <w:kern w:val="0"/>
          <w:sz w:val="32"/>
          <w:szCs w:val="32"/>
        </w:rPr>
        <w:t>张店区文化和旅游局办公室</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年</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月</w:t>
      </w:r>
      <w:r>
        <w:rPr>
          <w:rFonts w:hint="eastAsia" w:ascii="Times New Roman" w:hAnsi="Times New Roman" w:eastAsia="仿宋_GB2312" w:cs="Times New Roman"/>
          <w:snapToGrid w:val="0"/>
          <w:kern w:val="0"/>
          <w:sz w:val="32"/>
          <w:szCs w:val="32"/>
          <w:lang w:val="en-US" w:eastAsia="zh-CN"/>
        </w:rPr>
        <w:t>27</w:t>
      </w:r>
      <w:r>
        <w:rPr>
          <w:rFonts w:hint="default" w:ascii="Times New Roman" w:hAnsi="Times New Roman" w:eastAsia="仿宋_GB2312" w:cs="Times New Roman"/>
          <w:snapToGrid w:val="0"/>
          <w:kern w:val="0"/>
          <w:sz w:val="32"/>
          <w:szCs w:val="32"/>
        </w:rPr>
        <w:t>日印发</w:t>
      </w:r>
    </w:p>
    <w:sectPr>
      <w:pgSz w:w="11906" w:h="16838"/>
      <w:pgMar w:top="2098" w:right="1531" w:bottom="209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4F9CAE-BFA5-4502-8D1B-7E09CE8DB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84B928-67E5-452A-817F-B5C178A6EB8D}"/>
  </w:font>
  <w:font w:name="方正小标宋简体">
    <w:panose1 w:val="03000509000000000000"/>
    <w:charset w:val="86"/>
    <w:family w:val="auto"/>
    <w:pitch w:val="default"/>
    <w:sig w:usb0="00000001" w:usb1="080E0000" w:usb2="00000000" w:usb3="00000000" w:csb0="00040000" w:csb1="00000000"/>
    <w:embedRegular r:id="rId3" w:fontKey="{3BF7DAC7-8AF5-4806-8E9E-BB22A5DEF089}"/>
  </w:font>
  <w:font w:name="楷体_GB2312">
    <w:panose1 w:val="02010609030101010101"/>
    <w:charset w:val="86"/>
    <w:family w:val="modern"/>
    <w:pitch w:val="default"/>
    <w:sig w:usb0="00000001" w:usb1="080E0000" w:usb2="00000000" w:usb3="00000000" w:csb0="00040000" w:csb1="00000000"/>
    <w:embedRegular r:id="rId4" w:fontKey="{FCD207C3-486D-43E2-924C-1D4AECD47E53}"/>
  </w:font>
  <w:font w:name="楷体">
    <w:panose1 w:val="02010609060101010101"/>
    <w:charset w:val="86"/>
    <w:family w:val="modern"/>
    <w:pitch w:val="default"/>
    <w:sig w:usb0="800002BF" w:usb1="38CF7CFA" w:usb2="00000016" w:usb3="00000000" w:csb0="00040001" w:csb1="00000000"/>
    <w:embedRegular r:id="rId5" w:fontKey="{1044ADD6-3277-4F01-B8F5-AACA05DD1136}"/>
  </w:font>
  <w:font w:name="方正小标宋_GBK">
    <w:altName w:val="微软雅黑"/>
    <w:panose1 w:val="03000509000000000000"/>
    <w:charset w:val="86"/>
    <w:family w:val="script"/>
    <w:pitch w:val="default"/>
    <w:sig w:usb0="00000000" w:usb1="00000000" w:usb2="00000000" w:usb3="00000000" w:csb0="00040000" w:csb1="00000000"/>
    <w:embedRegular r:id="rId6" w:fontKey="{73BE65F7-DF9A-4A99-BEE3-F5E3F7579D1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LLAo7RAQAAhwMAAA4AAAAAAAAAAQAgAAAAHgEAAGRy&#10;cy9lMm9Eb2MueG1sUEsFBgAAAAAGAAYAWQEAAGEFAAAAAA==&#10;">
              <v:fill on="f" focussize="0,0"/>
              <v:stroke on="f"/>
              <v:imagedata o:title=""/>
              <o:lock v:ext="edit" aspectratio="f"/>
              <v:textbox inset="0mm,0mm,0mm,0mm" style="mso-fit-shape-to-text:t;">
                <w:txbxContent>
                  <w:p>
                    <w:pPr>
                      <w:pStyle w:val="1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F7CD3"/>
    <w:multiLevelType w:val="singleLevel"/>
    <w:tmpl w:val="7A3F7C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ODk2ZjMwYzViODg1ODYwYTQ0ZmQ5NDVhNWYzM2YifQ=="/>
    <w:docVar w:name="KSO_WPS_MARK_KEY" w:val="92f176db-813c-4874-9485-65dfebf0e729"/>
  </w:docVars>
  <w:rsids>
    <w:rsidRoot w:val="0072355B"/>
    <w:rsid w:val="00001D90"/>
    <w:rsid w:val="000050B3"/>
    <w:rsid w:val="00012FAC"/>
    <w:rsid w:val="00067E93"/>
    <w:rsid w:val="000B1B1F"/>
    <w:rsid w:val="00115A86"/>
    <w:rsid w:val="0012075F"/>
    <w:rsid w:val="00131862"/>
    <w:rsid w:val="00166205"/>
    <w:rsid w:val="001C0E8B"/>
    <w:rsid w:val="001F1803"/>
    <w:rsid w:val="001F61C5"/>
    <w:rsid w:val="00286BB8"/>
    <w:rsid w:val="00296536"/>
    <w:rsid w:val="002B5A37"/>
    <w:rsid w:val="004C7EFC"/>
    <w:rsid w:val="004F29A4"/>
    <w:rsid w:val="005462AA"/>
    <w:rsid w:val="00581426"/>
    <w:rsid w:val="005D57A7"/>
    <w:rsid w:val="00605A49"/>
    <w:rsid w:val="0066031C"/>
    <w:rsid w:val="0072355B"/>
    <w:rsid w:val="00746FAE"/>
    <w:rsid w:val="007575AC"/>
    <w:rsid w:val="00760EC2"/>
    <w:rsid w:val="007B7754"/>
    <w:rsid w:val="007C567D"/>
    <w:rsid w:val="007D1840"/>
    <w:rsid w:val="008F1C70"/>
    <w:rsid w:val="00924B44"/>
    <w:rsid w:val="00992901"/>
    <w:rsid w:val="009B2AE1"/>
    <w:rsid w:val="009F457A"/>
    <w:rsid w:val="00A143CB"/>
    <w:rsid w:val="00A65AC8"/>
    <w:rsid w:val="00A93E4A"/>
    <w:rsid w:val="00B17C6F"/>
    <w:rsid w:val="00BA61B9"/>
    <w:rsid w:val="00BB29F4"/>
    <w:rsid w:val="00BE074A"/>
    <w:rsid w:val="00C4102C"/>
    <w:rsid w:val="00C8442F"/>
    <w:rsid w:val="00D75AFE"/>
    <w:rsid w:val="00E11CA1"/>
    <w:rsid w:val="00E413D4"/>
    <w:rsid w:val="00EA7901"/>
    <w:rsid w:val="00FB1C0A"/>
    <w:rsid w:val="00FB2B98"/>
    <w:rsid w:val="033F7B6D"/>
    <w:rsid w:val="058B0C36"/>
    <w:rsid w:val="07BDCAD7"/>
    <w:rsid w:val="07EF1DE1"/>
    <w:rsid w:val="09729345"/>
    <w:rsid w:val="0CE104BA"/>
    <w:rsid w:val="0DFD6899"/>
    <w:rsid w:val="0DFF5D96"/>
    <w:rsid w:val="0E511C4A"/>
    <w:rsid w:val="0EDB3D82"/>
    <w:rsid w:val="0FBB418D"/>
    <w:rsid w:val="1032785A"/>
    <w:rsid w:val="10B41814"/>
    <w:rsid w:val="110374B6"/>
    <w:rsid w:val="119F6CA1"/>
    <w:rsid w:val="11A95DA0"/>
    <w:rsid w:val="13F38462"/>
    <w:rsid w:val="13FF791D"/>
    <w:rsid w:val="14D60EFB"/>
    <w:rsid w:val="14FD6E44"/>
    <w:rsid w:val="151E1AD6"/>
    <w:rsid w:val="15BD5235"/>
    <w:rsid w:val="16574529"/>
    <w:rsid w:val="19DE26B8"/>
    <w:rsid w:val="1A5D5626"/>
    <w:rsid w:val="1A620B05"/>
    <w:rsid w:val="1A9E33B7"/>
    <w:rsid w:val="1B3D1969"/>
    <w:rsid w:val="1B5806A6"/>
    <w:rsid w:val="1B929575"/>
    <w:rsid w:val="1B9FDB6E"/>
    <w:rsid w:val="1BBE6029"/>
    <w:rsid w:val="1BFFFC1F"/>
    <w:rsid w:val="1CEC5410"/>
    <w:rsid w:val="1DF7B7F3"/>
    <w:rsid w:val="1DFF72FD"/>
    <w:rsid w:val="1E7F6AAF"/>
    <w:rsid w:val="1F57D91E"/>
    <w:rsid w:val="1F5B18E1"/>
    <w:rsid w:val="1F5F2EAD"/>
    <w:rsid w:val="1F77EFD9"/>
    <w:rsid w:val="1F7D0BBF"/>
    <w:rsid w:val="1F7FE3F0"/>
    <w:rsid w:val="1F8B3100"/>
    <w:rsid w:val="1FBF4333"/>
    <w:rsid w:val="1FBF6CF4"/>
    <w:rsid w:val="1FDB40C7"/>
    <w:rsid w:val="1FDEF427"/>
    <w:rsid w:val="1FDEF526"/>
    <w:rsid w:val="1FF5FA6F"/>
    <w:rsid w:val="1FF69330"/>
    <w:rsid w:val="1FF75396"/>
    <w:rsid w:val="1FF79B9B"/>
    <w:rsid w:val="1FFD1B2B"/>
    <w:rsid w:val="208C1483"/>
    <w:rsid w:val="20C53DD2"/>
    <w:rsid w:val="21DDC6B5"/>
    <w:rsid w:val="23FC75E2"/>
    <w:rsid w:val="23FF8117"/>
    <w:rsid w:val="25AF58EE"/>
    <w:rsid w:val="266378CC"/>
    <w:rsid w:val="27355375"/>
    <w:rsid w:val="27EA8A5E"/>
    <w:rsid w:val="27FD72FF"/>
    <w:rsid w:val="28CC8A59"/>
    <w:rsid w:val="29D850B3"/>
    <w:rsid w:val="29EC23D0"/>
    <w:rsid w:val="2B4F2D95"/>
    <w:rsid w:val="2B87D8D1"/>
    <w:rsid w:val="2BDF116D"/>
    <w:rsid w:val="2BEF818C"/>
    <w:rsid w:val="2BF98C5C"/>
    <w:rsid w:val="2C77AD42"/>
    <w:rsid w:val="2D3BE2CD"/>
    <w:rsid w:val="2D775701"/>
    <w:rsid w:val="2DAD5C7C"/>
    <w:rsid w:val="2DCF4A8B"/>
    <w:rsid w:val="2ECB619C"/>
    <w:rsid w:val="2EE7DDBE"/>
    <w:rsid w:val="2F4B92E9"/>
    <w:rsid w:val="2F5F27CF"/>
    <w:rsid w:val="2F67985C"/>
    <w:rsid w:val="2F7BCA5A"/>
    <w:rsid w:val="2F7D74FB"/>
    <w:rsid w:val="2F8962A3"/>
    <w:rsid w:val="2FC3FFE8"/>
    <w:rsid w:val="2FD2840C"/>
    <w:rsid w:val="2FE7DFB7"/>
    <w:rsid w:val="307E5736"/>
    <w:rsid w:val="30930009"/>
    <w:rsid w:val="31F7E9D5"/>
    <w:rsid w:val="33CE9D3F"/>
    <w:rsid w:val="33F5D2C3"/>
    <w:rsid w:val="355BE6EF"/>
    <w:rsid w:val="357B5A8C"/>
    <w:rsid w:val="35F04493"/>
    <w:rsid w:val="35FE8995"/>
    <w:rsid w:val="367C5F6D"/>
    <w:rsid w:val="3685BD3A"/>
    <w:rsid w:val="36BFC06B"/>
    <w:rsid w:val="36FA04D2"/>
    <w:rsid w:val="36FF6DCA"/>
    <w:rsid w:val="37CB348F"/>
    <w:rsid w:val="37CD6F84"/>
    <w:rsid w:val="37DEA0B9"/>
    <w:rsid w:val="37DFBE13"/>
    <w:rsid w:val="37DFCF19"/>
    <w:rsid w:val="37E79FF1"/>
    <w:rsid w:val="37EBB470"/>
    <w:rsid w:val="37FFC55F"/>
    <w:rsid w:val="383F5BDF"/>
    <w:rsid w:val="38BD94C1"/>
    <w:rsid w:val="38F4492B"/>
    <w:rsid w:val="393E1601"/>
    <w:rsid w:val="39DF7853"/>
    <w:rsid w:val="3A9F2A81"/>
    <w:rsid w:val="3ABF2523"/>
    <w:rsid w:val="3AE56A3A"/>
    <w:rsid w:val="3AF677FB"/>
    <w:rsid w:val="3AFFE538"/>
    <w:rsid w:val="3B7B2D68"/>
    <w:rsid w:val="3B9F8753"/>
    <w:rsid w:val="3C446CDA"/>
    <w:rsid w:val="3C7FC187"/>
    <w:rsid w:val="3C97DD0A"/>
    <w:rsid w:val="3CB7E625"/>
    <w:rsid w:val="3D053A7C"/>
    <w:rsid w:val="3D333434"/>
    <w:rsid w:val="3D5505F1"/>
    <w:rsid w:val="3DBFC7F4"/>
    <w:rsid w:val="3DEB0816"/>
    <w:rsid w:val="3DF630AA"/>
    <w:rsid w:val="3DF6975F"/>
    <w:rsid w:val="3DF77015"/>
    <w:rsid w:val="3DFE8AF6"/>
    <w:rsid w:val="3DFFC500"/>
    <w:rsid w:val="3E730D23"/>
    <w:rsid w:val="3E79B2C2"/>
    <w:rsid w:val="3EBF8AE1"/>
    <w:rsid w:val="3EEFBACA"/>
    <w:rsid w:val="3EFBD29B"/>
    <w:rsid w:val="3EFF4A6A"/>
    <w:rsid w:val="3EFF9A86"/>
    <w:rsid w:val="3F9987BB"/>
    <w:rsid w:val="3F9D9578"/>
    <w:rsid w:val="3FB9F12B"/>
    <w:rsid w:val="3FBBA174"/>
    <w:rsid w:val="3FC5AA12"/>
    <w:rsid w:val="3FD58E53"/>
    <w:rsid w:val="3FDE2BF2"/>
    <w:rsid w:val="3FEE325B"/>
    <w:rsid w:val="3FF795B8"/>
    <w:rsid w:val="43AD138B"/>
    <w:rsid w:val="44205E48"/>
    <w:rsid w:val="445FD535"/>
    <w:rsid w:val="45FBC22D"/>
    <w:rsid w:val="464D598E"/>
    <w:rsid w:val="47A120FB"/>
    <w:rsid w:val="47A133D7"/>
    <w:rsid w:val="496A3B07"/>
    <w:rsid w:val="4A1D68C3"/>
    <w:rsid w:val="4BCB4314"/>
    <w:rsid w:val="4BDBA575"/>
    <w:rsid w:val="4C4E6BCE"/>
    <w:rsid w:val="4CC840E0"/>
    <w:rsid w:val="4DC72440"/>
    <w:rsid w:val="4DE902B4"/>
    <w:rsid w:val="4E3CDA05"/>
    <w:rsid w:val="4EE1681A"/>
    <w:rsid w:val="4EFB26A5"/>
    <w:rsid w:val="4F36C2B5"/>
    <w:rsid w:val="4F66262B"/>
    <w:rsid w:val="4F9E44DD"/>
    <w:rsid w:val="4FB25A0C"/>
    <w:rsid w:val="4FCF83CC"/>
    <w:rsid w:val="4FDE3BF4"/>
    <w:rsid w:val="4FEF4747"/>
    <w:rsid w:val="50A13664"/>
    <w:rsid w:val="51A62359"/>
    <w:rsid w:val="51FEE20A"/>
    <w:rsid w:val="52A7E8FD"/>
    <w:rsid w:val="53398D14"/>
    <w:rsid w:val="537FF3D2"/>
    <w:rsid w:val="53A916A8"/>
    <w:rsid w:val="53CDCAD0"/>
    <w:rsid w:val="53F314ED"/>
    <w:rsid w:val="548D21D9"/>
    <w:rsid w:val="54F70B41"/>
    <w:rsid w:val="555806D7"/>
    <w:rsid w:val="557B1359"/>
    <w:rsid w:val="55979A86"/>
    <w:rsid w:val="55A438A2"/>
    <w:rsid w:val="55BF7787"/>
    <w:rsid w:val="55BFB692"/>
    <w:rsid w:val="55EFC2C1"/>
    <w:rsid w:val="567FF6C7"/>
    <w:rsid w:val="56AC2F48"/>
    <w:rsid w:val="56EBBAB3"/>
    <w:rsid w:val="56FB07CB"/>
    <w:rsid w:val="56FB42CD"/>
    <w:rsid w:val="56FE0FAE"/>
    <w:rsid w:val="576BA619"/>
    <w:rsid w:val="57D747BA"/>
    <w:rsid w:val="57EAFE9C"/>
    <w:rsid w:val="57EFF879"/>
    <w:rsid w:val="57FFBAC7"/>
    <w:rsid w:val="584D4519"/>
    <w:rsid w:val="58AF1BB0"/>
    <w:rsid w:val="58DEF42E"/>
    <w:rsid w:val="595C7C60"/>
    <w:rsid w:val="595F266A"/>
    <w:rsid w:val="59603F9F"/>
    <w:rsid w:val="59BBC6EE"/>
    <w:rsid w:val="59BBE316"/>
    <w:rsid w:val="59F94D21"/>
    <w:rsid w:val="5A505057"/>
    <w:rsid w:val="5AFF4081"/>
    <w:rsid w:val="5BCBCF48"/>
    <w:rsid w:val="5BCF65D6"/>
    <w:rsid w:val="5BDE63EC"/>
    <w:rsid w:val="5BDEAC7C"/>
    <w:rsid w:val="5BDFDEB6"/>
    <w:rsid w:val="5BEA4111"/>
    <w:rsid w:val="5BED5B21"/>
    <w:rsid w:val="5BF9DAC2"/>
    <w:rsid w:val="5BFE770D"/>
    <w:rsid w:val="5BFF75AD"/>
    <w:rsid w:val="5BFF8E2F"/>
    <w:rsid w:val="5BFFCE01"/>
    <w:rsid w:val="5CDF8C12"/>
    <w:rsid w:val="5D3C0FA3"/>
    <w:rsid w:val="5D493B42"/>
    <w:rsid w:val="5D6AAF34"/>
    <w:rsid w:val="5DBBD401"/>
    <w:rsid w:val="5DBC3B9F"/>
    <w:rsid w:val="5DED2593"/>
    <w:rsid w:val="5DF3B89B"/>
    <w:rsid w:val="5DFA6047"/>
    <w:rsid w:val="5DFE565C"/>
    <w:rsid w:val="5DFF90CB"/>
    <w:rsid w:val="5E076942"/>
    <w:rsid w:val="5E4ECDEA"/>
    <w:rsid w:val="5EB7F7DA"/>
    <w:rsid w:val="5EBFE866"/>
    <w:rsid w:val="5EEBC2F0"/>
    <w:rsid w:val="5EFCF9E9"/>
    <w:rsid w:val="5EFFEA0B"/>
    <w:rsid w:val="5F3E702A"/>
    <w:rsid w:val="5F3FDCF9"/>
    <w:rsid w:val="5F77DF2B"/>
    <w:rsid w:val="5F7B40CC"/>
    <w:rsid w:val="5F7D5BA7"/>
    <w:rsid w:val="5F7E5B01"/>
    <w:rsid w:val="5F7F4B19"/>
    <w:rsid w:val="5F7F8C39"/>
    <w:rsid w:val="5F927B55"/>
    <w:rsid w:val="5FA59DC6"/>
    <w:rsid w:val="5FBD2FBF"/>
    <w:rsid w:val="5FC327A7"/>
    <w:rsid w:val="5FD30B9F"/>
    <w:rsid w:val="5FD7E16A"/>
    <w:rsid w:val="5FDBB9EB"/>
    <w:rsid w:val="5FDE5408"/>
    <w:rsid w:val="5FE56035"/>
    <w:rsid w:val="5FEF986D"/>
    <w:rsid w:val="5FF06A87"/>
    <w:rsid w:val="5FFA32E3"/>
    <w:rsid w:val="5FFA54DA"/>
    <w:rsid w:val="5FFCB14B"/>
    <w:rsid w:val="5FFE6772"/>
    <w:rsid w:val="5FFF8501"/>
    <w:rsid w:val="6014264F"/>
    <w:rsid w:val="61035785"/>
    <w:rsid w:val="61FC7E8A"/>
    <w:rsid w:val="62665107"/>
    <w:rsid w:val="6266F8D0"/>
    <w:rsid w:val="62FB8A6A"/>
    <w:rsid w:val="633E7563"/>
    <w:rsid w:val="635E288E"/>
    <w:rsid w:val="63BBED94"/>
    <w:rsid w:val="63DF3304"/>
    <w:rsid w:val="63EBB542"/>
    <w:rsid w:val="63FD7CD3"/>
    <w:rsid w:val="63FDD57C"/>
    <w:rsid w:val="63FF797C"/>
    <w:rsid w:val="63FF9CAF"/>
    <w:rsid w:val="65BF198F"/>
    <w:rsid w:val="65BFC2D2"/>
    <w:rsid w:val="65FDCC6A"/>
    <w:rsid w:val="66BD6104"/>
    <w:rsid w:val="66DF22BC"/>
    <w:rsid w:val="66DFDCD2"/>
    <w:rsid w:val="673763FC"/>
    <w:rsid w:val="676F8FC5"/>
    <w:rsid w:val="678032C7"/>
    <w:rsid w:val="67AF0A09"/>
    <w:rsid w:val="67BE0D4B"/>
    <w:rsid w:val="67BF2EA4"/>
    <w:rsid w:val="67E8AD37"/>
    <w:rsid w:val="67EB00D7"/>
    <w:rsid w:val="67F98A15"/>
    <w:rsid w:val="67FE3878"/>
    <w:rsid w:val="67FF3B48"/>
    <w:rsid w:val="692D4CE0"/>
    <w:rsid w:val="69CF8FAB"/>
    <w:rsid w:val="69FEAF5A"/>
    <w:rsid w:val="6A1F0893"/>
    <w:rsid w:val="6A2F9058"/>
    <w:rsid w:val="6A7FD16D"/>
    <w:rsid w:val="6A9112D6"/>
    <w:rsid w:val="6AD30940"/>
    <w:rsid w:val="6AFFEC50"/>
    <w:rsid w:val="6B867FA4"/>
    <w:rsid w:val="6BA97B91"/>
    <w:rsid w:val="6BCC660F"/>
    <w:rsid w:val="6BFA2F28"/>
    <w:rsid w:val="6BFE72E7"/>
    <w:rsid w:val="6CBEB27F"/>
    <w:rsid w:val="6CF3750E"/>
    <w:rsid w:val="6CF7DE74"/>
    <w:rsid w:val="6D47D5E8"/>
    <w:rsid w:val="6D5F7117"/>
    <w:rsid w:val="6D73DD85"/>
    <w:rsid w:val="6D7A3086"/>
    <w:rsid w:val="6D7C139C"/>
    <w:rsid w:val="6D7C9741"/>
    <w:rsid w:val="6D8E89E3"/>
    <w:rsid w:val="6DEC2E28"/>
    <w:rsid w:val="6DEFC2A9"/>
    <w:rsid w:val="6DFCC657"/>
    <w:rsid w:val="6DFF8102"/>
    <w:rsid w:val="6E0F6041"/>
    <w:rsid w:val="6E27A1A7"/>
    <w:rsid w:val="6E712782"/>
    <w:rsid w:val="6E7F2B5D"/>
    <w:rsid w:val="6ECFB41F"/>
    <w:rsid w:val="6EFB1E04"/>
    <w:rsid w:val="6EFB703B"/>
    <w:rsid w:val="6EFDE8B4"/>
    <w:rsid w:val="6F0E2AF4"/>
    <w:rsid w:val="6F37A4B7"/>
    <w:rsid w:val="6F37DD6B"/>
    <w:rsid w:val="6F3BACC7"/>
    <w:rsid w:val="6F3BC857"/>
    <w:rsid w:val="6F68F2CB"/>
    <w:rsid w:val="6F779F61"/>
    <w:rsid w:val="6F7B8536"/>
    <w:rsid w:val="6F7B944C"/>
    <w:rsid w:val="6F7BDF3A"/>
    <w:rsid w:val="6F9FD1E6"/>
    <w:rsid w:val="6F9FF061"/>
    <w:rsid w:val="6FBB2186"/>
    <w:rsid w:val="6FBF16F7"/>
    <w:rsid w:val="6FBFA844"/>
    <w:rsid w:val="6FC99B20"/>
    <w:rsid w:val="6FC9A803"/>
    <w:rsid w:val="6FCF8CC9"/>
    <w:rsid w:val="6FCFBE28"/>
    <w:rsid w:val="6FD37913"/>
    <w:rsid w:val="6FDB13D5"/>
    <w:rsid w:val="6FE3895B"/>
    <w:rsid w:val="6FEAB6A0"/>
    <w:rsid w:val="6FEE20FF"/>
    <w:rsid w:val="6FF1C877"/>
    <w:rsid w:val="6FF23775"/>
    <w:rsid w:val="6FF62D79"/>
    <w:rsid w:val="6FF6B58B"/>
    <w:rsid w:val="6FF780D3"/>
    <w:rsid w:val="6FFC160C"/>
    <w:rsid w:val="6FFCCDD0"/>
    <w:rsid w:val="6FFF848B"/>
    <w:rsid w:val="707B2B90"/>
    <w:rsid w:val="71FB651A"/>
    <w:rsid w:val="725E5CA5"/>
    <w:rsid w:val="727EE3DA"/>
    <w:rsid w:val="72FF265A"/>
    <w:rsid w:val="73115F65"/>
    <w:rsid w:val="732FAEC7"/>
    <w:rsid w:val="737FFFE3"/>
    <w:rsid w:val="739F8C2D"/>
    <w:rsid w:val="73DDEEC3"/>
    <w:rsid w:val="73E7B6B1"/>
    <w:rsid w:val="73F1106F"/>
    <w:rsid w:val="73F620B4"/>
    <w:rsid w:val="73FA0E56"/>
    <w:rsid w:val="73FFDD27"/>
    <w:rsid w:val="743FCFB0"/>
    <w:rsid w:val="745717C6"/>
    <w:rsid w:val="74AD0E12"/>
    <w:rsid w:val="74F12E21"/>
    <w:rsid w:val="74FA3742"/>
    <w:rsid w:val="74FE4642"/>
    <w:rsid w:val="75AF2EE7"/>
    <w:rsid w:val="75BEB33B"/>
    <w:rsid w:val="75E659B5"/>
    <w:rsid w:val="75E717A0"/>
    <w:rsid w:val="75EACDAC"/>
    <w:rsid w:val="75FB084E"/>
    <w:rsid w:val="75FDC7A2"/>
    <w:rsid w:val="76774296"/>
    <w:rsid w:val="767D1DD0"/>
    <w:rsid w:val="76AE19C5"/>
    <w:rsid w:val="76C52691"/>
    <w:rsid w:val="76DF54AA"/>
    <w:rsid w:val="76DFC161"/>
    <w:rsid w:val="76E3C629"/>
    <w:rsid w:val="76ED24D3"/>
    <w:rsid w:val="76F43578"/>
    <w:rsid w:val="76FF3F51"/>
    <w:rsid w:val="773B36DE"/>
    <w:rsid w:val="775F5793"/>
    <w:rsid w:val="776D929D"/>
    <w:rsid w:val="776FE4B2"/>
    <w:rsid w:val="776FEB9B"/>
    <w:rsid w:val="7778621A"/>
    <w:rsid w:val="777B44B2"/>
    <w:rsid w:val="777B5E04"/>
    <w:rsid w:val="777B9A30"/>
    <w:rsid w:val="777ED6A4"/>
    <w:rsid w:val="779F1F89"/>
    <w:rsid w:val="779F6611"/>
    <w:rsid w:val="77AB8D48"/>
    <w:rsid w:val="77BA4FE2"/>
    <w:rsid w:val="77BBEA8B"/>
    <w:rsid w:val="77BF333B"/>
    <w:rsid w:val="77BFD928"/>
    <w:rsid w:val="77CD1BCE"/>
    <w:rsid w:val="77D7BEF6"/>
    <w:rsid w:val="77DD13F5"/>
    <w:rsid w:val="77DDF431"/>
    <w:rsid w:val="77DF1FBF"/>
    <w:rsid w:val="77DF7D7C"/>
    <w:rsid w:val="77EB704A"/>
    <w:rsid w:val="77EE8DF6"/>
    <w:rsid w:val="77EF8246"/>
    <w:rsid w:val="77EFA168"/>
    <w:rsid w:val="77F578B5"/>
    <w:rsid w:val="77F6412A"/>
    <w:rsid w:val="77F92E80"/>
    <w:rsid w:val="77FD383C"/>
    <w:rsid w:val="77FD6B9D"/>
    <w:rsid w:val="77FF380B"/>
    <w:rsid w:val="77FF756D"/>
    <w:rsid w:val="77FF988F"/>
    <w:rsid w:val="78F9C740"/>
    <w:rsid w:val="7907BE0D"/>
    <w:rsid w:val="793FD8A8"/>
    <w:rsid w:val="7979A286"/>
    <w:rsid w:val="79BEAAFA"/>
    <w:rsid w:val="79BF8908"/>
    <w:rsid w:val="79EF69D4"/>
    <w:rsid w:val="79FEE2BA"/>
    <w:rsid w:val="79FF54A1"/>
    <w:rsid w:val="7A3991D6"/>
    <w:rsid w:val="7A5C0F63"/>
    <w:rsid w:val="7A6D0265"/>
    <w:rsid w:val="7A7FAAF5"/>
    <w:rsid w:val="7AAEC682"/>
    <w:rsid w:val="7AAF2D5A"/>
    <w:rsid w:val="7AAF9E95"/>
    <w:rsid w:val="7ADDDF3A"/>
    <w:rsid w:val="7AFCF2AC"/>
    <w:rsid w:val="7AFFC620"/>
    <w:rsid w:val="7B3D60BC"/>
    <w:rsid w:val="7B3F6C99"/>
    <w:rsid w:val="7B57F404"/>
    <w:rsid w:val="7B5FFD58"/>
    <w:rsid w:val="7B6FE9E2"/>
    <w:rsid w:val="7B7D32A4"/>
    <w:rsid w:val="7B7D3CC7"/>
    <w:rsid w:val="7B7F7F68"/>
    <w:rsid w:val="7B894F2C"/>
    <w:rsid w:val="7BBD3755"/>
    <w:rsid w:val="7BBEA7EB"/>
    <w:rsid w:val="7BBF66E6"/>
    <w:rsid w:val="7BBFE8D0"/>
    <w:rsid w:val="7BD7A37F"/>
    <w:rsid w:val="7BD7F9D0"/>
    <w:rsid w:val="7BDF87FD"/>
    <w:rsid w:val="7BE9E4AB"/>
    <w:rsid w:val="7BF28C1C"/>
    <w:rsid w:val="7BF99F13"/>
    <w:rsid w:val="7BF9EBB5"/>
    <w:rsid w:val="7BFAED2A"/>
    <w:rsid w:val="7BFB5A1A"/>
    <w:rsid w:val="7BFBB1A3"/>
    <w:rsid w:val="7BFF01AE"/>
    <w:rsid w:val="7BFF901E"/>
    <w:rsid w:val="7BFFA8E4"/>
    <w:rsid w:val="7C37A96A"/>
    <w:rsid w:val="7C6E0443"/>
    <w:rsid w:val="7C77D3EE"/>
    <w:rsid w:val="7CEBA96E"/>
    <w:rsid w:val="7CEFF6B0"/>
    <w:rsid w:val="7CF73CE1"/>
    <w:rsid w:val="7CFFB283"/>
    <w:rsid w:val="7D079C08"/>
    <w:rsid w:val="7D2B2177"/>
    <w:rsid w:val="7D3B39DA"/>
    <w:rsid w:val="7D5FB198"/>
    <w:rsid w:val="7D67C880"/>
    <w:rsid w:val="7D735975"/>
    <w:rsid w:val="7D757357"/>
    <w:rsid w:val="7D9F2273"/>
    <w:rsid w:val="7DABA015"/>
    <w:rsid w:val="7DAD4367"/>
    <w:rsid w:val="7DBBD249"/>
    <w:rsid w:val="7DBDCC72"/>
    <w:rsid w:val="7DBEB562"/>
    <w:rsid w:val="7DBF7531"/>
    <w:rsid w:val="7DCDD96C"/>
    <w:rsid w:val="7DDF6649"/>
    <w:rsid w:val="7DDFC40A"/>
    <w:rsid w:val="7DE7B45D"/>
    <w:rsid w:val="7DEB7DB6"/>
    <w:rsid w:val="7DED1DAF"/>
    <w:rsid w:val="7DEDDE83"/>
    <w:rsid w:val="7DF60A6A"/>
    <w:rsid w:val="7DFBD30C"/>
    <w:rsid w:val="7DFD66F0"/>
    <w:rsid w:val="7DFF5F37"/>
    <w:rsid w:val="7E752246"/>
    <w:rsid w:val="7E7A0693"/>
    <w:rsid w:val="7E9B0254"/>
    <w:rsid w:val="7EAF72FD"/>
    <w:rsid w:val="7EAFD517"/>
    <w:rsid w:val="7EBD596D"/>
    <w:rsid w:val="7EBF6216"/>
    <w:rsid w:val="7EBFC010"/>
    <w:rsid w:val="7EC3E96F"/>
    <w:rsid w:val="7EC56727"/>
    <w:rsid w:val="7ED2B8B0"/>
    <w:rsid w:val="7EDB1597"/>
    <w:rsid w:val="7EDE03B7"/>
    <w:rsid w:val="7EDF65F7"/>
    <w:rsid w:val="7EE79488"/>
    <w:rsid w:val="7EF886B4"/>
    <w:rsid w:val="7EF94972"/>
    <w:rsid w:val="7EF9DAF9"/>
    <w:rsid w:val="7EFBEEFC"/>
    <w:rsid w:val="7EFC169D"/>
    <w:rsid w:val="7EFD5C8D"/>
    <w:rsid w:val="7F1F91D6"/>
    <w:rsid w:val="7F391E1C"/>
    <w:rsid w:val="7F3D3B0A"/>
    <w:rsid w:val="7F3F12B5"/>
    <w:rsid w:val="7F4455A0"/>
    <w:rsid w:val="7F4FB1AC"/>
    <w:rsid w:val="7F5D9E39"/>
    <w:rsid w:val="7F67B6EB"/>
    <w:rsid w:val="7F764E67"/>
    <w:rsid w:val="7F772C3C"/>
    <w:rsid w:val="7F7983BC"/>
    <w:rsid w:val="7F7BC6C9"/>
    <w:rsid w:val="7F7D2138"/>
    <w:rsid w:val="7F7F19ED"/>
    <w:rsid w:val="7F7F6118"/>
    <w:rsid w:val="7F7F8391"/>
    <w:rsid w:val="7F7FBA25"/>
    <w:rsid w:val="7F9DC407"/>
    <w:rsid w:val="7FA39073"/>
    <w:rsid w:val="7FAF8B1C"/>
    <w:rsid w:val="7FAFF330"/>
    <w:rsid w:val="7FB39AF8"/>
    <w:rsid w:val="7FB61A07"/>
    <w:rsid w:val="7FB66E47"/>
    <w:rsid w:val="7FB766FE"/>
    <w:rsid w:val="7FBD8EBC"/>
    <w:rsid w:val="7FBD9512"/>
    <w:rsid w:val="7FBFA32D"/>
    <w:rsid w:val="7FBFD4AB"/>
    <w:rsid w:val="7FD3A31E"/>
    <w:rsid w:val="7FDAAD75"/>
    <w:rsid w:val="7FDF3397"/>
    <w:rsid w:val="7FDF3793"/>
    <w:rsid w:val="7FDF6B5F"/>
    <w:rsid w:val="7FDFA6D4"/>
    <w:rsid w:val="7FE294C5"/>
    <w:rsid w:val="7FE60293"/>
    <w:rsid w:val="7FE71F4F"/>
    <w:rsid w:val="7FE78F63"/>
    <w:rsid w:val="7FE852F5"/>
    <w:rsid w:val="7FEA9CD1"/>
    <w:rsid w:val="7FEAC292"/>
    <w:rsid w:val="7FEF8D81"/>
    <w:rsid w:val="7FEF9BE9"/>
    <w:rsid w:val="7FEFA817"/>
    <w:rsid w:val="7FEFB004"/>
    <w:rsid w:val="7FEFBE44"/>
    <w:rsid w:val="7FF758A8"/>
    <w:rsid w:val="7FF7E420"/>
    <w:rsid w:val="7FFA613B"/>
    <w:rsid w:val="7FFAACCB"/>
    <w:rsid w:val="7FFB5B66"/>
    <w:rsid w:val="7FFB69B5"/>
    <w:rsid w:val="7FFB9A72"/>
    <w:rsid w:val="7FFD0438"/>
    <w:rsid w:val="7FFD7BA6"/>
    <w:rsid w:val="7FFD9B68"/>
    <w:rsid w:val="7FFEB399"/>
    <w:rsid w:val="7FFF1F50"/>
    <w:rsid w:val="7FFFA2EE"/>
    <w:rsid w:val="7FFFD7AC"/>
    <w:rsid w:val="82675973"/>
    <w:rsid w:val="831F138F"/>
    <w:rsid w:val="83FFEDB2"/>
    <w:rsid w:val="84FF2C45"/>
    <w:rsid w:val="85DCABB2"/>
    <w:rsid w:val="88DF44CB"/>
    <w:rsid w:val="8DDEF180"/>
    <w:rsid w:val="8DEB6774"/>
    <w:rsid w:val="8EF6BF8F"/>
    <w:rsid w:val="8FA77DCA"/>
    <w:rsid w:val="9053ABD6"/>
    <w:rsid w:val="93FFB4B5"/>
    <w:rsid w:val="9784B473"/>
    <w:rsid w:val="979812D6"/>
    <w:rsid w:val="97B722EE"/>
    <w:rsid w:val="97FFE4BF"/>
    <w:rsid w:val="98EFD5D5"/>
    <w:rsid w:val="99CD4A41"/>
    <w:rsid w:val="9B2FAC46"/>
    <w:rsid w:val="9B7C8705"/>
    <w:rsid w:val="9BA76488"/>
    <w:rsid w:val="9BFB31C3"/>
    <w:rsid w:val="9C7F6BF0"/>
    <w:rsid w:val="9CEFBFCC"/>
    <w:rsid w:val="9D556A8F"/>
    <w:rsid w:val="9D8FCBBC"/>
    <w:rsid w:val="9DFFE6A3"/>
    <w:rsid w:val="9EDBB165"/>
    <w:rsid w:val="9EFFCFE2"/>
    <w:rsid w:val="9F9E318E"/>
    <w:rsid w:val="9FCE7E8A"/>
    <w:rsid w:val="9FDB5273"/>
    <w:rsid w:val="9FDF19A9"/>
    <w:rsid w:val="9FF3F5EF"/>
    <w:rsid w:val="A3D6D34C"/>
    <w:rsid w:val="A56F31ED"/>
    <w:rsid w:val="A5AF510D"/>
    <w:rsid w:val="A5BC1A88"/>
    <w:rsid w:val="A72E9191"/>
    <w:rsid w:val="A99FDBD2"/>
    <w:rsid w:val="A9DD313A"/>
    <w:rsid w:val="AB3FFB10"/>
    <w:rsid w:val="ABDE6D57"/>
    <w:rsid w:val="ABE79B4E"/>
    <w:rsid w:val="ABEF664B"/>
    <w:rsid w:val="ABFB209A"/>
    <w:rsid w:val="ABFB4089"/>
    <w:rsid w:val="ABFF0792"/>
    <w:rsid w:val="AC6F3EA6"/>
    <w:rsid w:val="AD7B2185"/>
    <w:rsid w:val="AEB7002E"/>
    <w:rsid w:val="AEDF4C7F"/>
    <w:rsid w:val="AEF56C99"/>
    <w:rsid w:val="AF1F25AD"/>
    <w:rsid w:val="AF5EB690"/>
    <w:rsid w:val="AF6E5872"/>
    <w:rsid w:val="AF9F3D71"/>
    <w:rsid w:val="AF9FD2F4"/>
    <w:rsid w:val="AFBB8166"/>
    <w:rsid w:val="AFD11703"/>
    <w:rsid w:val="AFD5FD80"/>
    <w:rsid w:val="AFD71CD2"/>
    <w:rsid w:val="AFDF4615"/>
    <w:rsid w:val="AFEF54AF"/>
    <w:rsid w:val="B1D72FE4"/>
    <w:rsid w:val="B1FFA90F"/>
    <w:rsid w:val="B275822A"/>
    <w:rsid w:val="B2799953"/>
    <w:rsid w:val="B39EFBC3"/>
    <w:rsid w:val="B4710B15"/>
    <w:rsid w:val="B5BEF81C"/>
    <w:rsid w:val="B6630B09"/>
    <w:rsid w:val="B67FA02F"/>
    <w:rsid w:val="B71FD332"/>
    <w:rsid w:val="B74D9B59"/>
    <w:rsid w:val="B756BFBA"/>
    <w:rsid w:val="B75EADBE"/>
    <w:rsid w:val="B77EE8E2"/>
    <w:rsid w:val="B77F9B1E"/>
    <w:rsid w:val="B7DBFB6D"/>
    <w:rsid w:val="B7F17814"/>
    <w:rsid w:val="B7FF08C3"/>
    <w:rsid w:val="B7FF1698"/>
    <w:rsid w:val="B7FF6254"/>
    <w:rsid w:val="B851DC72"/>
    <w:rsid w:val="B99ED417"/>
    <w:rsid w:val="B9F5C63C"/>
    <w:rsid w:val="B9F70198"/>
    <w:rsid w:val="BA5FB3FC"/>
    <w:rsid w:val="BAEAD979"/>
    <w:rsid w:val="BAF401A1"/>
    <w:rsid w:val="BAFDF9AE"/>
    <w:rsid w:val="BAFF64F3"/>
    <w:rsid w:val="BB3FFBDB"/>
    <w:rsid w:val="BB63E577"/>
    <w:rsid w:val="BB6A9BBC"/>
    <w:rsid w:val="BB6D9A74"/>
    <w:rsid w:val="BB7DB45B"/>
    <w:rsid w:val="BBB7B25A"/>
    <w:rsid w:val="BBBF06E4"/>
    <w:rsid w:val="BBBF26F8"/>
    <w:rsid w:val="BBCF7EAE"/>
    <w:rsid w:val="BBEFAE08"/>
    <w:rsid w:val="BBFF0225"/>
    <w:rsid w:val="BBFFE2E0"/>
    <w:rsid w:val="BCABAEA4"/>
    <w:rsid w:val="BCC9E419"/>
    <w:rsid w:val="BCFFB7E8"/>
    <w:rsid w:val="BD1E47B8"/>
    <w:rsid w:val="BD2FDB0D"/>
    <w:rsid w:val="BD4A96BD"/>
    <w:rsid w:val="BDF7A1E3"/>
    <w:rsid w:val="BDFB99ED"/>
    <w:rsid w:val="BDFC735A"/>
    <w:rsid w:val="BE6F10ED"/>
    <w:rsid w:val="BEBDB96C"/>
    <w:rsid w:val="BEDD446F"/>
    <w:rsid w:val="BEE4BF69"/>
    <w:rsid w:val="BEF7B1E4"/>
    <w:rsid w:val="BEFA785C"/>
    <w:rsid w:val="BEFE5A63"/>
    <w:rsid w:val="BF3B7B72"/>
    <w:rsid w:val="BF7B1250"/>
    <w:rsid w:val="BF8F969C"/>
    <w:rsid w:val="BF97865F"/>
    <w:rsid w:val="BFB1E48D"/>
    <w:rsid w:val="BFC11F03"/>
    <w:rsid w:val="BFCD5291"/>
    <w:rsid w:val="BFCFA71E"/>
    <w:rsid w:val="BFDB3B28"/>
    <w:rsid w:val="BFDFEA5C"/>
    <w:rsid w:val="BFEF4D39"/>
    <w:rsid w:val="BFF6634E"/>
    <w:rsid w:val="BFF738F9"/>
    <w:rsid w:val="BFFB1735"/>
    <w:rsid w:val="BFFDC5E3"/>
    <w:rsid w:val="BFFFEB7C"/>
    <w:rsid w:val="C37FBC84"/>
    <w:rsid w:val="C3FFA312"/>
    <w:rsid w:val="C5BA8ED4"/>
    <w:rsid w:val="C5FBAF33"/>
    <w:rsid w:val="C76F308D"/>
    <w:rsid w:val="C99FC930"/>
    <w:rsid w:val="CAF5579A"/>
    <w:rsid w:val="CBF6D21D"/>
    <w:rsid w:val="CCE6CC42"/>
    <w:rsid w:val="CD0F10D6"/>
    <w:rsid w:val="CD67DB77"/>
    <w:rsid w:val="CDBF09E3"/>
    <w:rsid w:val="CDED7DC0"/>
    <w:rsid w:val="CDFF3AB1"/>
    <w:rsid w:val="CE68C50B"/>
    <w:rsid w:val="CECD2E97"/>
    <w:rsid w:val="CEFF32A3"/>
    <w:rsid w:val="CF1FA352"/>
    <w:rsid w:val="CF75C304"/>
    <w:rsid w:val="CF9F0300"/>
    <w:rsid w:val="CFDB18A9"/>
    <w:rsid w:val="CFDB6E41"/>
    <w:rsid w:val="CFED948B"/>
    <w:rsid w:val="CFF7A315"/>
    <w:rsid w:val="CFF92FFB"/>
    <w:rsid w:val="D25FFBA5"/>
    <w:rsid w:val="D2EBCD40"/>
    <w:rsid w:val="D2F860A4"/>
    <w:rsid w:val="D31FA8B2"/>
    <w:rsid w:val="D3F7917C"/>
    <w:rsid w:val="D3FC37BC"/>
    <w:rsid w:val="D3FCED45"/>
    <w:rsid w:val="D5DB5483"/>
    <w:rsid w:val="D5DF2D36"/>
    <w:rsid w:val="D5E6C823"/>
    <w:rsid w:val="D6465C1E"/>
    <w:rsid w:val="D6FADBDB"/>
    <w:rsid w:val="D71B12AC"/>
    <w:rsid w:val="D75F75AF"/>
    <w:rsid w:val="D77EE750"/>
    <w:rsid w:val="D7BD1DA2"/>
    <w:rsid w:val="D7DD484A"/>
    <w:rsid w:val="D7DEB08E"/>
    <w:rsid w:val="D7E5147A"/>
    <w:rsid w:val="D7EE54B8"/>
    <w:rsid w:val="D7F9A81A"/>
    <w:rsid w:val="D7FCCD66"/>
    <w:rsid w:val="D7FF0469"/>
    <w:rsid w:val="D7FF2DCA"/>
    <w:rsid w:val="D8FB827F"/>
    <w:rsid w:val="D94D41A5"/>
    <w:rsid w:val="D99B41FF"/>
    <w:rsid w:val="D9FF6673"/>
    <w:rsid w:val="DA5974EB"/>
    <w:rsid w:val="DAF7EAA0"/>
    <w:rsid w:val="DB7725ED"/>
    <w:rsid w:val="DB7F95F8"/>
    <w:rsid w:val="DBB3AC3A"/>
    <w:rsid w:val="DBFDE94A"/>
    <w:rsid w:val="DBFF071A"/>
    <w:rsid w:val="DC3B302B"/>
    <w:rsid w:val="DC61A786"/>
    <w:rsid w:val="DCFF22CB"/>
    <w:rsid w:val="DD2FDC1C"/>
    <w:rsid w:val="DD7F4936"/>
    <w:rsid w:val="DD9D2AC8"/>
    <w:rsid w:val="DD9FFD26"/>
    <w:rsid w:val="DDCB86C4"/>
    <w:rsid w:val="DDD39487"/>
    <w:rsid w:val="DDD52897"/>
    <w:rsid w:val="DDEF14D1"/>
    <w:rsid w:val="DDEFEDDA"/>
    <w:rsid w:val="DDFF804F"/>
    <w:rsid w:val="DE3FA281"/>
    <w:rsid w:val="DEDB3F49"/>
    <w:rsid w:val="DEEF3BF5"/>
    <w:rsid w:val="DEF7D39D"/>
    <w:rsid w:val="DEFD9C13"/>
    <w:rsid w:val="DEFFD2DB"/>
    <w:rsid w:val="DF37FE75"/>
    <w:rsid w:val="DF3A7971"/>
    <w:rsid w:val="DF6FC9F3"/>
    <w:rsid w:val="DF77502E"/>
    <w:rsid w:val="DF8F00B9"/>
    <w:rsid w:val="DF8F82B3"/>
    <w:rsid w:val="DF9F42EF"/>
    <w:rsid w:val="DFB43A93"/>
    <w:rsid w:val="DFBAB243"/>
    <w:rsid w:val="DFBE32D0"/>
    <w:rsid w:val="DFC3CB31"/>
    <w:rsid w:val="DFC67698"/>
    <w:rsid w:val="DFCEADF2"/>
    <w:rsid w:val="DFD740AF"/>
    <w:rsid w:val="DFD7855B"/>
    <w:rsid w:val="DFDF1F4A"/>
    <w:rsid w:val="DFEA0649"/>
    <w:rsid w:val="DFEB47B7"/>
    <w:rsid w:val="DFED26B8"/>
    <w:rsid w:val="DFED6B50"/>
    <w:rsid w:val="DFEF132E"/>
    <w:rsid w:val="DFF407F0"/>
    <w:rsid w:val="DFF76F67"/>
    <w:rsid w:val="DFFA169B"/>
    <w:rsid w:val="DFFDFB1B"/>
    <w:rsid w:val="E1EEE32C"/>
    <w:rsid w:val="E3F997C4"/>
    <w:rsid w:val="E4EA45C9"/>
    <w:rsid w:val="E57FA098"/>
    <w:rsid w:val="E697C618"/>
    <w:rsid w:val="E6FF6880"/>
    <w:rsid w:val="E6FFF00B"/>
    <w:rsid w:val="E73F413C"/>
    <w:rsid w:val="E75DCE8A"/>
    <w:rsid w:val="E77E4751"/>
    <w:rsid w:val="E77F0A46"/>
    <w:rsid w:val="E7B7F87E"/>
    <w:rsid w:val="E7DA9AF1"/>
    <w:rsid w:val="E7DF2A25"/>
    <w:rsid w:val="E7F7875E"/>
    <w:rsid w:val="E7F7893C"/>
    <w:rsid w:val="E7FB2F65"/>
    <w:rsid w:val="E7FD384B"/>
    <w:rsid w:val="E9CB5F0B"/>
    <w:rsid w:val="EA58C31D"/>
    <w:rsid w:val="EA7D590C"/>
    <w:rsid w:val="EA8A1855"/>
    <w:rsid w:val="EA9F5740"/>
    <w:rsid w:val="EADB6C6C"/>
    <w:rsid w:val="EAE9C0DD"/>
    <w:rsid w:val="EAF44B85"/>
    <w:rsid w:val="EAF9E06B"/>
    <w:rsid w:val="EB4B1B4C"/>
    <w:rsid w:val="EB4E6216"/>
    <w:rsid w:val="EB7F9372"/>
    <w:rsid w:val="EBA794CC"/>
    <w:rsid w:val="EBA9647B"/>
    <w:rsid w:val="EBAFC093"/>
    <w:rsid w:val="EBBBC2A2"/>
    <w:rsid w:val="EBCF775C"/>
    <w:rsid w:val="EBD37B0C"/>
    <w:rsid w:val="EBD90CDB"/>
    <w:rsid w:val="EBE270A5"/>
    <w:rsid w:val="EBE94243"/>
    <w:rsid w:val="EBEF4945"/>
    <w:rsid w:val="EBFF38BD"/>
    <w:rsid w:val="ECAEFEC4"/>
    <w:rsid w:val="ECBD882F"/>
    <w:rsid w:val="ECD6E7CC"/>
    <w:rsid w:val="EDBC9E16"/>
    <w:rsid w:val="EDE6D17F"/>
    <w:rsid w:val="EDF39781"/>
    <w:rsid w:val="EDFA2B4B"/>
    <w:rsid w:val="EE1F380C"/>
    <w:rsid w:val="EE3A8223"/>
    <w:rsid w:val="EE5FD062"/>
    <w:rsid w:val="EE6FD53D"/>
    <w:rsid w:val="EE7D664B"/>
    <w:rsid w:val="EEDFA069"/>
    <w:rsid w:val="EEEB341C"/>
    <w:rsid w:val="EEEFD35E"/>
    <w:rsid w:val="EEF7763D"/>
    <w:rsid w:val="EEFB9EA7"/>
    <w:rsid w:val="EEFF9794"/>
    <w:rsid w:val="EF2ABB2B"/>
    <w:rsid w:val="EF3FCCB5"/>
    <w:rsid w:val="EF7D10A5"/>
    <w:rsid w:val="EF7F4B23"/>
    <w:rsid w:val="EF8B34CC"/>
    <w:rsid w:val="EF9BFC02"/>
    <w:rsid w:val="EFB706E7"/>
    <w:rsid w:val="EFBF17A2"/>
    <w:rsid w:val="EFBFB8A2"/>
    <w:rsid w:val="EFDB4995"/>
    <w:rsid w:val="EFDC199C"/>
    <w:rsid w:val="EFDEA59A"/>
    <w:rsid w:val="EFEEA618"/>
    <w:rsid w:val="EFEECC70"/>
    <w:rsid w:val="EFF7C8FA"/>
    <w:rsid w:val="EFFD0F59"/>
    <w:rsid w:val="EFFF749C"/>
    <w:rsid w:val="EFFFBFDE"/>
    <w:rsid w:val="F15F0D26"/>
    <w:rsid w:val="F1EF4EB3"/>
    <w:rsid w:val="F2BFBF1B"/>
    <w:rsid w:val="F2FF664F"/>
    <w:rsid w:val="F33CDFC0"/>
    <w:rsid w:val="F376F9F3"/>
    <w:rsid w:val="F3DFA074"/>
    <w:rsid w:val="F3EDD9DC"/>
    <w:rsid w:val="F3EF4D07"/>
    <w:rsid w:val="F3FE5938"/>
    <w:rsid w:val="F4BB7FAD"/>
    <w:rsid w:val="F4D5D518"/>
    <w:rsid w:val="F4DFB878"/>
    <w:rsid w:val="F4FFC0E2"/>
    <w:rsid w:val="F53FC09F"/>
    <w:rsid w:val="F54F70F2"/>
    <w:rsid w:val="F58F6C71"/>
    <w:rsid w:val="F5B3355F"/>
    <w:rsid w:val="F5D24C46"/>
    <w:rsid w:val="F5F9248A"/>
    <w:rsid w:val="F5FE6FFA"/>
    <w:rsid w:val="F61FA5F0"/>
    <w:rsid w:val="F75D4E5B"/>
    <w:rsid w:val="F7636AC3"/>
    <w:rsid w:val="F77C5AD0"/>
    <w:rsid w:val="F7934880"/>
    <w:rsid w:val="F79F5C22"/>
    <w:rsid w:val="F7A74470"/>
    <w:rsid w:val="F7BF08AD"/>
    <w:rsid w:val="F7CE3247"/>
    <w:rsid w:val="F7DFFE5D"/>
    <w:rsid w:val="F7E73E8C"/>
    <w:rsid w:val="F7E7C3EB"/>
    <w:rsid w:val="F7EE2112"/>
    <w:rsid w:val="F7F5702F"/>
    <w:rsid w:val="F7F5B206"/>
    <w:rsid w:val="F7F74B3C"/>
    <w:rsid w:val="F7F7F074"/>
    <w:rsid w:val="F7FB9B7F"/>
    <w:rsid w:val="F7FD26B0"/>
    <w:rsid w:val="F7FD351B"/>
    <w:rsid w:val="F7FD49DF"/>
    <w:rsid w:val="F7FE542C"/>
    <w:rsid w:val="F7FFAAE6"/>
    <w:rsid w:val="F7FFC673"/>
    <w:rsid w:val="F7FFF682"/>
    <w:rsid w:val="F9879701"/>
    <w:rsid w:val="F9AB8A74"/>
    <w:rsid w:val="F9D67B22"/>
    <w:rsid w:val="F9EB46CF"/>
    <w:rsid w:val="F9EC69F2"/>
    <w:rsid w:val="F9FF788B"/>
    <w:rsid w:val="FA3EC07E"/>
    <w:rsid w:val="FA6F14F2"/>
    <w:rsid w:val="FA79548E"/>
    <w:rsid w:val="FA7E40D1"/>
    <w:rsid w:val="FAAF3F0A"/>
    <w:rsid w:val="FADF45CE"/>
    <w:rsid w:val="FAE3A24C"/>
    <w:rsid w:val="FAF7CDE0"/>
    <w:rsid w:val="FB2DCD46"/>
    <w:rsid w:val="FB5E273F"/>
    <w:rsid w:val="FB6C6A6F"/>
    <w:rsid w:val="FB73C2A9"/>
    <w:rsid w:val="FB75651A"/>
    <w:rsid w:val="FB7F47D1"/>
    <w:rsid w:val="FB7F8515"/>
    <w:rsid w:val="FB7FCCE0"/>
    <w:rsid w:val="FB7FCFF1"/>
    <w:rsid w:val="FBBF2869"/>
    <w:rsid w:val="FBBF5741"/>
    <w:rsid w:val="FBCC964F"/>
    <w:rsid w:val="FBCDFC96"/>
    <w:rsid w:val="FBD27D0A"/>
    <w:rsid w:val="FBD3646C"/>
    <w:rsid w:val="FBD7875B"/>
    <w:rsid w:val="FBDB7BD2"/>
    <w:rsid w:val="FBDE2722"/>
    <w:rsid w:val="FBDF14A1"/>
    <w:rsid w:val="FBDF7379"/>
    <w:rsid w:val="FBE5308B"/>
    <w:rsid w:val="FBE6CA18"/>
    <w:rsid w:val="FBEE6AFF"/>
    <w:rsid w:val="FBF38D16"/>
    <w:rsid w:val="FBF622A4"/>
    <w:rsid w:val="FBF725F5"/>
    <w:rsid w:val="FBF794E0"/>
    <w:rsid w:val="FBFC97C4"/>
    <w:rsid w:val="FBFF97C8"/>
    <w:rsid w:val="FBFFB3C3"/>
    <w:rsid w:val="FBFFCEFD"/>
    <w:rsid w:val="FC59851E"/>
    <w:rsid w:val="FC7BCD27"/>
    <w:rsid w:val="FCBFEBFE"/>
    <w:rsid w:val="FCEB2ED6"/>
    <w:rsid w:val="FCEE54D1"/>
    <w:rsid w:val="FCF64740"/>
    <w:rsid w:val="FCFE8D3A"/>
    <w:rsid w:val="FCFFAEE8"/>
    <w:rsid w:val="FD3794C1"/>
    <w:rsid w:val="FD3CB797"/>
    <w:rsid w:val="FDBFBEC8"/>
    <w:rsid w:val="FDC2B6FB"/>
    <w:rsid w:val="FDD14A04"/>
    <w:rsid w:val="FDDFB0CA"/>
    <w:rsid w:val="FDEE3698"/>
    <w:rsid w:val="FDEF2945"/>
    <w:rsid w:val="FDEFD98D"/>
    <w:rsid w:val="FDF27287"/>
    <w:rsid w:val="FDF70923"/>
    <w:rsid w:val="FDFE26B6"/>
    <w:rsid w:val="FDFE4CEF"/>
    <w:rsid w:val="FDFF78BF"/>
    <w:rsid w:val="FDFFB1F6"/>
    <w:rsid w:val="FDFFB747"/>
    <w:rsid w:val="FDFFD2BC"/>
    <w:rsid w:val="FDFFFDF2"/>
    <w:rsid w:val="FE35B9B0"/>
    <w:rsid w:val="FE4BB66C"/>
    <w:rsid w:val="FE5D502A"/>
    <w:rsid w:val="FE5FBBF8"/>
    <w:rsid w:val="FE7E882F"/>
    <w:rsid w:val="FEBB7D50"/>
    <w:rsid w:val="FEBF1232"/>
    <w:rsid w:val="FECAED43"/>
    <w:rsid w:val="FED62EDA"/>
    <w:rsid w:val="FED6DE95"/>
    <w:rsid w:val="FEE63B7B"/>
    <w:rsid w:val="FEE9053C"/>
    <w:rsid w:val="FEEFBAFF"/>
    <w:rsid w:val="FEF7057F"/>
    <w:rsid w:val="FEF94C21"/>
    <w:rsid w:val="FEF9791B"/>
    <w:rsid w:val="FEFB0506"/>
    <w:rsid w:val="FEFD9AB6"/>
    <w:rsid w:val="FEFE17F5"/>
    <w:rsid w:val="FEFFF369"/>
    <w:rsid w:val="FF3D43F0"/>
    <w:rsid w:val="FF3E3B27"/>
    <w:rsid w:val="FF4EA97A"/>
    <w:rsid w:val="FF4F675D"/>
    <w:rsid w:val="FF4F830A"/>
    <w:rsid w:val="FF6A5871"/>
    <w:rsid w:val="FF6F1979"/>
    <w:rsid w:val="FF71778B"/>
    <w:rsid w:val="FF722C0E"/>
    <w:rsid w:val="FF77BD91"/>
    <w:rsid w:val="FF7A4FCD"/>
    <w:rsid w:val="FF7D131A"/>
    <w:rsid w:val="FF7D8FB7"/>
    <w:rsid w:val="FF7DDF2C"/>
    <w:rsid w:val="FF7F4F47"/>
    <w:rsid w:val="FF7FBAC1"/>
    <w:rsid w:val="FF875BA0"/>
    <w:rsid w:val="FF8B7FEA"/>
    <w:rsid w:val="FF8E5E8A"/>
    <w:rsid w:val="FFAF01EE"/>
    <w:rsid w:val="FFAFE094"/>
    <w:rsid w:val="FFB121D6"/>
    <w:rsid w:val="FFB18951"/>
    <w:rsid w:val="FFB3F1E6"/>
    <w:rsid w:val="FFB7D34C"/>
    <w:rsid w:val="FFB7D66E"/>
    <w:rsid w:val="FFBB3F5A"/>
    <w:rsid w:val="FFBB4163"/>
    <w:rsid w:val="FFBD26B9"/>
    <w:rsid w:val="FFBD8276"/>
    <w:rsid w:val="FFBDE941"/>
    <w:rsid w:val="FFBE1F61"/>
    <w:rsid w:val="FFBF0464"/>
    <w:rsid w:val="FFBF6E2B"/>
    <w:rsid w:val="FFBFEDD8"/>
    <w:rsid w:val="FFC15877"/>
    <w:rsid w:val="FFCE9FF9"/>
    <w:rsid w:val="FFD35361"/>
    <w:rsid w:val="FFD50696"/>
    <w:rsid w:val="FFD552E9"/>
    <w:rsid w:val="FFD70C94"/>
    <w:rsid w:val="FFDBCEF5"/>
    <w:rsid w:val="FFDBD7E6"/>
    <w:rsid w:val="FFDE3EE0"/>
    <w:rsid w:val="FFDE5DE9"/>
    <w:rsid w:val="FFDF86CC"/>
    <w:rsid w:val="FFE76191"/>
    <w:rsid w:val="FFE78B96"/>
    <w:rsid w:val="FFEBFB6E"/>
    <w:rsid w:val="FFED007D"/>
    <w:rsid w:val="FFEE0B03"/>
    <w:rsid w:val="FFEF46C9"/>
    <w:rsid w:val="FFEFA572"/>
    <w:rsid w:val="FFEFB584"/>
    <w:rsid w:val="FFEFE661"/>
    <w:rsid w:val="FFF2DB06"/>
    <w:rsid w:val="FFF4697C"/>
    <w:rsid w:val="FFF63C67"/>
    <w:rsid w:val="FFF7CAAF"/>
    <w:rsid w:val="FFFB240D"/>
    <w:rsid w:val="FFFB67A7"/>
    <w:rsid w:val="FFFB8EA7"/>
    <w:rsid w:val="FFFB9FEF"/>
    <w:rsid w:val="FFFBE18B"/>
    <w:rsid w:val="FFFC93E8"/>
    <w:rsid w:val="FFFDA938"/>
    <w:rsid w:val="FFFE7920"/>
    <w:rsid w:val="FFFF8D27"/>
    <w:rsid w:val="FFFF9DEC"/>
    <w:rsid w:val="FFFFC461"/>
    <w:rsid w:val="FFFFD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Normal Indent"/>
    <w:basedOn w:val="1"/>
    <w:qFormat/>
    <w:uiPriority w:val="99"/>
    <w:pPr>
      <w:ind w:firstLine="420"/>
    </w:pPr>
    <w:rPr>
      <w:rFonts w:eastAsia="宋体"/>
    </w:rPr>
  </w:style>
  <w:style w:type="paragraph" w:styleId="5">
    <w:name w:val="Body Text"/>
    <w:basedOn w:val="1"/>
    <w:next w:val="6"/>
    <w:qFormat/>
    <w:uiPriority w:val="0"/>
    <w:pPr>
      <w:spacing w:after="120" w:afterLines="0" w:afterAutospacing="0"/>
    </w:pPr>
  </w:style>
  <w:style w:type="paragraph" w:customStyle="1" w:styleId="6">
    <w:name w:val="Normal (Web)1"/>
    <w:basedOn w:val="1"/>
    <w:next w:val="7"/>
    <w:qFormat/>
    <w:uiPriority w:val="0"/>
    <w:pPr>
      <w:jc w:val="left"/>
    </w:pPr>
    <w:rPr>
      <w:kern w:val="0"/>
      <w:sz w:val="24"/>
    </w:rPr>
  </w:style>
  <w:style w:type="paragraph" w:customStyle="1" w:styleId="7">
    <w:name w:val="索引 81"/>
    <w:basedOn w:val="1"/>
    <w:next w:val="1"/>
    <w:qFormat/>
    <w:uiPriority w:val="0"/>
    <w:pPr>
      <w:ind w:left="2940"/>
    </w:pPr>
    <w:rPr>
      <w:rFonts w:ascii="Times New Roman" w:hAnsi="Times New Roman"/>
      <w:szCs w:val="22"/>
    </w:rPr>
  </w:style>
  <w:style w:type="paragraph" w:styleId="8">
    <w:name w:val="Date"/>
    <w:basedOn w:val="1"/>
    <w:next w:val="1"/>
    <w:link w:val="17"/>
    <w:semiHidden/>
    <w:unhideWhenUsed/>
    <w:qFormat/>
    <w:uiPriority w:val="99"/>
    <w:pPr>
      <w:ind w:left="100" w:leftChars="2500"/>
    </w:p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link w:val="16"/>
    <w:semiHidden/>
    <w:unhideWhenUsed/>
    <w:qFormat/>
    <w:uiPriority w:val="99"/>
    <w:pPr>
      <w:tabs>
        <w:tab w:val="center" w:pos="4153"/>
        <w:tab w:val="right" w:pos="8306"/>
      </w:tabs>
      <w:snapToGrid w:val="0"/>
      <w:jc w:val="left"/>
    </w:pPr>
    <w:rPr>
      <w:sz w:val="18"/>
      <w:szCs w:val="18"/>
    </w:rPr>
  </w:style>
  <w:style w:type="paragraph" w:styleId="11">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 Char"/>
    <w:basedOn w:val="14"/>
    <w:link w:val="11"/>
    <w:semiHidden/>
    <w:qFormat/>
    <w:uiPriority w:val="99"/>
    <w:rPr>
      <w:sz w:val="18"/>
      <w:szCs w:val="18"/>
    </w:rPr>
  </w:style>
  <w:style w:type="character" w:customStyle="1" w:styleId="16">
    <w:name w:val="页脚 Char"/>
    <w:basedOn w:val="14"/>
    <w:link w:val="10"/>
    <w:semiHidden/>
    <w:qFormat/>
    <w:uiPriority w:val="99"/>
    <w:rPr>
      <w:sz w:val="18"/>
      <w:szCs w:val="18"/>
    </w:rPr>
  </w:style>
  <w:style w:type="character" w:customStyle="1" w:styleId="17">
    <w:name w:val="日期 Char"/>
    <w:basedOn w:val="14"/>
    <w:link w:val="8"/>
    <w:semiHidden/>
    <w:qFormat/>
    <w:uiPriority w:val="99"/>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3614</Words>
  <Characters>3701</Characters>
  <Lines>34</Lines>
  <Paragraphs>9</Paragraphs>
  <TotalTime>79</TotalTime>
  <ScaleCrop>false</ScaleCrop>
  <LinksUpToDate>false</LinksUpToDate>
  <CharactersWithSpaces>4060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2021-04-18T19:17:00Z</dcterms:created>
  <dc:creator>Lenovo</dc:creator>
  <cp:lastModifiedBy>Administrator</cp:lastModifiedBy>
  <cp:lastPrinted>2025-05-27T02:30:17Z</cp:lastPrinted>
  <dcterms:modified xsi:type="dcterms:W3CDTF">2025-05-27T02:30:25Z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0023564B19C0483780790A6FB2DE1544_13</vt:lpwstr>
  </property>
  <property fmtid="{D5CDD505-2E9C-101B-9397-08002B2CF9AE}" pid="4" name="KSOTemplateDocerSaveRecord">
    <vt:lpwstr>eyJoZGlkIjoiODEyYmY0MDlmNDk5ZDRlZGE3YmEzMTEzZTkzMmMwOTgiLCJ1c2VySWQiOiIzNzUxNTA1MzgifQ==</vt:lpwstr>
  </property>
</Properties>
</file>