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highlight w:val="none"/>
          <w:shd w:val="clear" w:fill="FFFFFF"/>
          <w:lang w:val="en-US" w:eastAsia="zh-CN"/>
        </w:rPr>
        <w:t>张店区统计局2023年政府信息公开工作年度报告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宋体" w:cs="宋体"/>
          <w:i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本年度报告中所列数据的统计期限自202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年1月1日起，至202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年12月31日止。如对报告内容有疑问，请与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张店区统计局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联系（地址：山东省淄博市张店区政务中心6楼；邮编：255000；电话：0533-2869954；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电子邮箱zdqtjjbgs@zb.shandong.cn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根据《中华人民共和国政府信息公开条例》（以下简称《条例》）要求，现向社会公布2023年张店区统计局信息公开工作年度报告。全文包括总体情况，主动公开政府信息情况，收到和处理政府信息公开申请情况，政府信息公开行政复议、行政诉讼情况，存在的主要问题及改进情况，其他需要报告的事项等相关政务公开工作情况。本报告电子版可在淄博市张店区人民政府信息网站（http://www.zhangdian.gov.cn/）查阅或下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（一）主动公开方面。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2023年，我局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坚持以“公开为原则、不公开为例外”的原则，及时更新单位工作动态、政策法规等内容。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2023年1月1日至2023年12月31日，淄博市张店区统计局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通过政府网站主动发布政府信息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局政府信息公开途径主要是通过“张店区政府”网站政府信息公开专栏发布政务信息。主动向社会免费公开的信息范围包括：机关机构职能、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领导信息、行政权力、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及其他可公开的信息。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方便公民、法人和其他组织上门查阅，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我局在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局办公室设立公共查阅点。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（二）依申请公开工作方面。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严格推进《中华人民共和国政府信息公开条例》落地落实，深化依申请公开工作，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为方便群众获取信息，在淄博市张店区人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民政府信息网站开通在线申请渠道，并提供申请表下载。202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年，新收依申请公开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条，上年结转政府信息公开申请0条，收到行政处罚决定1个，政府信息公开行政复议、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行政诉讼0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次。下一步将依法依规、高质高效地做好依申请公开工作。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（三）政府信息管理方面。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依据《中华人民共和国政府信息公开条例》和区政府办公室要求，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我局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严格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政务信息公开各项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工作要求。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一是对政府信息公开重点任务进行分解，明确公开事项的工作任务、工作要求、责任科室、时限要求等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内容，进一步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完善政府信息公开目录。二是加强信息发布审核，坚持“先审查、后公开”“谁公开谁审查、谁审查谁负责”的原则，严格执行政府信息公开制度，严格信息发布审查工作，确保不因政府信息公开造成失泄密风险。三是做好规范性文件的动态管理，对规范性文件进行清理并及时公开清理结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（四）政府信息公开平台建设方面。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坚持“公开为常态，不公开为例外”的原则，积极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推进政府网站优质规范发展，加强政府网站内容建设，合理设置公开目录，扎实做好政府信息公开发布工作，定时更新信息，认真做好日常维护。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通过“融公开工作台”开设政府信息公开指南、政府信息公开制度、法定主动公开内容、政府信息公开年报、政府信息依申请公开等五大板块公开业务信息。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（五）监督保障方面。一是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健全工作机制。明确政务公开工作责任分工，明确组织领导、分管领导、责任科室和专职工作人员。领导干部发生变动，及时调整政府信息公开工作领导小组和成员名单，进一步明确分管领导和责任科室，做好政府信息公开监督保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开展常态化自查整改。对照省、市、区下达的年度政务公开工作要点，对我局政务公开网站各栏目进行修改完善，常态化开展政府信息公开自查整改工作，定期</w:t>
      </w:r>
      <w:bookmarkStart w:id="10" w:name="_GoBack"/>
      <w:bookmarkEnd w:id="10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对政府网站信息逐一查漏补缺，确保政府信息及时公开，保障政府信息公开的内容和质量。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  <w:highlight w:val="none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Calibri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  <w:highlight w:val="none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  <w:highlight w:val="none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  <w:highlight w:val="none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Cs w:val="21"/>
                <w:highlight w:val="none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Cs w:val="21"/>
                <w:highlight w:val="none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  <w:highlight w:val="none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bookmarkStart w:id="9" w:name="_Hlk67039688"/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color w:val="auto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2023年，我局政府信息公开工作虽然取得了一定成效，但对照《条例》要求还存在一定差距，主要表现在：对主动公开的信息内容的理解和把握不够，对各项政策的理解不能灵活运用，公开内容、标准还不够细致、不够全面，部分公开信息内容更新不够及时、公开形式和载体还不够丰富等问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下一步，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认真学习《中华人民共和国政府信息公开条例》和区委、区政府关于政府信息公开有关文件精神，提高思想认识，增强主动公开意识。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加强政务公开工作人员的培训力度，提升工作人员素质和业务水平，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加强各科室、局属单位政务公开工作协同配合，规范工作程序，确保信息公开内容的规范性、及时性、准确性和有效性。注重需求导向，不断提高政务信息的公开实效。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依据《政府信息公开信息处理费管理办法》收取信息处理费的情况。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2023年度，我局办理政府信息公开申请过程中，未收取依申请公开信息处理费。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本年度人大代表建议和政协提案办理情况。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2023年度，我局共收到代表建议0条，其中省级人大代表建议0条、市级人大代表建议0条，区级人大代表建议0条。2023年，我局共收到政协提案0件，其中省级政协提案0件，市级政协提案0件，区级政协提案0件。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本单位在政务公开制度、内容、形式和平台建设方面的创新实践情况。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为进一步加强对政务公开工作的监督和管理，增加工作透明度，结合我局工作实际，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建立健全政务公开工作长效机制，制定《张店区统计局政务公开工作制度》，进一步明确政务公开办事公开制度、首问责任制制度、政务公开反馈制度、政务公开备案制度、政务公开考核制等，确保政务公开工作责任明晰、落实到位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通过张店区人民政府门户网站，做好统计领域信息公开，在区政府网站规范设置由统计公报、统计年鉴、统计数据、统计数据分析解读等信息组成的公开栏目，定期发布统计数据和统计信息，通过图表、文字方式，重点分析宏观经济指标、经济发展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（四）《2023年张店区政务公开工作方案》落实情况。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张店区统计局高度重视政务公开工作，严格按照《2023年张店区政务公开工作方案》等文件要求，抓紧抓实政府信息公开日常工作，健全工作机制、创新公开形式、完善公开内容、接受社会监督，促进我局政务公开工作的常态化、制度化、规范化。对照《2023年张店区政务公开重点工作任务分解表》，对所承担的工作任务系统全面梳理，明确责任人和完成时限。组织召开本单位政务公开工作部署会和培训会，加强组织领导和工作部署，提高思想认识，增强做好政务公开工作的自觉性和责任感，确保各项任务落实到位。针对政府信息公开工作的重点难点问题及时研究整改，切实提升我局政务信息公开质量和实效。积极参加区政府电子政务办举办的政务公开工作培训会、考核培训会，深化学习转化，切实提升政务公开工作质量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2239F"/>
    <w:multiLevelType w:val="singleLevel"/>
    <w:tmpl w:val="AD7223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ODRkODgwZjYwYzQ0ZjFjMWE5MTNkMmIyY2RiYjcifQ=="/>
  </w:docVars>
  <w:rsids>
    <w:rsidRoot w:val="0BA4655B"/>
    <w:rsid w:val="01EA5BC4"/>
    <w:rsid w:val="0BA4655B"/>
    <w:rsid w:val="17DB4CAF"/>
    <w:rsid w:val="228C0926"/>
    <w:rsid w:val="3A4B617F"/>
    <w:rsid w:val="43D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3387</Words>
  <Characters>3522</Characters>
  <Lines>0</Lines>
  <Paragraphs>0</Paragraphs>
  <TotalTime>1</TotalTime>
  <ScaleCrop>false</ScaleCrop>
  <LinksUpToDate>false</LinksUpToDate>
  <CharactersWithSpaces>3522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2024-01-18T08:55:00Z</dcterms:created>
  <dc:creator>mfgnx67</dc:creator>
  <cp:lastModifiedBy>mfgnx67</cp:lastModifiedBy>
  <dcterms:modified xsi:type="dcterms:W3CDTF">2024-01-19T08:47:27Z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A0E1F595B6BB4C3497AFC7E6708A0308_11</vt:lpwstr>
  </property>
</Properties>
</file>