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12" w:rsidRDefault="00281C12" w:rsidP="00281C12">
      <w:pPr>
        <w:pStyle w:val="a3"/>
        <w:spacing w:before="75" w:beforeAutospacing="0" w:after="75" w:afterAutospacing="0"/>
        <w:rPr>
          <w:rFonts w:cs="Arial"/>
          <w:color w:val="000000"/>
          <w:sz w:val="36"/>
          <w:szCs w:val="36"/>
        </w:rPr>
      </w:pPr>
      <w:r>
        <w:rPr>
          <w:rFonts w:cs="Arial" w:hint="eastAsia"/>
          <w:color w:val="000000"/>
          <w:sz w:val="36"/>
          <w:szCs w:val="36"/>
        </w:rPr>
        <w:t>   </w:t>
      </w:r>
      <w:r w:rsidRPr="00281C12">
        <w:rPr>
          <w:rFonts w:cs="Arial" w:hint="eastAsia"/>
          <w:color w:val="000000"/>
          <w:sz w:val="36"/>
          <w:szCs w:val="36"/>
        </w:rPr>
        <w:t>省生态环境保护督察“回头看”反馈意见（问题十五）公示情况说明</w:t>
      </w:r>
    </w:p>
    <w:p w:rsidR="00281C12" w:rsidRDefault="00281C12" w:rsidP="00281C12">
      <w:pPr>
        <w:pStyle w:val="a3"/>
        <w:spacing w:before="75" w:beforeAutospacing="0" w:after="75" w:afterAutospacing="0"/>
        <w:rPr>
          <w:rFonts w:cs="Arial"/>
          <w:color w:val="000000"/>
          <w:sz w:val="36"/>
          <w:szCs w:val="36"/>
        </w:rPr>
      </w:pPr>
    </w:p>
    <w:p w:rsidR="00281C12" w:rsidRDefault="00281C12" w:rsidP="00281C12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t> 根据《淄博市贯彻落实中央省生态环境保护督察及“回头看”反馈意见整改销号工作规定》的通知要求，对省生态环境保护督察“回头看”反馈意见（问题十五）相关情况进行公示。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一、反馈问题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t>交办信访问题办理工作质量不高。现场核查发现，部分信访问题整改质量不高，个别问题公示的办理情况与实际不符。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二、整改目标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t>交办问题高质量整改落实到位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三、整改措施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cs="Arial" w:hint="eastAsia"/>
          <w:color w:val="000000"/>
          <w:sz w:val="32"/>
          <w:szCs w:val="32"/>
        </w:rPr>
        <w:t>（一）协调各责任部门、镇（办），积极落实交办问题整改。</w:t>
      </w:r>
      <w:r>
        <w:rPr>
          <w:rFonts w:ascii="仿宋_GB2312" w:eastAsia="仿宋_GB2312" w:cs="Arial" w:hint="eastAsia"/>
          <w:color w:val="000000"/>
          <w:sz w:val="32"/>
          <w:szCs w:val="32"/>
        </w:rPr>
        <w:t>在接到交办件后，第一时间根据职责分配给各相关科室、站、队。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t>1.对牵头交办件，第一时间协调联系各责任单位、镇（办），由局领导带队到达现场，会同其他单位，协商研究问题整改方案，并严格按照整改方案进行整改，在规定时间内由主要负责人审阅后上报办理结果。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lastRenderedPageBreak/>
        <w:t>2.对配合交办件，第一时间联系牵头单位，配合牵头单位制定整改方案，并按照职责向牵头部门提供相关材料。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cs="Arial" w:hint="eastAsia"/>
          <w:color w:val="000000"/>
          <w:sz w:val="32"/>
          <w:szCs w:val="32"/>
        </w:rPr>
        <w:t>（二）严格按照要求对交办问题进行公示。</w:t>
      </w:r>
      <w:r>
        <w:rPr>
          <w:rFonts w:ascii="仿宋_GB2312" w:eastAsia="仿宋_GB2312" w:cs="Arial" w:hint="eastAsia"/>
          <w:color w:val="000000"/>
          <w:sz w:val="32"/>
          <w:szCs w:val="32"/>
        </w:rPr>
        <w:t>按照张店区环保督察反馈意见整改工作领导小组办公室要求，对牵头的交办件进行公示。</w:t>
      </w:r>
    </w:p>
    <w:p w:rsidR="00281C12" w:rsidRDefault="00281C12" w:rsidP="00281C12">
      <w:pPr>
        <w:pStyle w:val="a3"/>
        <w:spacing w:before="75" w:beforeAutospacing="0" w:after="75" w:afterAutospacing="0" w:line="52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四、整改完成情况</w:t>
      </w:r>
    </w:p>
    <w:p w:rsidR="00281C12" w:rsidRDefault="00281C12" w:rsidP="00281C12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t>    淄博市生态环境局张</w:t>
      </w:r>
      <w:proofErr w:type="gramStart"/>
      <w:r>
        <w:rPr>
          <w:rFonts w:cs="Arial" w:hint="eastAsia"/>
          <w:color w:val="000000"/>
          <w:sz w:val="32"/>
          <w:szCs w:val="32"/>
        </w:rPr>
        <w:t>店分局</w:t>
      </w:r>
      <w:proofErr w:type="gramEnd"/>
      <w:r>
        <w:rPr>
          <w:rFonts w:cs="Arial" w:hint="eastAsia"/>
          <w:color w:val="000000"/>
          <w:sz w:val="32"/>
          <w:szCs w:val="32"/>
        </w:rPr>
        <w:t>涉及省生态环境保护督察信访交办件23件、涉及省生态环境保护督察“回头看”信访交办件23件，均已按要求整改、公示完毕。</w:t>
      </w:r>
    </w:p>
    <w:p w:rsidR="00703255" w:rsidRDefault="00703255"/>
    <w:p w:rsidR="00281C12" w:rsidRDefault="00281C12"/>
    <w:p w:rsidR="00281C12" w:rsidRDefault="00281C12"/>
    <w:p w:rsidR="00281C12" w:rsidRDefault="00281C12"/>
    <w:p w:rsidR="00281C12" w:rsidRDefault="00281C12">
      <w:bookmarkStart w:id="0" w:name="_GoBack"/>
      <w:bookmarkEnd w:id="0"/>
    </w:p>
    <w:sectPr w:rsidR="0028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12"/>
    <w:rsid w:val="00116176"/>
    <w:rsid w:val="00281C12"/>
    <w:rsid w:val="00703255"/>
    <w:rsid w:val="00D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BE48"/>
  <w15:chartTrackingRefBased/>
  <w15:docId w15:val="{B2D274BD-1555-4498-8197-6C055C09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C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2021-01-06T02:28:00Z</dcterms:created>
  <dcterms:modified xsi:type="dcterms:W3CDTF">2021-01-06T02:53:00Z</dcterms:modified>
</cp:coreProperties>
</file>