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080"/>
          <w:tab w:val="left" w:pos="1260"/>
          <w:tab w:val="left" w:pos="13545"/>
          <w:tab w:val="left" w:pos="14280"/>
          <w:tab w:val="left" w:pos="19845"/>
          <w:tab w:val="left" w:pos="20685"/>
        </w:tabs>
        <w:spacing w:line="360" w:lineRule="auto"/>
        <w:jc w:val="center"/>
        <w:rPr>
          <w:rFonts w:hint="eastAsia" w:ascii="Times New Roman" w:hAnsi="Times New Roman" w:eastAsia="黑体" w:cs="Times New Roman"/>
          <w:b/>
          <w:bCs/>
          <w:spacing w:val="-6"/>
          <w:sz w:val="44"/>
          <w:szCs w:val="44"/>
          <w:lang w:eastAsia="zh-CN"/>
        </w:rPr>
      </w:pPr>
      <w:bookmarkStart w:id="0" w:name="_Toc15374"/>
      <w:bookmarkStart w:id="1" w:name="_Toc28226"/>
      <w:bookmarkStart w:id="2" w:name="_Toc15948"/>
      <w:bookmarkStart w:id="3" w:name="_Toc5980"/>
      <w:bookmarkStart w:id="4" w:name="_Toc1681"/>
    </w:p>
    <w:p>
      <w:pPr>
        <w:tabs>
          <w:tab w:val="left" w:pos="1080"/>
          <w:tab w:val="left" w:pos="1260"/>
          <w:tab w:val="left" w:pos="13545"/>
          <w:tab w:val="left" w:pos="14280"/>
          <w:tab w:val="left" w:pos="19845"/>
          <w:tab w:val="left" w:pos="20685"/>
        </w:tabs>
        <w:spacing w:line="360" w:lineRule="auto"/>
        <w:jc w:val="center"/>
        <w:rPr>
          <w:rFonts w:hint="eastAsia" w:ascii="Times New Roman" w:hAnsi="Times New Roman" w:eastAsia="黑体" w:cs="Times New Roman"/>
          <w:b/>
          <w:bCs/>
          <w:spacing w:val="-6"/>
          <w:sz w:val="44"/>
          <w:szCs w:val="44"/>
          <w:lang w:eastAsia="zh-CN"/>
        </w:rPr>
      </w:pPr>
    </w:p>
    <w:p>
      <w:pPr>
        <w:pageBreakBefore w:val="0"/>
        <w:widowControl w:val="0"/>
        <w:tabs>
          <w:tab w:val="left" w:pos="1080"/>
          <w:tab w:val="left" w:pos="1260"/>
          <w:tab w:val="left" w:pos="13545"/>
          <w:tab w:val="left" w:pos="14280"/>
          <w:tab w:val="left" w:pos="19845"/>
          <w:tab w:val="left" w:pos="20685"/>
        </w:tabs>
        <w:kinsoku/>
        <w:wordWrap/>
        <w:overflowPunct/>
        <w:topLinePunct w:val="0"/>
        <w:autoSpaceDE/>
        <w:autoSpaceDN/>
        <w:bidi w:val="0"/>
        <w:adjustRightInd/>
        <w:snapToGrid/>
        <w:spacing w:after="157" w:afterLines="50" w:line="360" w:lineRule="auto"/>
        <w:jc w:val="center"/>
        <w:textAlignment w:val="auto"/>
        <w:rPr>
          <w:rFonts w:hint="eastAsia" w:ascii="Times New Roman" w:hAnsi="Times New Roman" w:eastAsia="黑体" w:cs="Times New Roman"/>
          <w:b/>
          <w:bCs/>
          <w:color w:val="auto"/>
          <w:spacing w:val="-20"/>
          <w:kern w:val="44"/>
          <w:sz w:val="44"/>
          <w:szCs w:val="44"/>
          <w:u w:val="none"/>
          <w:vertAlign w:val="baseline"/>
          <w:lang w:val="en-US" w:eastAsia="zh-CN" w:bidi="ar-SA"/>
        </w:rPr>
      </w:pPr>
      <w:r>
        <w:rPr>
          <w:rFonts w:hint="eastAsia" w:ascii="Times New Roman" w:hAnsi="Times New Roman" w:eastAsia="黑体" w:cs="Times New Roman"/>
          <w:b/>
          <w:bCs/>
          <w:color w:val="auto"/>
          <w:spacing w:val="-20"/>
          <w:kern w:val="44"/>
          <w:sz w:val="44"/>
          <w:szCs w:val="44"/>
          <w:u w:val="none"/>
          <w:vertAlign w:val="baseline"/>
          <w:lang w:val="en-US" w:eastAsia="zh-CN" w:bidi="ar-SA"/>
        </w:rPr>
        <w:t>山东</w:t>
      </w:r>
      <w:r>
        <w:rPr>
          <w:rFonts w:hint="eastAsia" w:eastAsia="黑体" w:cs="Times New Roman"/>
          <w:b/>
          <w:bCs/>
          <w:color w:val="auto"/>
          <w:spacing w:val="-20"/>
          <w:kern w:val="44"/>
          <w:sz w:val="44"/>
          <w:szCs w:val="44"/>
          <w:u w:val="none"/>
          <w:vertAlign w:val="baseline"/>
          <w:lang w:val="en-US" w:eastAsia="zh-CN" w:bidi="ar-SA"/>
        </w:rPr>
        <w:t>朗净新</w:t>
      </w:r>
      <w:r>
        <w:rPr>
          <w:rFonts w:hint="eastAsia" w:ascii="Times New Roman" w:hAnsi="Times New Roman" w:eastAsia="黑体" w:cs="Times New Roman"/>
          <w:b/>
          <w:bCs/>
          <w:color w:val="auto"/>
          <w:spacing w:val="-20"/>
          <w:kern w:val="44"/>
          <w:sz w:val="44"/>
          <w:szCs w:val="44"/>
          <w:u w:val="none"/>
          <w:vertAlign w:val="baseline"/>
          <w:lang w:val="en-US" w:eastAsia="zh-CN" w:bidi="ar-SA"/>
        </w:rPr>
        <w:t>材料</w:t>
      </w:r>
      <w:r>
        <w:rPr>
          <w:rFonts w:hint="eastAsia" w:eastAsia="黑体" w:cs="Times New Roman"/>
          <w:b/>
          <w:bCs/>
          <w:color w:val="auto"/>
          <w:spacing w:val="-20"/>
          <w:kern w:val="44"/>
          <w:sz w:val="44"/>
          <w:szCs w:val="44"/>
          <w:u w:val="none"/>
          <w:vertAlign w:val="baseline"/>
          <w:lang w:val="en-US" w:eastAsia="zh-CN" w:bidi="ar-SA"/>
        </w:rPr>
        <w:t>科技</w:t>
      </w:r>
      <w:r>
        <w:rPr>
          <w:rFonts w:hint="eastAsia" w:ascii="Times New Roman" w:hAnsi="Times New Roman" w:eastAsia="黑体" w:cs="Times New Roman"/>
          <w:b/>
          <w:bCs/>
          <w:color w:val="auto"/>
          <w:spacing w:val="-20"/>
          <w:kern w:val="44"/>
          <w:sz w:val="44"/>
          <w:szCs w:val="44"/>
          <w:u w:val="none"/>
          <w:vertAlign w:val="baseline"/>
          <w:lang w:val="en-US" w:eastAsia="zh-CN" w:bidi="ar-SA"/>
        </w:rPr>
        <w:t>有限公司</w:t>
      </w:r>
    </w:p>
    <w:p>
      <w:pPr>
        <w:pStyle w:val="5"/>
        <w:pageBreakBefore w:val="0"/>
        <w:widowControl w:val="0"/>
        <w:kinsoku/>
        <w:wordWrap/>
        <w:overflowPunct/>
        <w:topLinePunct w:val="0"/>
        <w:autoSpaceDE/>
        <w:autoSpaceDN/>
        <w:bidi w:val="0"/>
        <w:adjustRightInd/>
        <w:snapToGrid/>
        <w:spacing w:before="0" w:beforeLines="0" w:after="157" w:afterLines="50"/>
        <w:jc w:val="center"/>
        <w:textAlignment w:val="auto"/>
        <w:rPr>
          <w:rFonts w:hint="eastAsia" w:cs="Times New Roman"/>
          <w:b/>
          <w:bCs/>
          <w:color w:val="auto"/>
          <w:spacing w:val="-20"/>
          <w:sz w:val="44"/>
          <w:szCs w:val="44"/>
          <w:u w:val="none"/>
          <w:vertAlign w:val="baseline"/>
          <w:lang w:val="en-US" w:eastAsia="zh-CN"/>
        </w:rPr>
      </w:pPr>
      <w:r>
        <w:rPr>
          <w:rFonts w:hint="default" w:ascii="Times New Roman" w:hAnsi="Times New Roman" w:eastAsia="黑体" w:cs="Times New Roman"/>
          <w:b/>
          <w:bCs/>
          <w:color w:val="auto"/>
          <w:spacing w:val="-20"/>
          <w:sz w:val="44"/>
          <w:szCs w:val="44"/>
          <w:u w:val="none"/>
          <w:vertAlign w:val="baseline"/>
          <w:lang w:val="en-US" w:eastAsia="zh-CN"/>
        </w:rPr>
        <w:t>年产</w:t>
      </w:r>
      <w:r>
        <w:rPr>
          <w:rFonts w:hint="eastAsia" w:cs="Times New Roman"/>
          <w:b/>
          <w:bCs/>
          <w:color w:val="auto"/>
          <w:spacing w:val="-20"/>
          <w:sz w:val="44"/>
          <w:szCs w:val="44"/>
          <w:u w:val="none"/>
          <w:vertAlign w:val="baseline"/>
          <w:lang w:val="en-US" w:eastAsia="zh-CN"/>
        </w:rPr>
        <w:t>1200</w:t>
      </w:r>
      <w:r>
        <w:rPr>
          <w:rFonts w:hint="default" w:ascii="Times New Roman" w:hAnsi="Times New Roman" w:eastAsia="黑体" w:cs="Times New Roman"/>
          <w:b/>
          <w:bCs/>
          <w:color w:val="auto"/>
          <w:spacing w:val="-20"/>
          <w:sz w:val="44"/>
          <w:szCs w:val="44"/>
          <w:u w:val="none"/>
          <w:vertAlign w:val="baseline"/>
          <w:lang w:val="en-US" w:eastAsia="zh-CN"/>
        </w:rPr>
        <w:t>吨</w:t>
      </w:r>
      <w:r>
        <w:rPr>
          <w:rFonts w:hint="eastAsia" w:cs="Times New Roman"/>
          <w:b/>
          <w:bCs/>
          <w:color w:val="auto"/>
          <w:spacing w:val="-20"/>
          <w:sz w:val="44"/>
          <w:szCs w:val="44"/>
          <w:u w:val="none"/>
          <w:vertAlign w:val="baseline"/>
          <w:lang w:val="en-US" w:eastAsia="zh-CN"/>
        </w:rPr>
        <w:t>丙交酯和1000</w:t>
      </w:r>
      <w:r>
        <w:rPr>
          <w:rFonts w:hint="default" w:ascii="Times New Roman" w:hAnsi="Times New Roman" w:eastAsia="黑体" w:cs="Times New Roman"/>
          <w:b/>
          <w:bCs/>
          <w:color w:val="auto"/>
          <w:spacing w:val="-20"/>
          <w:sz w:val="44"/>
          <w:szCs w:val="44"/>
          <w:u w:val="none"/>
          <w:vertAlign w:val="baseline"/>
          <w:lang w:val="en-US" w:eastAsia="zh-CN"/>
        </w:rPr>
        <w:t>吨</w:t>
      </w:r>
      <w:r>
        <w:rPr>
          <w:rFonts w:hint="eastAsia" w:cs="Times New Roman"/>
          <w:b/>
          <w:bCs/>
          <w:color w:val="auto"/>
          <w:spacing w:val="-20"/>
          <w:sz w:val="44"/>
          <w:szCs w:val="44"/>
          <w:u w:val="none"/>
          <w:vertAlign w:val="baseline"/>
          <w:lang w:val="en-US" w:eastAsia="zh-CN"/>
        </w:rPr>
        <w:t>聚乳酸</w:t>
      </w:r>
    </w:p>
    <w:p>
      <w:pPr>
        <w:pStyle w:val="5"/>
        <w:pageBreakBefore w:val="0"/>
        <w:widowControl w:val="0"/>
        <w:kinsoku/>
        <w:wordWrap/>
        <w:overflowPunct/>
        <w:topLinePunct w:val="0"/>
        <w:autoSpaceDE/>
        <w:autoSpaceDN/>
        <w:bidi w:val="0"/>
        <w:adjustRightInd/>
        <w:snapToGrid/>
        <w:spacing w:before="0" w:beforeLines="0" w:after="157" w:afterLines="50"/>
        <w:jc w:val="center"/>
        <w:textAlignment w:val="auto"/>
        <w:rPr>
          <w:rFonts w:hint="default" w:ascii="Times New Roman" w:hAnsi="Times New Roman" w:eastAsia="黑体" w:cs="Times New Roman"/>
          <w:b/>
          <w:bCs/>
          <w:color w:val="auto"/>
          <w:spacing w:val="-20"/>
          <w:sz w:val="44"/>
          <w:szCs w:val="44"/>
          <w:u w:val="none"/>
          <w:vertAlign w:val="baseline"/>
          <w:lang w:val="en-US" w:eastAsia="zh-CN"/>
        </w:rPr>
      </w:pPr>
      <w:r>
        <w:rPr>
          <w:rFonts w:hint="eastAsia" w:cs="Times New Roman"/>
          <w:b/>
          <w:bCs/>
          <w:color w:val="auto"/>
          <w:spacing w:val="-20"/>
          <w:sz w:val="44"/>
          <w:szCs w:val="44"/>
          <w:u w:val="none"/>
          <w:vertAlign w:val="baseline"/>
          <w:lang w:val="en-US" w:eastAsia="zh-CN"/>
        </w:rPr>
        <w:t>新材料示范线</w:t>
      </w:r>
      <w:r>
        <w:rPr>
          <w:rFonts w:hint="default" w:ascii="Times New Roman" w:hAnsi="Times New Roman" w:eastAsia="黑体" w:cs="Times New Roman"/>
          <w:b/>
          <w:bCs/>
          <w:color w:val="auto"/>
          <w:spacing w:val="-20"/>
          <w:sz w:val="44"/>
          <w:szCs w:val="44"/>
          <w:u w:val="none"/>
          <w:vertAlign w:val="baseline"/>
          <w:lang w:val="en-US" w:eastAsia="zh-CN"/>
        </w:rPr>
        <w:t>项目</w:t>
      </w:r>
    </w:p>
    <w:p>
      <w:pPr>
        <w:jc w:val="center"/>
        <w:rPr>
          <w:rFonts w:hint="eastAsia" w:ascii="Times New Roman" w:hAnsi="Times New Roman" w:eastAsia="黑体" w:cs="Times New Roman"/>
          <w:b/>
          <w:bCs/>
          <w:color w:val="auto"/>
          <w:spacing w:val="-6"/>
          <w:sz w:val="52"/>
          <w:szCs w:val="52"/>
          <w:u w:val="none"/>
          <w:lang w:eastAsia="zh-CN"/>
        </w:rPr>
      </w:pPr>
      <w:r>
        <w:rPr>
          <w:rFonts w:hint="default" w:ascii="Times New Roman" w:hAnsi="Times New Roman" w:eastAsia="黑体" w:cs="Times New Roman"/>
          <w:b/>
          <w:bCs/>
          <w:color w:val="auto"/>
          <w:spacing w:val="-6"/>
          <w:sz w:val="52"/>
          <w:szCs w:val="52"/>
          <w:u w:val="none"/>
          <w:lang w:eastAsia="zh-CN"/>
        </w:rPr>
        <w:t>公众参与</w:t>
      </w:r>
      <w:r>
        <w:rPr>
          <w:rFonts w:hint="eastAsia" w:ascii="Times New Roman" w:hAnsi="Times New Roman" w:eastAsia="黑体" w:cs="Times New Roman"/>
          <w:b/>
          <w:bCs/>
          <w:color w:val="auto"/>
          <w:spacing w:val="-6"/>
          <w:sz w:val="52"/>
          <w:szCs w:val="52"/>
          <w:u w:val="none"/>
          <w:lang w:eastAsia="zh-CN"/>
        </w:rPr>
        <w:t>说明</w:t>
      </w:r>
    </w:p>
    <w:p>
      <w:pPr>
        <w:pStyle w:val="2"/>
        <w:rPr>
          <w:rFonts w:hint="eastAsia" w:ascii="Times New Roman" w:hAnsi="Times New Roman" w:eastAsia="黑体" w:cs="Times New Roman"/>
          <w:b/>
          <w:bCs/>
          <w:color w:val="auto"/>
          <w:spacing w:val="-6"/>
          <w:sz w:val="52"/>
          <w:szCs w:val="52"/>
          <w:u w:val="none"/>
          <w:lang w:eastAsia="zh-CN"/>
        </w:rPr>
      </w:pPr>
    </w:p>
    <w:p>
      <w:pPr>
        <w:rPr>
          <w:rFonts w:hint="eastAsia" w:ascii="Times New Roman" w:hAnsi="Times New Roman" w:eastAsia="黑体" w:cs="Times New Roman"/>
          <w:b/>
          <w:bCs/>
          <w:color w:val="auto"/>
          <w:spacing w:val="-6"/>
          <w:sz w:val="52"/>
          <w:szCs w:val="52"/>
          <w:u w:val="none"/>
          <w:lang w:eastAsia="zh-CN"/>
        </w:rPr>
      </w:pPr>
    </w:p>
    <w:p>
      <w:pPr>
        <w:pStyle w:val="2"/>
        <w:rPr>
          <w:rFonts w:hint="eastAsia" w:ascii="Times New Roman" w:hAnsi="Times New Roman" w:eastAsia="黑体" w:cs="Times New Roman"/>
          <w:b/>
          <w:bCs/>
          <w:color w:val="auto"/>
          <w:spacing w:val="-6"/>
          <w:sz w:val="52"/>
          <w:szCs w:val="52"/>
          <w:u w:val="none"/>
          <w:lang w:eastAsia="zh-CN"/>
        </w:rPr>
      </w:pPr>
    </w:p>
    <w:p>
      <w:pPr>
        <w:rPr>
          <w:rFonts w:hint="eastAsia" w:ascii="Times New Roman" w:hAnsi="Times New Roman" w:eastAsia="黑体" w:cs="Times New Roman"/>
          <w:b/>
          <w:bCs/>
          <w:color w:val="auto"/>
          <w:spacing w:val="-6"/>
          <w:sz w:val="52"/>
          <w:szCs w:val="52"/>
          <w:u w:val="none"/>
          <w:lang w:eastAsia="zh-CN"/>
        </w:rPr>
      </w:pPr>
    </w:p>
    <w:p>
      <w:pPr>
        <w:pStyle w:val="2"/>
        <w:rPr>
          <w:rFonts w:hint="eastAsia" w:ascii="Times New Roman" w:hAnsi="Times New Roman" w:eastAsia="黑体" w:cs="Times New Roman"/>
          <w:b/>
          <w:bCs/>
          <w:color w:val="auto"/>
          <w:spacing w:val="-6"/>
          <w:sz w:val="52"/>
          <w:szCs w:val="52"/>
          <w:u w:val="none"/>
          <w:lang w:eastAsia="zh-CN"/>
        </w:rPr>
      </w:pPr>
    </w:p>
    <w:p>
      <w:pPr>
        <w:rPr>
          <w:rFonts w:hint="eastAsia" w:ascii="Times New Roman" w:hAnsi="Times New Roman" w:eastAsia="黑体" w:cs="Times New Roman"/>
          <w:b/>
          <w:bCs/>
          <w:color w:val="auto"/>
          <w:spacing w:val="-6"/>
          <w:sz w:val="52"/>
          <w:szCs w:val="52"/>
          <w:u w:val="none"/>
          <w:lang w:eastAsia="zh-CN"/>
        </w:rPr>
      </w:pPr>
    </w:p>
    <w:p>
      <w:pPr>
        <w:pStyle w:val="2"/>
        <w:rPr>
          <w:rFonts w:hint="eastAsia" w:ascii="Times New Roman" w:hAnsi="Times New Roman" w:eastAsia="黑体" w:cs="Times New Roman"/>
          <w:b/>
          <w:bCs/>
          <w:color w:val="auto"/>
          <w:spacing w:val="-6"/>
          <w:sz w:val="52"/>
          <w:szCs w:val="52"/>
          <w:u w:val="none"/>
          <w:lang w:eastAsia="zh-CN"/>
        </w:rPr>
      </w:pPr>
    </w:p>
    <w:p>
      <w:pPr>
        <w:rPr>
          <w:rFonts w:hint="eastAsia" w:ascii="Times New Roman" w:hAnsi="Times New Roman" w:eastAsia="黑体" w:cs="Times New Roman"/>
          <w:b/>
          <w:bCs/>
          <w:color w:val="auto"/>
          <w:spacing w:val="-6"/>
          <w:sz w:val="52"/>
          <w:szCs w:val="52"/>
          <w:u w:val="none"/>
          <w:lang w:eastAsia="zh-CN"/>
        </w:rPr>
      </w:pPr>
    </w:p>
    <w:p>
      <w:pPr>
        <w:pStyle w:val="2"/>
        <w:rPr>
          <w:rFonts w:hint="eastAsia"/>
          <w:color w:val="auto"/>
          <w:lang w:eastAsia="zh-CN"/>
        </w:rPr>
      </w:pPr>
    </w:p>
    <w:p>
      <w:pPr>
        <w:spacing w:line="360" w:lineRule="auto"/>
        <w:jc w:val="center"/>
        <w:rPr>
          <w:rFonts w:hint="eastAsia" w:ascii="Times New Roman" w:hAnsi="Times New Roman" w:eastAsia="黑体" w:cs="Times New Roman"/>
          <w:b/>
          <w:bCs/>
          <w:color w:val="auto"/>
          <w:spacing w:val="-6"/>
          <w:sz w:val="36"/>
          <w:szCs w:val="36"/>
          <w:u w:val="none"/>
          <w:lang w:eastAsia="zh-CN"/>
        </w:rPr>
      </w:pPr>
      <w:r>
        <w:rPr>
          <w:rFonts w:hint="eastAsia" w:eastAsia="黑体" w:cs="Times New Roman"/>
          <w:b/>
          <w:bCs/>
          <w:color w:val="auto"/>
          <w:spacing w:val="-6"/>
          <w:sz w:val="36"/>
          <w:szCs w:val="36"/>
          <w:u w:val="none"/>
          <w:lang w:eastAsia="zh-CN"/>
        </w:rPr>
        <w:t>山东</w:t>
      </w:r>
      <w:r>
        <w:rPr>
          <w:rFonts w:hint="eastAsia" w:eastAsia="黑体" w:cs="Times New Roman"/>
          <w:b/>
          <w:bCs/>
          <w:color w:val="auto"/>
          <w:spacing w:val="-6"/>
          <w:sz w:val="36"/>
          <w:szCs w:val="36"/>
          <w:u w:val="none"/>
          <w:lang w:val="en-US" w:eastAsia="zh-CN"/>
        </w:rPr>
        <w:t>朗净新</w:t>
      </w:r>
      <w:r>
        <w:rPr>
          <w:rFonts w:hint="eastAsia" w:eastAsia="黑体" w:cs="Times New Roman"/>
          <w:b/>
          <w:bCs/>
          <w:color w:val="auto"/>
          <w:spacing w:val="-6"/>
          <w:sz w:val="36"/>
          <w:szCs w:val="36"/>
          <w:u w:val="none"/>
          <w:lang w:eastAsia="zh-CN"/>
        </w:rPr>
        <w:t>材料</w:t>
      </w:r>
      <w:r>
        <w:rPr>
          <w:rFonts w:hint="eastAsia" w:eastAsia="黑体" w:cs="Times New Roman"/>
          <w:b/>
          <w:bCs/>
          <w:color w:val="auto"/>
          <w:spacing w:val="-6"/>
          <w:sz w:val="36"/>
          <w:szCs w:val="36"/>
          <w:u w:val="none"/>
          <w:lang w:val="en-US" w:eastAsia="zh-CN"/>
        </w:rPr>
        <w:t>科技</w:t>
      </w:r>
      <w:r>
        <w:rPr>
          <w:rFonts w:hint="eastAsia" w:eastAsia="黑体" w:cs="Times New Roman"/>
          <w:b/>
          <w:bCs/>
          <w:color w:val="auto"/>
          <w:spacing w:val="-6"/>
          <w:sz w:val="36"/>
          <w:szCs w:val="36"/>
          <w:u w:val="none"/>
          <w:lang w:eastAsia="zh-CN"/>
        </w:rPr>
        <w:t>有限公司</w:t>
      </w:r>
    </w:p>
    <w:p>
      <w:pPr>
        <w:spacing w:line="360" w:lineRule="auto"/>
        <w:jc w:val="center"/>
        <w:rPr>
          <w:rFonts w:hint="default" w:ascii="Times New Roman" w:hAnsi="Times New Roman" w:eastAsia="黑体" w:cs="Times New Roman"/>
          <w:b/>
          <w:bCs/>
          <w:color w:val="auto"/>
          <w:spacing w:val="6"/>
          <w:sz w:val="32"/>
          <w:szCs w:val="32"/>
        </w:rPr>
      </w:pPr>
      <w:r>
        <w:rPr>
          <w:rFonts w:hint="default" w:ascii="Times New Roman" w:hAnsi="Times New Roman" w:eastAsia="黑体" w:cs="Times New Roman"/>
          <w:b w:val="0"/>
          <w:bCs w:val="0"/>
          <w:color w:val="auto"/>
          <w:spacing w:val="6"/>
          <w:sz w:val="30"/>
          <w:szCs w:val="30"/>
        </w:rPr>
        <w:t>编制日期：20</w:t>
      </w:r>
      <w:r>
        <w:rPr>
          <w:rFonts w:hint="eastAsia" w:eastAsia="黑体" w:cs="Times New Roman"/>
          <w:b w:val="0"/>
          <w:bCs w:val="0"/>
          <w:color w:val="auto"/>
          <w:spacing w:val="6"/>
          <w:sz w:val="30"/>
          <w:szCs w:val="30"/>
          <w:lang w:val="en-US" w:eastAsia="zh-CN"/>
        </w:rPr>
        <w:t>22</w:t>
      </w:r>
      <w:r>
        <w:rPr>
          <w:rFonts w:hint="default" w:ascii="Times New Roman" w:hAnsi="Times New Roman" w:eastAsia="黑体" w:cs="Times New Roman"/>
          <w:b w:val="0"/>
          <w:bCs w:val="0"/>
          <w:color w:val="auto"/>
          <w:spacing w:val="6"/>
          <w:sz w:val="30"/>
          <w:szCs w:val="30"/>
        </w:rPr>
        <w:t>年</w:t>
      </w:r>
      <w:r>
        <w:rPr>
          <w:rFonts w:hint="eastAsia" w:eastAsia="黑体" w:cs="Times New Roman"/>
          <w:b w:val="0"/>
          <w:bCs w:val="0"/>
          <w:color w:val="auto"/>
          <w:spacing w:val="6"/>
          <w:sz w:val="30"/>
          <w:szCs w:val="30"/>
          <w:lang w:val="en-US" w:eastAsia="zh-CN"/>
        </w:rPr>
        <w:t>8</w:t>
      </w:r>
      <w:r>
        <w:rPr>
          <w:rFonts w:hint="default" w:ascii="Times New Roman" w:hAnsi="Times New Roman" w:eastAsia="黑体" w:cs="Times New Roman"/>
          <w:b w:val="0"/>
          <w:bCs w:val="0"/>
          <w:color w:val="auto"/>
          <w:spacing w:val="6"/>
          <w:sz w:val="30"/>
          <w:szCs w:val="30"/>
        </w:rPr>
        <w:t>月</w:t>
      </w:r>
    </w:p>
    <w:p>
      <w:pPr>
        <w:rPr>
          <w:rFonts w:hint="eastAsia" w:ascii="Times New Roman" w:hAnsi="Times New Roman" w:eastAsia="黑体" w:cs="Times New Roman"/>
          <w:b/>
          <w:bCs/>
          <w:spacing w:val="-6"/>
          <w:sz w:val="52"/>
          <w:szCs w:val="52"/>
          <w:u w:val="none"/>
          <w:lang w:eastAsia="zh-CN"/>
        </w:rPr>
      </w:pPr>
    </w:p>
    <w:p>
      <w:pPr>
        <w:rPr>
          <w:rFonts w:hint="eastAsia" w:ascii="Times New Roman" w:hAnsi="Times New Roman" w:eastAsia="黑体" w:cs="Times New Roman"/>
          <w:b/>
          <w:bCs/>
          <w:spacing w:val="-6"/>
          <w:sz w:val="52"/>
          <w:szCs w:val="52"/>
          <w:u w:val="none"/>
          <w:lang w:eastAsia="zh-CN"/>
        </w:rPr>
      </w:pPr>
      <w:r>
        <w:rPr>
          <w:rFonts w:hint="eastAsia" w:ascii="Times New Roman" w:hAnsi="Times New Roman" w:eastAsia="黑体" w:cs="Times New Roman"/>
          <w:b/>
          <w:bCs/>
          <w:spacing w:val="-6"/>
          <w:sz w:val="52"/>
          <w:szCs w:val="52"/>
          <w:u w:val="none"/>
          <w:lang w:eastAsia="zh-CN"/>
        </w:rPr>
        <w:br w:type="page"/>
      </w:r>
    </w:p>
    <w:bookmarkEnd w:id="0"/>
    <w:bookmarkEnd w:id="1"/>
    <w:bookmarkEnd w:id="2"/>
    <w:bookmarkEnd w:id="3"/>
    <w:bookmarkEnd w:id="4"/>
    <w:sdt>
      <w:sdtPr>
        <w:rPr>
          <w:rFonts w:ascii="宋体" w:hAnsi="宋体" w:eastAsia="宋体" w:cstheme="minorBidi"/>
          <w:kern w:val="2"/>
          <w:sz w:val="21"/>
          <w:szCs w:val="22"/>
          <w:lang w:val="en-US" w:eastAsia="zh-CN" w:bidi="ar-SA"/>
        </w:rPr>
        <w:id w:val="147453688"/>
        <w15:color w:val="DBDBDB"/>
        <w:docPartObj>
          <w:docPartGallery w:val="Table of Contents"/>
          <w:docPartUnique/>
        </w:docPartObj>
      </w:sdtPr>
      <w:sdtEndPr>
        <w:rPr>
          <w:rFonts w:hint="eastAsia" w:ascii="黑体" w:hAnsi="黑体" w:eastAsia="黑体" w:cs="黑体"/>
          <w:b/>
          <w:kern w:val="2"/>
          <w:sz w:val="24"/>
          <w:szCs w:val="24"/>
          <w:lang w:val="en-US" w:eastAsia="zh-CN" w:bidi="ar-SA"/>
        </w:rPr>
      </w:sdtEndPr>
      <w:sdtContent>
        <w:p>
          <w:pPr>
            <w:pStyle w:val="5"/>
            <w:jc w:val="center"/>
            <w:rPr>
              <w:rFonts w:hint="eastAsia" w:ascii="黑体" w:hAnsi="黑体" w:eastAsia="黑体" w:cs="黑体"/>
              <w:b/>
              <w:sz w:val="24"/>
              <w:szCs w:val="24"/>
            </w:rPr>
          </w:pPr>
          <w:bookmarkStart w:id="5" w:name="_Toc14869"/>
          <w:bookmarkStart w:id="6" w:name="_Toc12344"/>
          <w:r>
            <w:rPr>
              <w:rFonts w:hint="default" w:ascii="Times New Roman" w:hAnsi="Times New Roman" w:eastAsia="黑体" w:cs="Times New Roman"/>
              <w:b/>
              <w:bCs/>
              <w:color w:val="auto"/>
              <w:lang w:eastAsia="zh-CN"/>
            </w:rPr>
            <w:t>目</w:t>
          </w:r>
          <w:r>
            <w:rPr>
              <w:rFonts w:hint="default" w:ascii="Times New Roman" w:hAnsi="Times New Roman" w:eastAsia="黑体" w:cs="Times New Roman"/>
              <w:b/>
              <w:bCs/>
              <w:color w:val="auto"/>
              <w:lang w:val="en-US" w:eastAsia="zh-CN"/>
            </w:rPr>
            <w:t xml:space="preserve">  </w:t>
          </w:r>
          <w:r>
            <w:rPr>
              <w:rFonts w:hint="default" w:ascii="Times New Roman" w:hAnsi="Times New Roman" w:eastAsia="黑体" w:cs="Times New Roman"/>
              <w:b/>
              <w:bCs/>
              <w:color w:val="auto"/>
              <w:lang w:eastAsia="zh-CN"/>
            </w:rPr>
            <w:t>录</w:t>
          </w:r>
          <w:bookmarkEnd w:id="5"/>
          <w:bookmarkEnd w:id="6"/>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TOC \o "1-2" \h \u </w:instrText>
          </w:r>
          <w:r>
            <w:rPr>
              <w:rFonts w:hint="eastAsia" w:ascii="黑体" w:hAnsi="黑体" w:eastAsia="黑体" w:cs="黑体"/>
              <w:sz w:val="24"/>
              <w:szCs w:val="24"/>
            </w:rPr>
            <w:fldChar w:fldCharType="separate"/>
          </w:r>
        </w:p>
        <w:p>
          <w:pPr>
            <w:pStyle w:val="28"/>
            <w:keepNext w:val="0"/>
            <w:keepLines w:val="0"/>
            <w:pageBreakBefore w:val="0"/>
            <w:tabs>
              <w:tab w:val="right" w:leader="dot" w:pos="8306"/>
            </w:tabs>
            <w:kinsoku/>
            <w:wordWrap/>
            <w:overflowPunct/>
            <w:topLinePunct w:val="0"/>
            <w:autoSpaceDE/>
            <w:autoSpaceDN/>
            <w:bidi w:val="0"/>
            <w:adjustRightInd/>
            <w:snapToGrid/>
            <w:spacing w:line="440" w:lineRule="exact"/>
            <w:textAlignment w:val="auto"/>
            <w:rPr>
              <w:rFonts w:hint="eastAsia" w:ascii="黑体" w:hAnsi="黑体" w:eastAsia="黑体" w:cs="黑体"/>
              <w:b/>
              <w:sz w:val="24"/>
              <w:szCs w:val="24"/>
            </w:rPr>
          </w:pPr>
          <w:r>
            <w:rPr>
              <w:rFonts w:hint="eastAsia" w:ascii="黑体" w:hAnsi="黑体" w:eastAsia="黑体" w:cs="黑体"/>
              <w:b/>
              <w:sz w:val="24"/>
              <w:szCs w:val="24"/>
            </w:rPr>
            <w:fldChar w:fldCharType="begin"/>
          </w:r>
          <w:r>
            <w:rPr>
              <w:rFonts w:hint="eastAsia" w:ascii="黑体" w:hAnsi="黑体" w:eastAsia="黑体" w:cs="黑体"/>
              <w:b/>
              <w:sz w:val="24"/>
              <w:szCs w:val="24"/>
            </w:rPr>
            <w:instrText xml:space="preserve"> HYPERLINK \l _Toc3284 </w:instrText>
          </w:r>
          <w:r>
            <w:rPr>
              <w:rFonts w:hint="eastAsia" w:ascii="黑体" w:hAnsi="黑体" w:eastAsia="黑体" w:cs="黑体"/>
              <w:b/>
              <w:sz w:val="24"/>
              <w:szCs w:val="24"/>
            </w:rPr>
            <w:fldChar w:fldCharType="separate"/>
          </w:r>
          <w:r>
            <w:rPr>
              <w:rFonts w:hint="eastAsia" w:ascii="黑体" w:hAnsi="黑体" w:eastAsia="黑体" w:cs="黑体"/>
              <w:b/>
              <w:sz w:val="24"/>
              <w:szCs w:val="24"/>
            </w:rPr>
            <w:t>1</w:t>
          </w:r>
          <w:r>
            <w:rPr>
              <w:rFonts w:hint="eastAsia" w:ascii="黑体" w:hAnsi="黑体" w:eastAsia="黑体" w:cs="黑体"/>
              <w:b/>
              <w:sz w:val="24"/>
              <w:szCs w:val="24"/>
              <w:lang w:eastAsia="zh-CN"/>
            </w:rPr>
            <w:t>概述</w:t>
          </w:r>
          <w:r>
            <w:rPr>
              <w:rFonts w:hint="eastAsia" w:ascii="黑体" w:hAnsi="黑体" w:eastAsia="黑体" w:cs="黑体"/>
              <w:b/>
              <w:sz w:val="24"/>
              <w:szCs w:val="24"/>
            </w:rPr>
            <w:tab/>
          </w:r>
          <w:r>
            <w:rPr>
              <w:rFonts w:hint="eastAsia" w:ascii="黑体" w:hAnsi="黑体" w:eastAsia="黑体" w:cs="黑体"/>
              <w:b/>
              <w:sz w:val="24"/>
              <w:szCs w:val="24"/>
            </w:rPr>
            <w:fldChar w:fldCharType="begin"/>
          </w:r>
          <w:r>
            <w:rPr>
              <w:rFonts w:hint="eastAsia" w:ascii="黑体" w:hAnsi="黑体" w:eastAsia="黑体" w:cs="黑体"/>
              <w:b/>
              <w:sz w:val="24"/>
              <w:szCs w:val="24"/>
            </w:rPr>
            <w:instrText xml:space="preserve"> PAGEREF _Toc3284 </w:instrText>
          </w:r>
          <w:r>
            <w:rPr>
              <w:rFonts w:hint="eastAsia" w:ascii="黑体" w:hAnsi="黑体" w:eastAsia="黑体" w:cs="黑体"/>
              <w:b/>
              <w:sz w:val="24"/>
              <w:szCs w:val="24"/>
            </w:rPr>
            <w:fldChar w:fldCharType="separate"/>
          </w:r>
          <w:r>
            <w:rPr>
              <w:rFonts w:hint="eastAsia" w:ascii="黑体" w:hAnsi="黑体" w:eastAsia="黑体" w:cs="黑体"/>
              <w:b/>
              <w:sz w:val="24"/>
              <w:szCs w:val="24"/>
            </w:rPr>
            <w:t>1</w:t>
          </w:r>
          <w:r>
            <w:rPr>
              <w:rFonts w:hint="eastAsia" w:ascii="黑体" w:hAnsi="黑体" w:eastAsia="黑体" w:cs="黑体"/>
              <w:b/>
              <w:sz w:val="24"/>
              <w:szCs w:val="24"/>
            </w:rPr>
            <w:fldChar w:fldCharType="end"/>
          </w:r>
          <w:r>
            <w:rPr>
              <w:rFonts w:hint="eastAsia" w:ascii="黑体" w:hAnsi="黑体" w:eastAsia="黑体" w:cs="黑体"/>
              <w:b/>
              <w:sz w:val="24"/>
              <w:szCs w:val="24"/>
            </w:rPr>
            <w:fldChar w:fldCharType="end"/>
          </w:r>
        </w:p>
        <w:p>
          <w:pPr>
            <w:pStyle w:val="28"/>
            <w:keepNext w:val="0"/>
            <w:keepLines w:val="0"/>
            <w:pageBreakBefore w:val="0"/>
            <w:tabs>
              <w:tab w:val="right" w:leader="dot" w:pos="8306"/>
            </w:tabs>
            <w:kinsoku/>
            <w:wordWrap/>
            <w:overflowPunct/>
            <w:topLinePunct w:val="0"/>
            <w:autoSpaceDE/>
            <w:autoSpaceDN/>
            <w:bidi w:val="0"/>
            <w:adjustRightInd/>
            <w:snapToGrid/>
            <w:spacing w:line="440" w:lineRule="exact"/>
            <w:textAlignment w:val="auto"/>
            <w:rPr>
              <w:rFonts w:hint="eastAsia" w:ascii="黑体" w:hAnsi="黑体" w:eastAsia="黑体" w:cs="黑体"/>
              <w:b/>
              <w:sz w:val="24"/>
              <w:szCs w:val="24"/>
            </w:rPr>
          </w:pPr>
          <w:r>
            <w:rPr>
              <w:rFonts w:hint="eastAsia" w:ascii="黑体" w:hAnsi="黑体" w:eastAsia="黑体" w:cs="黑体"/>
              <w:b/>
              <w:sz w:val="24"/>
              <w:szCs w:val="24"/>
            </w:rPr>
            <w:fldChar w:fldCharType="begin"/>
          </w:r>
          <w:r>
            <w:rPr>
              <w:rFonts w:hint="eastAsia" w:ascii="黑体" w:hAnsi="黑体" w:eastAsia="黑体" w:cs="黑体"/>
              <w:b/>
              <w:sz w:val="24"/>
              <w:szCs w:val="24"/>
            </w:rPr>
            <w:instrText xml:space="preserve"> HYPERLINK \l _Toc1184 </w:instrText>
          </w:r>
          <w:r>
            <w:rPr>
              <w:rFonts w:hint="eastAsia" w:ascii="黑体" w:hAnsi="黑体" w:eastAsia="黑体" w:cs="黑体"/>
              <w:b/>
              <w:sz w:val="24"/>
              <w:szCs w:val="24"/>
            </w:rPr>
            <w:fldChar w:fldCharType="separate"/>
          </w:r>
          <w:r>
            <w:rPr>
              <w:rFonts w:hint="eastAsia" w:ascii="黑体" w:hAnsi="黑体" w:eastAsia="黑体" w:cs="黑体"/>
              <w:b/>
              <w:sz w:val="24"/>
              <w:szCs w:val="24"/>
            </w:rPr>
            <w:t>2首次环境影响评价信息公开情况</w:t>
          </w:r>
          <w:r>
            <w:rPr>
              <w:rFonts w:hint="eastAsia" w:ascii="黑体" w:hAnsi="黑体" w:eastAsia="黑体" w:cs="黑体"/>
              <w:b/>
              <w:sz w:val="24"/>
              <w:szCs w:val="24"/>
            </w:rPr>
            <w:tab/>
          </w:r>
          <w:r>
            <w:rPr>
              <w:rFonts w:hint="eastAsia" w:ascii="黑体" w:hAnsi="黑体" w:eastAsia="黑体" w:cs="黑体"/>
              <w:b/>
              <w:sz w:val="24"/>
              <w:szCs w:val="24"/>
            </w:rPr>
            <w:fldChar w:fldCharType="begin"/>
          </w:r>
          <w:r>
            <w:rPr>
              <w:rFonts w:hint="eastAsia" w:ascii="黑体" w:hAnsi="黑体" w:eastAsia="黑体" w:cs="黑体"/>
              <w:b/>
              <w:sz w:val="24"/>
              <w:szCs w:val="24"/>
            </w:rPr>
            <w:instrText xml:space="preserve"> PAGEREF _Toc1184 </w:instrText>
          </w:r>
          <w:r>
            <w:rPr>
              <w:rFonts w:hint="eastAsia" w:ascii="黑体" w:hAnsi="黑体" w:eastAsia="黑体" w:cs="黑体"/>
              <w:b/>
              <w:sz w:val="24"/>
              <w:szCs w:val="24"/>
            </w:rPr>
            <w:fldChar w:fldCharType="separate"/>
          </w:r>
          <w:r>
            <w:rPr>
              <w:rFonts w:hint="eastAsia" w:ascii="黑体" w:hAnsi="黑体" w:eastAsia="黑体" w:cs="黑体"/>
              <w:b/>
              <w:sz w:val="24"/>
              <w:szCs w:val="24"/>
            </w:rPr>
            <w:t>1</w:t>
          </w:r>
          <w:r>
            <w:rPr>
              <w:rFonts w:hint="eastAsia" w:ascii="黑体" w:hAnsi="黑体" w:eastAsia="黑体" w:cs="黑体"/>
              <w:b/>
              <w:sz w:val="24"/>
              <w:szCs w:val="24"/>
            </w:rPr>
            <w:fldChar w:fldCharType="end"/>
          </w:r>
          <w:r>
            <w:rPr>
              <w:rFonts w:hint="eastAsia" w:ascii="黑体" w:hAnsi="黑体" w:eastAsia="黑体" w:cs="黑体"/>
              <w:b/>
              <w:sz w:val="24"/>
              <w:szCs w:val="24"/>
            </w:rPr>
            <w:fldChar w:fldCharType="end"/>
          </w:r>
        </w:p>
        <w:p>
          <w:pPr>
            <w:pStyle w:val="29"/>
            <w:keepNext w:val="0"/>
            <w:keepLines w:val="0"/>
            <w:pageBreakBefore w:val="0"/>
            <w:tabs>
              <w:tab w:val="right" w:leader="dot" w:pos="8306"/>
            </w:tabs>
            <w:kinsoku/>
            <w:wordWrap/>
            <w:overflowPunct/>
            <w:topLinePunct w:val="0"/>
            <w:autoSpaceDE/>
            <w:autoSpaceDN/>
            <w:bidi w:val="0"/>
            <w:adjustRightInd/>
            <w:snapToGrid/>
            <w:spacing w:line="440" w:lineRule="exact"/>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_Toc532 </w:instrText>
          </w:r>
          <w:r>
            <w:rPr>
              <w:rFonts w:hint="eastAsia" w:ascii="黑体" w:hAnsi="黑体" w:eastAsia="黑体" w:cs="黑体"/>
              <w:sz w:val="24"/>
              <w:szCs w:val="24"/>
            </w:rPr>
            <w:fldChar w:fldCharType="separate"/>
          </w:r>
          <w:r>
            <w:rPr>
              <w:rFonts w:hint="eastAsia" w:ascii="黑体" w:hAnsi="黑体" w:eastAsia="黑体" w:cs="黑体"/>
              <w:sz w:val="24"/>
              <w:szCs w:val="24"/>
            </w:rPr>
            <w:t>2.1公开内容及日期</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_Toc532 </w:instrText>
          </w:r>
          <w:r>
            <w:rPr>
              <w:rFonts w:hint="eastAsia" w:ascii="黑体" w:hAnsi="黑体" w:eastAsia="黑体" w:cs="黑体"/>
              <w:sz w:val="24"/>
              <w:szCs w:val="24"/>
            </w:rPr>
            <w:fldChar w:fldCharType="separate"/>
          </w:r>
          <w:r>
            <w:rPr>
              <w:rFonts w:hint="eastAsia" w:ascii="黑体" w:hAnsi="黑体" w:eastAsia="黑体" w:cs="黑体"/>
              <w:sz w:val="24"/>
              <w:szCs w:val="24"/>
            </w:rPr>
            <w:t>1</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29"/>
            <w:keepNext w:val="0"/>
            <w:keepLines w:val="0"/>
            <w:pageBreakBefore w:val="0"/>
            <w:tabs>
              <w:tab w:val="right" w:leader="dot" w:pos="8306"/>
            </w:tabs>
            <w:kinsoku/>
            <w:wordWrap/>
            <w:overflowPunct/>
            <w:topLinePunct w:val="0"/>
            <w:autoSpaceDE/>
            <w:autoSpaceDN/>
            <w:bidi w:val="0"/>
            <w:adjustRightInd/>
            <w:snapToGrid/>
            <w:spacing w:line="440" w:lineRule="exact"/>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_Toc31843 </w:instrText>
          </w:r>
          <w:r>
            <w:rPr>
              <w:rFonts w:hint="eastAsia" w:ascii="黑体" w:hAnsi="黑体" w:eastAsia="黑体" w:cs="黑体"/>
              <w:sz w:val="24"/>
              <w:szCs w:val="24"/>
            </w:rPr>
            <w:fldChar w:fldCharType="separate"/>
          </w:r>
          <w:r>
            <w:rPr>
              <w:rFonts w:hint="eastAsia" w:ascii="黑体" w:hAnsi="黑体" w:eastAsia="黑体" w:cs="黑体"/>
              <w:sz w:val="24"/>
              <w:szCs w:val="24"/>
            </w:rPr>
            <w:t>2.2公开方式</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_Toc31843 </w:instrText>
          </w:r>
          <w:r>
            <w:rPr>
              <w:rFonts w:hint="eastAsia" w:ascii="黑体" w:hAnsi="黑体" w:eastAsia="黑体" w:cs="黑体"/>
              <w:sz w:val="24"/>
              <w:szCs w:val="24"/>
            </w:rPr>
            <w:fldChar w:fldCharType="separate"/>
          </w:r>
          <w:r>
            <w:rPr>
              <w:rFonts w:hint="eastAsia" w:ascii="黑体" w:hAnsi="黑体" w:eastAsia="黑体" w:cs="黑体"/>
              <w:sz w:val="24"/>
              <w:szCs w:val="24"/>
            </w:rPr>
            <w:t>1</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29"/>
            <w:keepNext w:val="0"/>
            <w:keepLines w:val="0"/>
            <w:pageBreakBefore w:val="0"/>
            <w:tabs>
              <w:tab w:val="right" w:leader="dot" w:pos="8306"/>
            </w:tabs>
            <w:kinsoku/>
            <w:wordWrap/>
            <w:overflowPunct/>
            <w:topLinePunct w:val="0"/>
            <w:autoSpaceDE/>
            <w:autoSpaceDN/>
            <w:bidi w:val="0"/>
            <w:adjustRightInd/>
            <w:snapToGrid/>
            <w:spacing w:line="440" w:lineRule="exact"/>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_Toc4578 </w:instrText>
          </w:r>
          <w:r>
            <w:rPr>
              <w:rFonts w:hint="eastAsia" w:ascii="黑体" w:hAnsi="黑体" w:eastAsia="黑体" w:cs="黑体"/>
              <w:sz w:val="24"/>
              <w:szCs w:val="24"/>
            </w:rPr>
            <w:fldChar w:fldCharType="separate"/>
          </w:r>
          <w:r>
            <w:rPr>
              <w:rFonts w:hint="eastAsia" w:ascii="黑体" w:hAnsi="黑体" w:eastAsia="黑体" w:cs="黑体"/>
              <w:sz w:val="24"/>
              <w:szCs w:val="24"/>
            </w:rPr>
            <w:t>2.3公众意见情况</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_Toc4578 </w:instrText>
          </w:r>
          <w:r>
            <w:rPr>
              <w:rFonts w:hint="eastAsia" w:ascii="黑体" w:hAnsi="黑体" w:eastAsia="黑体" w:cs="黑体"/>
              <w:sz w:val="24"/>
              <w:szCs w:val="24"/>
            </w:rPr>
            <w:fldChar w:fldCharType="separate"/>
          </w:r>
          <w:r>
            <w:rPr>
              <w:rFonts w:hint="eastAsia" w:ascii="黑体" w:hAnsi="黑体" w:eastAsia="黑体" w:cs="黑体"/>
              <w:sz w:val="24"/>
              <w:szCs w:val="24"/>
            </w:rPr>
            <w:t>2</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28"/>
            <w:keepNext w:val="0"/>
            <w:keepLines w:val="0"/>
            <w:pageBreakBefore w:val="0"/>
            <w:tabs>
              <w:tab w:val="right" w:leader="dot" w:pos="8306"/>
            </w:tabs>
            <w:kinsoku/>
            <w:wordWrap/>
            <w:overflowPunct/>
            <w:topLinePunct w:val="0"/>
            <w:autoSpaceDE/>
            <w:autoSpaceDN/>
            <w:bidi w:val="0"/>
            <w:adjustRightInd/>
            <w:snapToGrid/>
            <w:spacing w:line="440" w:lineRule="exact"/>
            <w:textAlignment w:val="auto"/>
            <w:rPr>
              <w:rFonts w:hint="eastAsia" w:ascii="黑体" w:hAnsi="黑体" w:eastAsia="黑体" w:cs="黑体"/>
              <w:b/>
              <w:sz w:val="24"/>
              <w:szCs w:val="24"/>
            </w:rPr>
          </w:pPr>
          <w:r>
            <w:rPr>
              <w:rFonts w:hint="eastAsia" w:ascii="黑体" w:hAnsi="黑体" w:eastAsia="黑体" w:cs="黑体"/>
              <w:b/>
              <w:sz w:val="24"/>
              <w:szCs w:val="24"/>
            </w:rPr>
            <w:fldChar w:fldCharType="begin"/>
          </w:r>
          <w:r>
            <w:rPr>
              <w:rFonts w:hint="eastAsia" w:ascii="黑体" w:hAnsi="黑体" w:eastAsia="黑体" w:cs="黑体"/>
              <w:b/>
              <w:sz w:val="24"/>
              <w:szCs w:val="24"/>
            </w:rPr>
            <w:instrText xml:space="preserve"> HYPERLINK \l _Toc28370 </w:instrText>
          </w:r>
          <w:r>
            <w:rPr>
              <w:rFonts w:hint="eastAsia" w:ascii="黑体" w:hAnsi="黑体" w:eastAsia="黑体" w:cs="黑体"/>
              <w:b/>
              <w:sz w:val="24"/>
              <w:szCs w:val="24"/>
            </w:rPr>
            <w:fldChar w:fldCharType="separate"/>
          </w:r>
          <w:r>
            <w:rPr>
              <w:rFonts w:hint="eastAsia" w:ascii="黑体" w:hAnsi="黑体" w:eastAsia="黑体" w:cs="黑体"/>
              <w:b/>
              <w:sz w:val="24"/>
              <w:szCs w:val="24"/>
            </w:rPr>
            <w:t>3征求意见稿公示情况</w:t>
          </w:r>
          <w:r>
            <w:rPr>
              <w:rFonts w:hint="eastAsia" w:ascii="黑体" w:hAnsi="黑体" w:eastAsia="黑体" w:cs="黑体"/>
              <w:b/>
              <w:sz w:val="24"/>
              <w:szCs w:val="24"/>
            </w:rPr>
            <w:tab/>
          </w:r>
          <w:r>
            <w:rPr>
              <w:rFonts w:hint="eastAsia" w:ascii="黑体" w:hAnsi="黑体" w:eastAsia="黑体" w:cs="黑体"/>
              <w:b/>
              <w:sz w:val="24"/>
              <w:szCs w:val="24"/>
            </w:rPr>
            <w:fldChar w:fldCharType="begin"/>
          </w:r>
          <w:r>
            <w:rPr>
              <w:rFonts w:hint="eastAsia" w:ascii="黑体" w:hAnsi="黑体" w:eastAsia="黑体" w:cs="黑体"/>
              <w:b/>
              <w:sz w:val="24"/>
              <w:szCs w:val="24"/>
            </w:rPr>
            <w:instrText xml:space="preserve"> PAGEREF _Toc28370 </w:instrText>
          </w:r>
          <w:r>
            <w:rPr>
              <w:rFonts w:hint="eastAsia" w:ascii="黑体" w:hAnsi="黑体" w:eastAsia="黑体" w:cs="黑体"/>
              <w:b/>
              <w:sz w:val="24"/>
              <w:szCs w:val="24"/>
            </w:rPr>
            <w:fldChar w:fldCharType="separate"/>
          </w:r>
          <w:r>
            <w:rPr>
              <w:rFonts w:hint="eastAsia" w:ascii="黑体" w:hAnsi="黑体" w:eastAsia="黑体" w:cs="黑体"/>
              <w:b/>
              <w:sz w:val="24"/>
              <w:szCs w:val="24"/>
            </w:rPr>
            <w:t>2</w:t>
          </w:r>
          <w:r>
            <w:rPr>
              <w:rFonts w:hint="eastAsia" w:ascii="黑体" w:hAnsi="黑体" w:eastAsia="黑体" w:cs="黑体"/>
              <w:b/>
              <w:sz w:val="24"/>
              <w:szCs w:val="24"/>
            </w:rPr>
            <w:fldChar w:fldCharType="end"/>
          </w:r>
          <w:r>
            <w:rPr>
              <w:rFonts w:hint="eastAsia" w:ascii="黑体" w:hAnsi="黑体" w:eastAsia="黑体" w:cs="黑体"/>
              <w:b/>
              <w:sz w:val="24"/>
              <w:szCs w:val="24"/>
            </w:rPr>
            <w:fldChar w:fldCharType="end"/>
          </w:r>
        </w:p>
        <w:p>
          <w:pPr>
            <w:pStyle w:val="29"/>
            <w:keepNext w:val="0"/>
            <w:keepLines w:val="0"/>
            <w:pageBreakBefore w:val="0"/>
            <w:tabs>
              <w:tab w:val="right" w:leader="dot" w:pos="8306"/>
            </w:tabs>
            <w:kinsoku/>
            <w:wordWrap/>
            <w:overflowPunct/>
            <w:topLinePunct w:val="0"/>
            <w:autoSpaceDE/>
            <w:autoSpaceDN/>
            <w:bidi w:val="0"/>
            <w:adjustRightInd/>
            <w:snapToGrid/>
            <w:spacing w:line="440" w:lineRule="exact"/>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_Toc16293 </w:instrText>
          </w:r>
          <w:r>
            <w:rPr>
              <w:rFonts w:hint="eastAsia" w:ascii="黑体" w:hAnsi="黑体" w:eastAsia="黑体" w:cs="黑体"/>
              <w:sz w:val="24"/>
              <w:szCs w:val="24"/>
            </w:rPr>
            <w:fldChar w:fldCharType="separate"/>
          </w:r>
          <w:r>
            <w:rPr>
              <w:rFonts w:hint="eastAsia" w:ascii="黑体" w:hAnsi="黑体" w:eastAsia="黑体" w:cs="黑体"/>
              <w:sz w:val="24"/>
              <w:szCs w:val="24"/>
            </w:rPr>
            <w:t>3.1公示内容及时限</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_Toc16293 </w:instrText>
          </w:r>
          <w:r>
            <w:rPr>
              <w:rFonts w:hint="eastAsia" w:ascii="黑体" w:hAnsi="黑体" w:eastAsia="黑体" w:cs="黑体"/>
              <w:sz w:val="24"/>
              <w:szCs w:val="24"/>
            </w:rPr>
            <w:fldChar w:fldCharType="separate"/>
          </w:r>
          <w:r>
            <w:rPr>
              <w:rFonts w:hint="eastAsia" w:ascii="黑体" w:hAnsi="黑体" w:eastAsia="黑体" w:cs="黑体"/>
              <w:sz w:val="24"/>
              <w:szCs w:val="24"/>
            </w:rPr>
            <w:t>2</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29"/>
            <w:keepNext w:val="0"/>
            <w:keepLines w:val="0"/>
            <w:pageBreakBefore w:val="0"/>
            <w:tabs>
              <w:tab w:val="right" w:leader="dot" w:pos="8306"/>
            </w:tabs>
            <w:kinsoku/>
            <w:wordWrap/>
            <w:overflowPunct/>
            <w:topLinePunct w:val="0"/>
            <w:autoSpaceDE/>
            <w:autoSpaceDN/>
            <w:bidi w:val="0"/>
            <w:adjustRightInd/>
            <w:snapToGrid/>
            <w:spacing w:line="440" w:lineRule="exact"/>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_Toc5751 </w:instrText>
          </w:r>
          <w:r>
            <w:rPr>
              <w:rFonts w:hint="eastAsia" w:ascii="黑体" w:hAnsi="黑体" w:eastAsia="黑体" w:cs="黑体"/>
              <w:sz w:val="24"/>
              <w:szCs w:val="24"/>
            </w:rPr>
            <w:fldChar w:fldCharType="separate"/>
          </w:r>
          <w:r>
            <w:rPr>
              <w:rFonts w:hint="eastAsia" w:ascii="黑体" w:hAnsi="黑体" w:eastAsia="黑体" w:cs="黑体"/>
              <w:sz w:val="24"/>
              <w:szCs w:val="24"/>
            </w:rPr>
            <w:t>3.2公示方式</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_Toc5751 </w:instrText>
          </w:r>
          <w:r>
            <w:rPr>
              <w:rFonts w:hint="eastAsia" w:ascii="黑体" w:hAnsi="黑体" w:eastAsia="黑体" w:cs="黑体"/>
              <w:sz w:val="24"/>
              <w:szCs w:val="24"/>
            </w:rPr>
            <w:fldChar w:fldCharType="separate"/>
          </w:r>
          <w:r>
            <w:rPr>
              <w:rFonts w:hint="eastAsia" w:ascii="黑体" w:hAnsi="黑体" w:eastAsia="黑体" w:cs="黑体"/>
              <w:sz w:val="24"/>
              <w:szCs w:val="24"/>
            </w:rPr>
            <w:t>2</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29"/>
            <w:keepNext w:val="0"/>
            <w:keepLines w:val="0"/>
            <w:pageBreakBefore w:val="0"/>
            <w:tabs>
              <w:tab w:val="right" w:leader="dot" w:pos="8306"/>
            </w:tabs>
            <w:kinsoku/>
            <w:wordWrap/>
            <w:overflowPunct/>
            <w:topLinePunct w:val="0"/>
            <w:autoSpaceDE/>
            <w:autoSpaceDN/>
            <w:bidi w:val="0"/>
            <w:adjustRightInd/>
            <w:snapToGrid/>
            <w:spacing w:line="440" w:lineRule="exact"/>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_Toc30100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3.3查阅情况</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_Toc30100 </w:instrText>
          </w:r>
          <w:r>
            <w:rPr>
              <w:rFonts w:hint="eastAsia" w:ascii="黑体" w:hAnsi="黑体" w:eastAsia="黑体" w:cs="黑体"/>
              <w:sz w:val="24"/>
              <w:szCs w:val="24"/>
            </w:rPr>
            <w:fldChar w:fldCharType="separate"/>
          </w:r>
          <w:r>
            <w:rPr>
              <w:rFonts w:hint="eastAsia" w:ascii="黑体" w:hAnsi="黑体" w:eastAsia="黑体" w:cs="黑体"/>
              <w:sz w:val="24"/>
              <w:szCs w:val="24"/>
            </w:rPr>
            <w:t>3</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29"/>
            <w:keepNext w:val="0"/>
            <w:keepLines w:val="0"/>
            <w:pageBreakBefore w:val="0"/>
            <w:tabs>
              <w:tab w:val="right" w:leader="dot" w:pos="8306"/>
            </w:tabs>
            <w:kinsoku/>
            <w:wordWrap/>
            <w:overflowPunct/>
            <w:topLinePunct w:val="0"/>
            <w:autoSpaceDE/>
            <w:autoSpaceDN/>
            <w:bidi w:val="0"/>
            <w:adjustRightInd/>
            <w:snapToGrid/>
            <w:spacing w:line="440" w:lineRule="exact"/>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_Toc12080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3.4公众提出意见情况</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_Toc12080 </w:instrText>
          </w:r>
          <w:r>
            <w:rPr>
              <w:rFonts w:hint="eastAsia" w:ascii="黑体" w:hAnsi="黑体" w:eastAsia="黑体" w:cs="黑体"/>
              <w:sz w:val="24"/>
              <w:szCs w:val="24"/>
            </w:rPr>
            <w:fldChar w:fldCharType="separate"/>
          </w:r>
          <w:r>
            <w:rPr>
              <w:rFonts w:hint="eastAsia" w:ascii="黑体" w:hAnsi="黑体" w:eastAsia="黑体" w:cs="黑体"/>
              <w:sz w:val="24"/>
              <w:szCs w:val="24"/>
            </w:rPr>
            <w:t>3</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28"/>
            <w:keepNext w:val="0"/>
            <w:keepLines w:val="0"/>
            <w:pageBreakBefore w:val="0"/>
            <w:tabs>
              <w:tab w:val="right" w:leader="dot" w:pos="8306"/>
            </w:tabs>
            <w:kinsoku/>
            <w:wordWrap/>
            <w:overflowPunct/>
            <w:topLinePunct w:val="0"/>
            <w:autoSpaceDE/>
            <w:autoSpaceDN/>
            <w:bidi w:val="0"/>
            <w:adjustRightInd/>
            <w:snapToGrid/>
            <w:spacing w:line="440" w:lineRule="exact"/>
            <w:textAlignment w:val="auto"/>
            <w:rPr>
              <w:rFonts w:hint="eastAsia" w:ascii="黑体" w:hAnsi="黑体" w:eastAsia="黑体" w:cs="黑体"/>
              <w:b/>
              <w:sz w:val="24"/>
              <w:szCs w:val="24"/>
            </w:rPr>
          </w:pPr>
          <w:r>
            <w:rPr>
              <w:rFonts w:hint="eastAsia" w:ascii="黑体" w:hAnsi="黑体" w:eastAsia="黑体" w:cs="黑体"/>
              <w:b/>
              <w:sz w:val="24"/>
              <w:szCs w:val="24"/>
            </w:rPr>
            <w:fldChar w:fldCharType="begin"/>
          </w:r>
          <w:r>
            <w:rPr>
              <w:rFonts w:hint="eastAsia" w:ascii="黑体" w:hAnsi="黑体" w:eastAsia="黑体" w:cs="黑体"/>
              <w:b/>
              <w:sz w:val="24"/>
              <w:szCs w:val="24"/>
            </w:rPr>
            <w:instrText xml:space="preserve"> HYPERLINK \l _Toc14454 </w:instrText>
          </w:r>
          <w:r>
            <w:rPr>
              <w:rFonts w:hint="eastAsia" w:ascii="黑体" w:hAnsi="黑体" w:eastAsia="黑体" w:cs="黑体"/>
              <w:b/>
              <w:sz w:val="24"/>
              <w:szCs w:val="24"/>
            </w:rPr>
            <w:fldChar w:fldCharType="separate"/>
          </w:r>
          <w:r>
            <w:rPr>
              <w:rFonts w:hint="eastAsia" w:ascii="黑体" w:hAnsi="黑体" w:eastAsia="黑体" w:cs="黑体"/>
              <w:b/>
              <w:sz w:val="24"/>
              <w:szCs w:val="24"/>
              <w:lang w:val="en-US" w:eastAsia="zh-CN"/>
            </w:rPr>
            <w:t>4</w:t>
          </w:r>
          <w:r>
            <w:rPr>
              <w:rFonts w:hint="eastAsia" w:ascii="黑体" w:hAnsi="黑体" w:eastAsia="黑体" w:cs="黑体"/>
              <w:b/>
              <w:sz w:val="24"/>
              <w:szCs w:val="24"/>
            </w:rPr>
            <w:t>公众意见处理情况</w:t>
          </w:r>
          <w:r>
            <w:rPr>
              <w:rFonts w:hint="eastAsia" w:ascii="黑体" w:hAnsi="黑体" w:eastAsia="黑体" w:cs="黑体"/>
              <w:b/>
              <w:sz w:val="24"/>
              <w:szCs w:val="24"/>
            </w:rPr>
            <w:tab/>
          </w:r>
          <w:r>
            <w:rPr>
              <w:rFonts w:hint="eastAsia" w:ascii="黑体" w:hAnsi="黑体" w:eastAsia="黑体" w:cs="黑体"/>
              <w:b/>
              <w:sz w:val="24"/>
              <w:szCs w:val="24"/>
            </w:rPr>
            <w:fldChar w:fldCharType="begin"/>
          </w:r>
          <w:r>
            <w:rPr>
              <w:rFonts w:hint="eastAsia" w:ascii="黑体" w:hAnsi="黑体" w:eastAsia="黑体" w:cs="黑体"/>
              <w:b/>
              <w:sz w:val="24"/>
              <w:szCs w:val="24"/>
            </w:rPr>
            <w:instrText xml:space="preserve"> PAGEREF _Toc14454 </w:instrText>
          </w:r>
          <w:r>
            <w:rPr>
              <w:rFonts w:hint="eastAsia" w:ascii="黑体" w:hAnsi="黑体" w:eastAsia="黑体" w:cs="黑体"/>
              <w:b/>
              <w:sz w:val="24"/>
              <w:szCs w:val="24"/>
            </w:rPr>
            <w:fldChar w:fldCharType="separate"/>
          </w:r>
          <w:r>
            <w:rPr>
              <w:rFonts w:hint="eastAsia" w:ascii="黑体" w:hAnsi="黑体" w:eastAsia="黑体" w:cs="黑体"/>
              <w:b/>
              <w:sz w:val="24"/>
              <w:szCs w:val="24"/>
            </w:rPr>
            <w:t>3</w:t>
          </w:r>
          <w:r>
            <w:rPr>
              <w:rFonts w:hint="eastAsia" w:ascii="黑体" w:hAnsi="黑体" w:eastAsia="黑体" w:cs="黑体"/>
              <w:b/>
              <w:sz w:val="24"/>
              <w:szCs w:val="24"/>
            </w:rPr>
            <w:fldChar w:fldCharType="end"/>
          </w:r>
          <w:r>
            <w:rPr>
              <w:rFonts w:hint="eastAsia" w:ascii="黑体" w:hAnsi="黑体" w:eastAsia="黑体" w:cs="黑体"/>
              <w:b/>
              <w:sz w:val="24"/>
              <w:szCs w:val="24"/>
            </w:rPr>
            <w:fldChar w:fldCharType="end"/>
          </w:r>
        </w:p>
        <w:p>
          <w:pPr>
            <w:pStyle w:val="29"/>
            <w:keepNext w:val="0"/>
            <w:keepLines w:val="0"/>
            <w:pageBreakBefore w:val="0"/>
            <w:tabs>
              <w:tab w:val="right" w:leader="dot" w:pos="8306"/>
            </w:tabs>
            <w:kinsoku/>
            <w:wordWrap/>
            <w:overflowPunct/>
            <w:topLinePunct w:val="0"/>
            <w:autoSpaceDE/>
            <w:autoSpaceDN/>
            <w:bidi w:val="0"/>
            <w:adjustRightInd/>
            <w:snapToGrid/>
            <w:spacing w:line="440" w:lineRule="exact"/>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_Toc2436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4</w:t>
          </w:r>
          <w:r>
            <w:rPr>
              <w:rFonts w:hint="eastAsia" w:ascii="黑体" w:hAnsi="黑体" w:eastAsia="黑体" w:cs="黑体"/>
              <w:sz w:val="24"/>
              <w:szCs w:val="24"/>
            </w:rPr>
            <w:t>.1公众意见概述和分析</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_Toc2436 </w:instrText>
          </w:r>
          <w:r>
            <w:rPr>
              <w:rFonts w:hint="eastAsia" w:ascii="黑体" w:hAnsi="黑体" w:eastAsia="黑体" w:cs="黑体"/>
              <w:sz w:val="24"/>
              <w:szCs w:val="24"/>
            </w:rPr>
            <w:fldChar w:fldCharType="separate"/>
          </w:r>
          <w:r>
            <w:rPr>
              <w:rFonts w:hint="eastAsia" w:ascii="黑体" w:hAnsi="黑体" w:eastAsia="黑体" w:cs="黑体"/>
              <w:sz w:val="24"/>
              <w:szCs w:val="24"/>
            </w:rPr>
            <w:t>3</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29"/>
            <w:keepNext w:val="0"/>
            <w:keepLines w:val="0"/>
            <w:pageBreakBefore w:val="0"/>
            <w:tabs>
              <w:tab w:val="right" w:leader="dot" w:pos="8306"/>
            </w:tabs>
            <w:kinsoku/>
            <w:wordWrap/>
            <w:overflowPunct/>
            <w:topLinePunct w:val="0"/>
            <w:autoSpaceDE/>
            <w:autoSpaceDN/>
            <w:bidi w:val="0"/>
            <w:adjustRightInd/>
            <w:snapToGrid/>
            <w:spacing w:line="440" w:lineRule="exact"/>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_Toc25125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4</w:t>
          </w:r>
          <w:r>
            <w:rPr>
              <w:rFonts w:hint="eastAsia" w:ascii="黑体" w:hAnsi="黑体" w:eastAsia="黑体" w:cs="黑体"/>
              <w:sz w:val="24"/>
              <w:szCs w:val="24"/>
            </w:rPr>
            <w:t>.2公众意见采纳情况</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_Toc25125 </w:instrText>
          </w:r>
          <w:r>
            <w:rPr>
              <w:rFonts w:hint="eastAsia" w:ascii="黑体" w:hAnsi="黑体" w:eastAsia="黑体" w:cs="黑体"/>
              <w:sz w:val="24"/>
              <w:szCs w:val="24"/>
            </w:rPr>
            <w:fldChar w:fldCharType="separate"/>
          </w:r>
          <w:r>
            <w:rPr>
              <w:rFonts w:hint="eastAsia" w:ascii="黑体" w:hAnsi="黑体" w:eastAsia="黑体" w:cs="黑体"/>
              <w:sz w:val="24"/>
              <w:szCs w:val="24"/>
            </w:rPr>
            <w:t>4</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28"/>
            <w:keepNext w:val="0"/>
            <w:keepLines w:val="0"/>
            <w:pageBreakBefore w:val="0"/>
            <w:tabs>
              <w:tab w:val="right" w:leader="dot" w:pos="8306"/>
            </w:tabs>
            <w:kinsoku/>
            <w:wordWrap/>
            <w:overflowPunct/>
            <w:topLinePunct w:val="0"/>
            <w:autoSpaceDE/>
            <w:autoSpaceDN/>
            <w:bidi w:val="0"/>
            <w:adjustRightInd/>
            <w:snapToGrid/>
            <w:spacing w:line="440" w:lineRule="exact"/>
            <w:textAlignment w:val="auto"/>
            <w:rPr>
              <w:rFonts w:hint="eastAsia" w:ascii="黑体" w:hAnsi="黑体" w:eastAsia="黑体" w:cs="黑体"/>
              <w:b/>
              <w:sz w:val="24"/>
              <w:szCs w:val="24"/>
            </w:rPr>
          </w:pPr>
          <w:r>
            <w:rPr>
              <w:rFonts w:hint="eastAsia" w:ascii="黑体" w:hAnsi="黑体" w:eastAsia="黑体" w:cs="黑体"/>
              <w:b/>
              <w:sz w:val="24"/>
              <w:szCs w:val="24"/>
            </w:rPr>
            <w:fldChar w:fldCharType="begin"/>
          </w:r>
          <w:r>
            <w:rPr>
              <w:rFonts w:hint="eastAsia" w:ascii="黑体" w:hAnsi="黑体" w:eastAsia="黑体" w:cs="黑体"/>
              <w:b/>
              <w:sz w:val="24"/>
              <w:szCs w:val="24"/>
            </w:rPr>
            <w:instrText xml:space="preserve"> HYPERLINK \l _Toc32146 </w:instrText>
          </w:r>
          <w:r>
            <w:rPr>
              <w:rFonts w:hint="eastAsia" w:ascii="黑体" w:hAnsi="黑体" w:eastAsia="黑体" w:cs="黑体"/>
              <w:b/>
              <w:sz w:val="24"/>
              <w:szCs w:val="24"/>
            </w:rPr>
            <w:fldChar w:fldCharType="separate"/>
          </w:r>
          <w:r>
            <w:rPr>
              <w:rFonts w:hint="eastAsia" w:ascii="黑体" w:hAnsi="黑体" w:eastAsia="黑体" w:cs="黑体"/>
              <w:b/>
              <w:sz w:val="24"/>
              <w:szCs w:val="24"/>
              <w:lang w:val="en-US" w:eastAsia="zh-CN"/>
            </w:rPr>
            <w:t>5其他</w:t>
          </w:r>
          <w:r>
            <w:rPr>
              <w:rFonts w:hint="eastAsia" w:ascii="黑体" w:hAnsi="黑体" w:eastAsia="黑体" w:cs="黑体"/>
              <w:b/>
              <w:sz w:val="24"/>
              <w:szCs w:val="24"/>
            </w:rPr>
            <w:tab/>
          </w:r>
          <w:r>
            <w:rPr>
              <w:rFonts w:hint="eastAsia" w:ascii="黑体" w:hAnsi="黑体" w:eastAsia="黑体" w:cs="黑体"/>
              <w:b/>
              <w:sz w:val="24"/>
              <w:szCs w:val="24"/>
            </w:rPr>
            <w:fldChar w:fldCharType="begin"/>
          </w:r>
          <w:r>
            <w:rPr>
              <w:rFonts w:hint="eastAsia" w:ascii="黑体" w:hAnsi="黑体" w:eastAsia="黑体" w:cs="黑体"/>
              <w:b/>
              <w:sz w:val="24"/>
              <w:szCs w:val="24"/>
            </w:rPr>
            <w:instrText xml:space="preserve"> PAGEREF _Toc32146 </w:instrText>
          </w:r>
          <w:r>
            <w:rPr>
              <w:rFonts w:hint="eastAsia" w:ascii="黑体" w:hAnsi="黑体" w:eastAsia="黑体" w:cs="黑体"/>
              <w:b/>
              <w:sz w:val="24"/>
              <w:szCs w:val="24"/>
            </w:rPr>
            <w:fldChar w:fldCharType="separate"/>
          </w:r>
          <w:r>
            <w:rPr>
              <w:rFonts w:hint="eastAsia" w:ascii="黑体" w:hAnsi="黑体" w:eastAsia="黑体" w:cs="黑体"/>
              <w:b/>
              <w:sz w:val="24"/>
              <w:szCs w:val="24"/>
            </w:rPr>
            <w:t>4</w:t>
          </w:r>
          <w:r>
            <w:rPr>
              <w:rFonts w:hint="eastAsia" w:ascii="黑体" w:hAnsi="黑体" w:eastAsia="黑体" w:cs="黑体"/>
              <w:b/>
              <w:sz w:val="24"/>
              <w:szCs w:val="24"/>
            </w:rPr>
            <w:fldChar w:fldCharType="end"/>
          </w:r>
          <w:r>
            <w:rPr>
              <w:rFonts w:hint="eastAsia" w:ascii="黑体" w:hAnsi="黑体" w:eastAsia="黑体" w:cs="黑体"/>
              <w:b/>
              <w:sz w:val="24"/>
              <w:szCs w:val="24"/>
            </w:rPr>
            <w:fldChar w:fldCharType="end"/>
          </w:r>
        </w:p>
        <w:p>
          <w:pPr>
            <w:pStyle w:val="28"/>
            <w:keepNext w:val="0"/>
            <w:keepLines w:val="0"/>
            <w:pageBreakBefore w:val="0"/>
            <w:tabs>
              <w:tab w:val="right" w:leader="dot" w:pos="8306"/>
            </w:tabs>
            <w:kinsoku/>
            <w:wordWrap/>
            <w:overflowPunct/>
            <w:topLinePunct w:val="0"/>
            <w:autoSpaceDE/>
            <w:autoSpaceDN/>
            <w:bidi w:val="0"/>
            <w:adjustRightInd/>
            <w:snapToGrid/>
            <w:spacing w:line="440" w:lineRule="exact"/>
            <w:textAlignment w:val="auto"/>
            <w:rPr>
              <w:rFonts w:hint="eastAsia" w:ascii="黑体" w:hAnsi="黑体" w:eastAsia="黑体" w:cs="黑体"/>
              <w:b/>
              <w:sz w:val="24"/>
              <w:szCs w:val="24"/>
            </w:rPr>
          </w:pPr>
          <w:r>
            <w:rPr>
              <w:rFonts w:hint="eastAsia" w:ascii="黑体" w:hAnsi="黑体" w:eastAsia="黑体" w:cs="黑体"/>
              <w:b/>
              <w:sz w:val="24"/>
              <w:szCs w:val="24"/>
            </w:rPr>
            <w:fldChar w:fldCharType="begin"/>
          </w:r>
          <w:r>
            <w:rPr>
              <w:rFonts w:hint="eastAsia" w:ascii="黑体" w:hAnsi="黑体" w:eastAsia="黑体" w:cs="黑体"/>
              <w:b/>
              <w:sz w:val="24"/>
              <w:szCs w:val="24"/>
            </w:rPr>
            <w:instrText xml:space="preserve"> HYPERLINK \l _Toc24905 </w:instrText>
          </w:r>
          <w:r>
            <w:rPr>
              <w:rFonts w:hint="eastAsia" w:ascii="黑体" w:hAnsi="黑体" w:eastAsia="黑体" w:cs="黑体"/>
              <w:b/>
              <w:sz w:val="24"/>
              <w:szCs w:val="24"/>
            </w:rPr>
            <w:fldChar w:fldCharType="separate"/>
          </w:r>
          <w:r>
            <w:rPr>
              <w:rFonts w:hint="eastAsia" w:ascii="黑体" w:hAnsi="黑体" w:eastAsia="黑体" w:cs="黑体"/>
              <w:b/>
              <w:sz w:val="24"/>
              <w:szCs w:val="24"/>
              <w:lang w:val="en-US" w:eastAsia="zh-CN"/>
            </w:rPr>
            <w:t>6</w:t>
          </w:r>
          <w:r>
            <w:rPr>
              <w:rFonts w:hint="eastAsia" w:ascii="黑体" w:hAnsi="黑体" w:eastAsia="黑体" w:cs="黑体"/>
              <w:b/>
              <w:sz w:val="24"/>
              <w:szCs w:val="24"/>
            </w:rPr>
            <w:t>诚信承诺</w:t>
          </w:r>
          <w:r>
            <w:rPr>
              <w:rFonts w:hint="eastAsia" w:ascii="黑体" w:hAnsi="黑体" w:eastAsia="黑体" w:cs="黑体"/>
              <w:b/>
              <w:sz w:val="24"/>
              <w:szCs w:val="24"/>
            </w:rPr>
            <w:tab/>
          </w:r>
          <w:r>
            <w:rPr>
              <w:rFonts w:hint="eastAsia" w:ascii="黑体" w:hAnsi="黑体" w:eastAsia="黑体" w:cs="黑体"/>
              <w:b/>
              <w:sz w:val="24"/>
              <w:szCs w:val="24"/>
            </w:rPr>
            <w:fldChar w:fldCharType="begin"/>
          </w:r>
          <w:r>
            <w:rPr>
              <w:rFonts w:hint="eastAsia" w:ascii="黑体" w:hAnsi="黑体" w:eastAsia="黑体" w:cs="黑体"/>
              <w:b/>
              <w:sz w:val="24"/>
              <w:szCs w:val="24"/>
            </w:rPr>
            <w:instrText xml:space="preserve"> PAGEREF _Toc24905 </w:instrText>
          </w:r>
          <w:r>
            <w:rPr>
              <w:rFonts w:hint="eastAsia" w:ascii="黑体" w:hAnsi="黑体" w:eastAsia="黑体" w:cs="黑体"/>
              <w:b/>
              <w:sz w:val="24"/>
              <w:szCs w:val="24"/>
            </w:rPr>
            <w:fldChar w:fldCharType="separate"/>
          </w:r>
          <w:r>
            <w:rPr>
              <w:rFonts w:hint="eastAsia" w:ascii="黑体" w:hAnsi="黑体" w:eastAsia="黑体" w:cs="黑体"/>
              <w:b/>
              <w:sz w:val="24"/>
              <w:szCs w:val="24"/>
            </w:rPr>
            <w:t>4</w:t>
          </w:r>
          <w:r>
            <w:rPr>
              <w:rFonts w:hint="eastAsia" w:ascii="黑体" w:hAnsi="黑体" w:eastAsia="黑体" w:cs="黑体"/>
              <w:b/>
              <w:sz w:val="24"/>
              <w:szCs w:val="24"/>
            </w:rPr>
            <w:fldChar w:fldCharType="end"/>
          </w:r>
          <w:r>
            <w:rPr>
              <w:rFonts w:hint="eastAsia" w:ascii="黑体" w:hAnsi="黑体" w:eastAsia="黑体" w:cs="黑体"/>
              <w:b/>
              <w:sz w:val="24"/>
              <w:szCs w:val="24"/>
            </w:rPr>
            <w:fldChar w:fldCharType="end"/>
          </w:r>
        </w:p>
        <w:p>
          <w:pPr>
            <w:pStyle w:val="28"/>
            <w:keepNext w:val="0"/>
            <w:keepLines w:val="0"/>
            <w:pageBreakBefore w:val="0"/>
            <w:tabs>
              <w:tab w:val="right" w:leader="dot" w:pos="8306"/>
            </w:tabs>
            <w:kinsoku/>
            <w:wordWrap/>
            <w:overflowPunct/>
            <w:topLinePunct w:val="0"/>
            <w:autoSpaceDE/>
            <w:autoSpaceDN/>
            <w:bidi w:val="0"/>
            <w:adjustRightInd/>
            <w:snapToGrid/>
            <w:spacing w:line="440" w:lineRule="exact"/>
            <w:textAlignment w:val="auto"/>
            <w:rPr>
              <w:rFonts w:hint="eastAsia" w:ascii="黑体" w:hAnsi="黑体" w:eastAsia="黑体" w:cs="黑体"/>
              <w:b/>
              <w:sz w:val="24"/>
              <w:szCs w:val="24"/>
            </w:rPr>
          </w:pPr>
          <w:r>
            <w:rPr>
              <w:rFonts w:hint="eastAsia" w:ascii="黑体" w:hAnsi="黑体" w:eastAsia="黑体" w:cs="黑体"/>
              <w:b/>
              <w:sz w:val="24"/>
              <w:szCs w:val="24"/>
            </w:rPr>
            <w:fldChar w:fldCharType="begin"/>
          </w:r>
          <w:r>
            <w:rPr>
              <w:rFonts w:hint="eastAsia" w:ascii="黑体" w:hAnsi="黑体" w:eastAsia="黑体" w:cs="黑体"/>
              <w:b/>
              <w:sz w:val="24"/>
              <w:szCs w:val="24"/>
            </w:rPr>
            <w:instrText xml:space="preserve"> HYPERLINK \l _Toc25179 </w:instrText>
          </w:r>
          <w:r>
            <w:rPr>
              <w:rFonts w:hint="eastAsia" w:ascii="黑体" w:hAnsi="黑体" w:eastAsia="黑体" w:cs="黑体"/>
              <w:b/>
              <w:sz w:val="24"/>
              <w:szCs w:val="24"/>
            </w:rPr>
            <w:fldChar w:fldCharType="separate"/>
          </w:r>
          <w:r>
            <w:rPr>
              <w:rFonts w:hint="eastAsia" w:ascii="黑体" w:hAnsi="黑体" w:eastAsia="黑体" w:cs="黑体"/>
              <w:b/>
              <w:sz w:val="24"/>
              <w:szCs w:val="24"/>
              <w:lang w:val="en-US" w:eastAsia="zh-CN"/>
            </w:rPr>
            <w:t>8附件</w:t>
          </w:r>
          <w:r>
            <w:rPr>
              <w:rFonts w:hint="eastAsia" w:ascii="黑体" w:hAnsi="黑体" w:eastAsia="黑体" w:cs="黑体"/>
              <w:b/>
              <w:sz w:val="24"/>
              <w:szCs w:val="24"/>
            </w:rPr>
            <w:tab/>
          </w:r>
          <w:r>
            <w:rPr>
              <w:rFonts w:hint="eastAsia" w:ascii="黑体" w:hAnsi="黑体" w:eastAsia="黑体" w:cs="黑体"/>
              <w:b/>
              <w:sz w:val="24"/>
              <w:szCs w:val="24"/>
            </w:rPr>
            <w:fldChar w:fldCharType="begin"/>
          </w:r>
          <w:r>
            <w:rPr>
              <w:rFonts w:hint="eastAsia" w:ascii="黑体" w:hAnsi="黑体" w:eastAsia="黑体" w:cs="黑体"/>
              <w:b/>
              <w:sz w:val="24"/>
              <w:szCs w:val="24"/>
            </w:rPr>
            <w:instrText xml:space="preserve"> PAGEREF _Toc25179 </w:instrText>
          </w:r>
          <w:r>
            <w:rPr>
              <w:rFonts w:hint="eastAsia" w:ascii="黑体" w:hAnsi="黑体" w:eastAsia="黑体" w:cs="黑体"/>
              <w:b/>
              <w:sz w:val="24"/>
              <w:szCs w:val="24"/>
            </w:rPr>
            <w:fldChar w:fldCharType="separate"/>
          </w:r>
          <w:r>
            <w:rPr>
              <w:rFonts w:hint="eastAsia" w:ascii="黑体" w:hAnsi="黑体" w:eastAsia="黑体" w:cs="黑体"/>
              <w:b/>
              <w:sz w:val="24"/>
              <w:szCs w:val="24"/>
            </w:rPr>
            <w:t>5</w:t>
          </w:r>
          <w:r>
            <w:rPr>
              <w:rFonts w:hint="eastAsia" w:ascii="黑体" w:hAnsi="黑体" w:eastAsia="黑体" w:cs="黑体"/>
              <w:b/>
              <w:sz w:val="24"/>
              <w:szCs w:val="24"/>
            </w:rPr>
            <w:fldChar w:fldCharType="end"/>
          </w:r>
          <w:r>
            <w:rPr>
              <w:rFonts w:hint="eastAsia" w:ascii="黑体" w:hAnsi="黑体" w:eastAsia="黑体" w:cs="黑体"/>
              <w:b/>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40" w:lineRule="exact"/>
            <w:ind w:firstLine="480" w:firstLineChars="200"/>
            <w:textAlignment w:val="auto"/>
            <w:rPr>
              <w:rFonts w:hint="eastAsia" w:ascii="黑体" w:hAnsi="黑体" w:eastAsia="黑体" w:cs="黑体"/>
              <w:b w:val="0"/>
              <w:bCs/>
              <w:sz w:val="24"/>
              <w:szCs w:val="24"/>
            </w:rPr>
          </w:pPr>
          <w:r>
            <w:rPr>
              <w:rFonts w:hint="eastAsia" w:ascii="黑体" w:hAnsi="黑体" w:eastAsia="黑体" w:cs="黑体"/>
              <w:b w:val="0"/>
              <w:bCs/>
              <w:sz w:val="24"/>
              <w:szCs w:val="24"/>
            </w:rPr>
            <w:fldChar w:fldCharType="begin"/>
          </w:r>
          <w:r>
            <w:rPr>
              <w:rFonts w:hint="eastAsia" w:ascii="黑体" w:hAnsi="黑体" w:eastAsia="黑体" w:cs="黑体"/>
              <w:b w:val="0"/>
              <w:bCs/>
              <w:sz w:val="24"/>
              <w:szCs w:val="24"/>
            </w:rPr>
            <w:instrText xml:space="preserve"> HYPERLINK \l _Toc12274 </w:instrText>
          </w:r>
          <w:r>
            <w:rPr>
              <w:rFonts w:hint="eastAsia" w:ascii="黑体" w:hAnsi="黑体" w:eastAsia="黑体" w:cs="黑体"/>
              <w:b w:val="0"/>
              <w:bCs/>
              <w:sz w:val="24"/>
              <w:szCs w:val="24"/>
            </w:rPr>
            <w:fldChar w:fldCharType="separate"/>
          </w:r>
          <w:r>
            <w:rPr>
              <w:rFonts w:hint="eastAsia" w:ascii="黑体" w:hAnsi="黑体" w:eastAsia="黑体" w:cs="黑体"/>
              <w:b w:val="0"/>
              <w:bCs/>
              <w:sz w:val="24"/>
              <w:szCs w:val="24"/>
            </w:rPr>
            <w:t>附件1：第一次公示的内容</w:t>
          </w:r>
          <w:r>
            <w:rPr>
              <w:rFonts w:hint="eastAsia" w:ascii="黑体" w:hAnsi="黑体" w:eastAsia="黑体" w:cs="黑体"/>
              <w:b w:val="0"/>
              <w:bCs/>
              <w:sz w:val="24"/>
              <w:szCs w:val="24"/>
            </w:rPr>
            <w:tab/>
          </w:r>
          <w:r>
            <w:rPr>
              <w:rFonts w:hint="eastAsia" w:ascii="黑体" w:hAnsi="黑体" w:eastAsia="黑体" w:cs="黑体"/>
              <w:b w:val="0"/>
              <w:bCs/>
              <w:sz w:val="24"/>
              <w:szCs w:val="24"/>
            </w:rPr>
            <w:fldChar w:fldCharType="begin"/>
          </w:r>
          <w:r>
            <w:rPr>
              <w:rFonts w:hint="eastAsia" w:ascii="黑体" w:hAnsi="黑体" w:eastAsia="黑体" w:cs="黑体"/>
              <w:b w:val="0"/>
              <w:bCs/>
              <w:sz w:val="24"/>
              <w:szCs w:val="24"/>
            </w:rPr>
            <w:instrText xml:space="preserve"> PAGEREF _Toc12274 </w:instrText>
          </w:r>
          <w:r>
            <w:rPr>
              <w:rFonts w:hint="eastAsia" w:ascii="黑体" w:hAnsi="黑体" w:eastAsia="黑体" w:cs="黑体"/>
              <w:b w:val="0"/>
              <w:bCs/>
              <w:sz w:val="24"/>
              <w:szCs w:val="24"/>
            </w:rPr>
            <w:fldChar w:fldCharType="separate"/>
          </w:r>
          <w:r>
            <w:rPr>
              <w:rFonts w:hint="eastAsia" w:ascii="黑体" w:hAnsi="黑体" w:eastAsia="黑体" w:cs="黑体"/>
              <w:b w:val="0"/>
              <w:bCs/>
              <w:sz w:val="24"/>
              <w:szCs w:val="24"/>
            </w:rPr>
            <w:t>5</w:t>
          </w:r>
          <w:r>
            <w:rPr>
              <w:rFonts w:hint="eastAsia" w:ascii="黑体" w:hAnsi="黑体" w:eastAsia="黑体" w:cs="黑体"/>
              <w:b w:val="0"/>
              <w:bCs/>
              <w:sz w:val="24"/>
              <w:szCs w:val="24"/>
            </w:rPr>
            <w:fldChar w:fldCharType="end"/>
          </w:r>
          <w:r>
            <w:rPr>
              <w:rFonts w:hint="eastAsia" w:ascii="黑体" w:hAnsi="黑体" w:eastAsia="黑体" w:cs="黑体"/>
              <w:b w:val="0"/>
              <w:bCs/>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40" w:lineRule="exact"/>
            <w:ind w:firstLine="480" w:firstLineChars="200"/>
            <w:textAlignment w:val="auto"/>
            <w:rPr>
              <w:rFonts w:hint="eastAsia" w:ascii="黑体" w:hAnsi="黑体" w:eastAsia="黑体" w:cs="黑体"/>
              <w:b w:val="0"/>
              <w:bCs/>
              <w:sz w:val="24"/>
              <w:szCs w:val="24"/>
            </w:rPr>
          </w:pPr>
          <w:r>
            <w:rPr>
              <w:rFonts w:hint="eastAsia" w:ascii="黑体" w:hAnsi="黑体" w:eastAsia="黑体" w:cs="黑体"/>
              <w:b w:val="0"/>
              <w:bCs/>
              <w:sz w:val="24"/>
              <w:szCs w:val="24"/>
            </w:rPr>
            <w:fldChar w:fldCharType="begin"/>
          </w:r>
          <w:r>
            <w:rPr>
              <w:rFonts w:hint="eastAsia" w:ascii="黑体" w:hAnsi="黑体" w:eastAsia="黑体" w:cs="黑体"/>
              <w:b w:val="0"/>
              <w:bCs/>
              <w:sz w:val="24"/>
              <w:szCs w:val="24"/>
            </w:rPr>
            <w:instrText xml:space="preserve"> HYPERLINK \l _Toc5239 </w:instrText>
          </w:r>
          <w:r>
            <w:rPr>
              <w:rFonts w:hint="eastAsia" w:ascii="黑体" w:hAnsi="黑体" w:eastAsia="黑体" w:cs="黑体"/>
              <w:b w:val="0"/>
              <w:bCs/>
              <w:sz w:val="24"/>
              <w:szCs w:val="24"/>
            </w:rPr>
            <w:fldChar w:fldCharType="separate"/>
          </w:r>
          <w:r>
            <w:rPr>
              <w:rFonts w:hint="eastAsia" w:ascii="黑体" w:hAnsi="黑体" w:eastAsia="黑体" w:cs="黑体"/>
              <w:b w:val="0"/>
              <w:bCs/>
              <w:sz w:val="24"/>
              <w:szCs w:val="24"/>
              <w:lang w:eastAsia="zh-CN"/>
            </w:rPr>
            <w:t>附件</w:t>
          </w:r>
          <w:r>
            <w:rPr>
              <w:rFonts w:hint="eastAsia" w:ascii="黑体" w:hAnsi="黑体" w:eastAsia="黑体" w:cs="黑体"/>
              <w:b w:val="0"/>
              <w:bCs/>
              <w:sz w:val="24"/>
              <w:szCs w:val="24"/>
              <w:lang w:val="en-US" w:eastAsia="zh-CN"/>
            </w:rPr>
            <w:t>2：</w:t>
          </w:r>
          <w:r>
            <w:rPr>
              <w:rFonts w:hint="eastAsia" w:ascii="黑体" w:hAnsi="黑体" w:eastAsia="黑体" w:cs="黑体"/>
              <w:b w:val="0"/>
              <w:bCs/>
              <w:sz w:val="24"/>
              <w:szCs w:val="24"/>
              <w:lang w:eastAsia="zh-CN"/>
            </w:rPr>
            <w:t>第一次网络公示截图</w:t>
          </w:r>
          <w:r>
            <w:rPr>
              <w:rFonts w:hint="eastAsia" w:ascii="黑体" w:hAnsi="黑体" w:eastAsia="黑体" w:cs="黑体"/>
              <w:b w:val="0"/>
              <w:bCs/>
              <w:sz w:val="24"/>
              <w:szCs w:val="24"/>
            </w:rPr>
            <w:tab/>
          </w:r>
          <w:r>
            <w:rPr>
              <w:rFonts w:hint="eastAsia" w:ascii="黑体" w:hAnsi="黑体" w:eastAsia="黑体" w:cs="黑体"/>
              <w:b w:val="0"/>
              <w:bCs/>
              <w:sz w:val="24"/>
              <w:szCs w:val="24"/>
            </w:rPr>
            <w:fldChar w:fldCharType="begin"/>
          </w:r>
          <w:r>
            <w:rPr>
              <w:rFonts w:hint="eastAsia" w:ascii="黑体" w:hAnsi="黑体" w:eastAsia="黑体" w:cs="黑体"/>
              <w:b w:val="0"/>
              <w:bCs/>
              <w:sz w:val="24"/>
              <w:szCs w:val="24"/>
            </w:rPr>
            <w:instrText xml:space="preserve"> PAGEREF _Toc5239 </w:instrText>
          </w:r>
          <w:r>
            <w:rPr>
              <w:rFonts w:hint="eastAsia" w:ascii="黑体" w:hAnsi="黑体" w:eastAsia="黑体" w:cs="黑体"/>
              <w:b w:val="0"/>
              <w:bCs/>
              <w:sz w:val="24"/>
              <w:szCs w:val="24"/>
            </w:rPr>
            <w:fldChar w:fldCharType="separate"/>
          </w:r>
          <w:r>
            <w:rPr>
              <w:rFonts w:hint="eastAsia" w:ascii="黑体" w:hAnsi="黑体" w:eastAsia="黑体" w:cs="黑体"/>
              <w:b w:val="0"/>
              <w:bCs/>
              <w:sz w:val="24"/>
              <w:szCs w:val="24"/>
            </w:rPr>
            <w:t>6</w:t>
          </w:r>
          <w:r>
            <w:rPr>
              <w:rFonts w:hint="eastAsia" w:ascii="黑体" w:hAnsi="黑体" w:eastAsia="黑体" w:cs="黑体"/>
              <w:b w:val="0"/>
              <w:bCs/>
              <w:sz w:val="24"/>
              <w:szCs w:val="24"/>
            </w:rPr>
            <w:fldChar w:fldCharType="end"/>
          </w:r>
          <w:r>
            <w:rPr>
              <w:rFonts w:hint="eastAsia" w:ascii="黑体" w:hAnsi="黑体" w:eastAsia="黑体" w:cs="黑体"/>
              <w:b w:val="0"/>
              <w:bCs/>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40" w:lineRule="exact"/>
            <w:ind w:firstLine="480" w:firstLineChars="200"/>
            <w:textAlignment w:val="auto"/>
            <w:rPr>
              <w:rFonts w:hint="eastAsia" w:ascii="黑体" w:hAnsi="黑体" w:eastAsia="黑体" w:cs="黑体"/>
              <w:b w:val="0"/>
              <w:bCs/>
              <w:sz w:val="24"/>
              <w:szCs w:val="24"/>
            </w:rPr>
          </w:pPr>
          <w:r>
            <w:rPr>
              <w:rFonts w:hint="eastAsia" w:ascii="黑体" w:hAnsi="黑体" w:eastAsia="黑体" w:cs="黑体"/>
              <w:b w:val="0"/>
              <w:bCs/>
              <w:sz w:val="24"/>
              <w:szCs w:val="24"/>
            </w:rPr>
            <w:fldChar w:fldCharType="begin"/>
          </w:r>
          <w:r>
            <w:rPr>
              <w:rFonts w:hint="eastAsia" w:ascii="黑体" w:hAnsi="黑体" w:eastAsia="黑体" w:cs="黑体"/>
              <w:b w:val="0"/>
              <w:bCs/>
              <w:sz w:val="24"/>
              <w:szCs w:val="24"/>
            </w:rPr>
            <w:instrText xml:space="preserve"> HYPERLINK \l _Toc32758 </w:instrText>
          </w:r>
          <w:r>
            <w:rPr>
              <w:rFonts w:hint="eastAsia" w:ascii="黑体" w:hAnsi="黑体" w:eastAsia="黑体" w:cs="黑体"/>
              <w:b w:val="0"/>
              <w:bCs/>
              <w:sz w:val="24"/>
              <w:szCs w:val="24"/>
            </w:rPr>
            <w:fldChar w:fldCharType="separate"/>
          </w:r>
          <w:r>
            <w:rPr>
              <w:rFonts w:hint="eastAsia" w:ascii="黑体" w:hAnsi="黑体" w:eastAsia="黑体" w:cs="黑体"/>
              <w:b w:val="0"/>
              <w:bCs/>
              <w:sz w:val="24"/>
              <w:szCs w:val="24"/>
            </w:rPr>
            <w:t>附件</w:t>
          </w:r>
          <w:r>
            <w:rPr>
              <w:rFonts w:hint="eastAsia" w:ascii="黑体" w:hAnsi="黑体" w:eastAsia="黑体" w:cs="黑体"/>
              <w:b w:val="0"/>
              <w:bCs/>
              <w:sz w:val="24"/>
              <w:szCs w:val="24"/>
              <w:lang w:val="en-US" w:eastAsia="zh-CN"/>
            </w:rPr>
            <w:t>3</w:t>
          </w:r>
          <w:r>
            <w:rPr>
              <w:rFonts w:hint="eastAsia" w:ascii="黑体" w:hAnsi="黑体" w:eastAsia="黑体" w:cs="黑体"/>
              <w:b w:val="0"/>
              <w:bCs/>
              <w:sz w:val="24"/>
              <w:szCs w:val="24"/>
            </w:rPr>
            <w:t>：</w:t>
          </w:r>
          <w:r>
            <w:rPr>
              <w:rFonts w:hint="eastAsia" w:ascii="黑体" w:hAnsi="黑体" w:eastAsia="黑体" w:cs="黑体"/>
              <w:b w:val="0"/>
              <w:bCs/>
              <w:sz w:val="24"/>
              <w:szCs w:val="24"/>
              <w:lang w:eastAsia="zh-CN"/>
            </w:rPr>
            <w:t>第</w:t>
          </w:r>
          <w:r>
            <w:rPr>
              <w:rFonts w:hint="eastAsia" w:ascii="黑体" w:hAnsi="黑体" w:eastAsia="黑体" w:cs="黑体"/>
              <w:b w:val="0"/>
              <w:bCs/>
              <w:sz w:val="24"/>
              <w:szCs w:val="24"/>
            </w:rPr>
            <w:t>二次公示内容</w:t>
          </w:r>
          <w:r>
            <w:rPr>
              <w:rFonts w:hint="eastAsia" w:ascii="黑体" w:hAnsi="黑体" w:eastAsia="黑体" w:cs="黑体"/>
              <w:b w:val="0"/>
              <w:bCs/>
              <w:sz w:val="24"/>
              <w:szCs w:val="24"/>
            </w:rPr>
            <w:tab/>
          </w:r>
          <w:r>
            <w:rPr>
              <w:rFonts w:hint="eastAsia" w:ascii="黑体" w:hAnsi="黑体" w:eastAsia="黑体" w:cs="黑体"/>
              <w:b w:val="0"/>
              <w:bCs/>
              <w:sz w:val="24"/>
              <w:szCs w:val="24"/>
            </w:rPr>
            <w:fldChar w:fldCharType="begin"/>
          </w:r>
          <w:r>
            <w:rPr>
              <w:rFonts w:hint="eastAsia" w:ascii="黑体" w:hAnsi="黑体" w:eastAsia="黑体" w:cs="黑体"/>
              <w:b w:val="0"/>
              <w:bCs/>
              <w:sz w:val="24"/>
              <w:szCs w:val="24"/>
            </w:rPr>
            <w:instrText xml:space="preserve"> PAGEREF _Toc32758 </w:instrText>
          </w:r>
          <w:r>
            <w:rPr>
              <w:rFonts w:hint="eastAsia" w:ascii="黑体" w:hAnsi="黑体" w:eastAsia="黑体" w:cs="黑体"/>
              <w:b w:val="0"/>
              <w:bCs/>
              <w:sz w:val="24"/>
              <w:szCs w:val="24"/>
            </w:rPr>
            <w:fldChar w:fldCharType="separate"/>
          </w:r>
          <w:r>
            <w:rPr>
              <w:rFonts w:hint="eastAsia" w:ascii="黑体" w:hAnsi="黑体" w:eastAsia="黑体" w:cs="黑体"/>
              <w:b w:val="0"/>
              <w:bCs/>
              <w:sz w:val="24"/>
              <w:szCs w:val="24"/>
            </w:rPr>
            <w:t>7</w:t>
          </w:r>
          <w:r>
            <w:rPr>
              <w:rFonts w:hint="eastAsia" w:ascii="黑体" w:hAnsi="黑体" w:eastAsia="黑体" w:cs="黑体"/>
              <w:b w:val="0"/>
              <w:bCs/>
              <w:sz w:val="24"/>
              <w:szCs w:val="24"/>
            </w:rPr>
            <w:fldChar w:fldCharType="end"/>
          </w:r>
          <w:r>
            <w:rPr>
              <w:rFonts w:hint="eastAsia" w:ascii="黑体" w:hAnsi="黑体" w:eastAsia="黑体" w:cs="黑体"/>
              <w:b w:val="0"/>
              <w:bCs/>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40" w:lineRule="exact"/>
            <w:ind w:firstLine="480" w:firstLineChars="200"/>
            <w:textAlignment w:val="auto"/>
            <w:rPr>
              <w:rFonts w:hint="eastAsia" w:ascii="黑体" w:hAnsi="黑体" w:eastAsia="黑体" w:cs="黑体"/>
              <w:b w:val="0"/>
              <w:bCs/>
              <w:sz w:val="24"/>
              <w:szCs w:val="24"/>
            </w:rPr>
          </w:pPr>
          <w:r>
            <w:rPr>
              <w:rFonts w:hint="eastAsia" w:ascii="黑体" w:hAnsi="黑体" w:eastAsia="黑体" w:cs="黑体"/>
              <w:b w:val="0"/>
              <w:bCs/>
              <w:sz w:val="24"/>
              <w:szCs w:val="24"/>
            </w:rPr>
            <w:fldChar w:fldCharType="begin"/>
          </w:r>
          <w:r>
            <w:rPr>
              <w:rFonts w:hint="eastAsia" w:ascii="黑体" w:hAnsi="黑体" w:eastAsia="黑体" w:cs="黑体"/>
              <w:b w:val="0"/>
              <w:bCs/>
              <w:sz w:val="24"/>
              <w:szCs w:val="24"/>
            </w:rPr>
            <w:instrText xml:space="preserve"> HYPERLINK \l _Toc12161 </w:instrText>
          </w:r>
          <w:r>
            <w:rPr>
              <w:rFonts w:hint="eastAsia" w:ascii="黑体" w:hAnsi="黑体" w:eastAsia="黑体" w:cs="黑体"/>
              <w:b w:val="0"/>
              <w:bCs/>
              <w:sz w:val="24"/>
              <w:szCs w:val="24"/>
            </w:rPr>
            <w:fldChar w:fldCharType="separate"/>
          </w:r>
          <w:r>
            <w:rPr>
              <w:rFonts w:hint="eastAsia" w:ascii="黑体" w:hAnsi="黑体" w:eastAsia="黑体" w:cs="黑体"/>
              <w:b w:val="0"/>
              <w:bCs/>
              <w:sz w:val="24"/>
              <w:szCs w:val="24"/>
              <w:lang w:eastAsia="zh-CN"/>
            </w:rPr>
            <w:t>附件</w:t>
          </w:r>
          <w:r>
            <w:rPr>
              <w:rFonts w:hint="eastAsia" w:ascii="黑体" w:hAnsi="黑体" w:eastAsia="黑体" w:cs="黑体"/>
              <w:b w:val="0"/>
              <w:bCs/>
              <w:sz w:val="24"/>
              <w:szCs w:val="24"/>
              <w:lang w:val="en-US" w:eastAsia="zh-CN"/>
            </w:rPr>
            <w:t>4：第二次网络公示截图</w:t>
          </w:r>
          <w:r>
            <w:rPr>
              <w:rFonts w:hint="eastAsia" w:ascii="黑体" w:hAnsi="黑体" w:eastAsia="黑体" w:cs="黑体"/>
              <w:b w:val="0"/>
              <w:bCs/>
              <w:sz w:val="24"/>
              <w:szCs w:val="24"/>
            </w:rPr>
            <w:tab/>
          </w:r>
          <w:r>
            <w:rPr>
              <w:rFonts w:hint="eastAsia" w:ascii="黑体" w:hAnsi="黑体" w:eastAsia="黑体" w:cs="黑体"/>
              <w:b w:val="0"/>
              <w:bCs/>
              <w:sz w:val="24"/>
              <w:szCs w:val="24"/>
            </w:rPr>
            <w:fldChar w:fldCharType="begin"/>
          </w:r>
          <w:r>
            <w:rPr>
              <w:rFonts w:hint="eastAsia" w:ascii="黑体" w:hAnsi="黑体" w:eastAsia="黑体" w:cs="黑体"/>
              <w:b w:val="0"/>
              <w:bCs/>
              <w:sz w:val="24"/>
              <w:szCs w:val="24"/>
            </w:rPr>
            <w:instrText xml:space="preserve"> PAGEREF _Toc12161 </w:instrText>
          </w:r>
          <w:r>
            <w:rPr>
              <w:rFonts w:hint="eastAsia" w:ascii="黑体" w:hAnsi="黑体" w:eastAsia="黑体" w:cs="黑体"/>
              <w:b w:val="0"/>
              <w:bCs/>
              <w:sz w:val="24"/>
              <w:szCs w:val="24"/>
            </w:rPr>
            <w:fldChar w:fldCharType="separate"/>
          </w:r>
          <w:r>
            <w:rPr>
              <w:rFonts w:hint="eastAsia" w:ascii="黑体" w:hAnsi="黑体" w:eastAsia="黑体" w:cs="黑体"/>
              <w:b w:val="0"/>
              <w:bCs/>
              <w:sz w:val="24"/>
              <w:szCs w:val="24"/>
            </w:rPr>
            <w:t>8</w:t>
          </w:r>
          <w:r>
            <w:rPr>
              <w:rFonts w:hint="eastAsia" w:ascii="黑体" w:hAnsi="黑体" w:eastAsia="黑体" w:cs="黑体"/>
              <w:b w:val="0"/>
              <w:bCs/>
              <w:sz w:val="24"/>
              <w:szCs w:val="24"/>
            </w:rPr>
            <w:fldChar w:fldCharType="end"/>
          </w:r>
          <w:r>
            <w:rPr>
              <w:rFonts w:hint="eastAsia" w:ascii="黑体" w:hAnsi="黑体" w:eastAsia="黑体" w:cs="黑体"/>
              <w:b w:val="0"/>
              <w:bCs/>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40" w:lineRule="exact"/>
            <w:ind w:firstLine="480" w:firstLineChars="200"/>
            <w:textAlignment w:val="auto"/>
            <w:rPr>
              <w:rFonts w:hint="eastAsia" w:ascii="黑体" w:hAnsi="黑体" w:eastAsia="黑体" w:cs="黑体"/>
              <w:b w:val="0"/>
              <w:bCs/>
              <w:sz w:val="24"/>
              <w:szCs w:val="24"/>
            </w:rPr>
          </w:pPr>
          <w:r>
            <w:rPr>
              <w:rFonts w:hint="eastAsia" w:ascii="黑体" w:hAnsi="黑体" w:eastAsia="黑体" w:cs="黑体"/>
              <w:b w:val="0"/>
              <w:bCs/>
              <w:sz w:val="24"/>
              <w:szCs w:val="24"/>
            </w:rPr>
            <w:fldChar w:fldCharType="begin"/>
          </w:r>
          <w:r>
            <w:rPr>
              <w:rFonts w:hint="eastAsia" w:ascii="黑体" w:hAnsi="黑体" w:eastAsia="黑体" w:cs="黑体"/>
              <w:b w:val="0"/>
              <w:bCs/>
              <w:sz w:val="24"/>
              <w:szCs w:val="24"/>
            </w:rPr>
            <w:instrText xml:space="preserve"> HYPERLINK \l _Toc21306 </w:instrText>
          </w:r>
          <w:r>
            <w:rPr>
              <w:rFonts w:hint="eastAsia" w:ascii="黑体" w:hAnsi="黑体" w:eastAsia="黑体" w:cs="黑体"/>
              <w:b w:val="0"/>
              <w:bCs/>
              <w:sz w:val="24"/>
              <w:szCs w:val="24"/>
            </w:rPr>
            <w:fldChar w:fldCharType="separate"/>
          </w:r>
          <w:r>
            <w:rPr>
              <w:rFonts w:hint="eastAsia" w:ascii="黑体" w:hAnsi="黑体" w:eastAsia="黑体" w:cs="黑体"/>
              <w:b w:val="0"/>
              <w:bCs/>
              <w:sz w:val="24"/>
              <w:szCs w:val="24"/>
              <w:lang w:eastAsia="zh-CN"/>
            </w:rPr>
            <w:t>附件</w:t>
          </w:r>
          <w:r>
            <w:rPr>
              <w:rFonts w:hint="eastAsia" w:ascii="黑体" w:hAnsi="黑体" w:eastAsia="黑体" w:cs="黑体"/>
              <w:b w:val="0"/>
              <w:bCs/>
              <w:sz w:val="24"/>
              <w:szCs w:val="24"/>
              <w:lang w:val="en-US" w:eastAsia="zh-CN"/>
            </w:rPr>
            <w:t>5：报纸公示</w:t>
          </w:r>
          <w:r>
            <w:rPr>
              <w:rFonts w:hint="eastAsia" w:ascii="黑体" w:hAnsi="黑体" w:eastAsia="黑体" w:cs="黑体"/>
              <w:b w:val="0"/>
              <w:bCs/>
              <w:sz w:val="24"/>
              <w:szCs w:val="24"/>
            </w:rPr>
            <w:tab/>
          </w:r>
          <w:r>
            <w:rPr>
              <w:rFonts w:hint="eastAsia" w:ascii="黑体" w:hAnsi="黑体" w:eastAsia="黑体" w:cs="黑体"/>
              <w:b w:val="0"/>
              <w:bCs/>
              <w:sz w:val="24"/>
              <w:szCs w:val="24"/>
            </w:rPr>
            <w:fldChar w:fldCharType="begin"/>
          </w:r>
          <w:r>
            <w:rPr>
              <w:rFonts w:hint="eastAsia" w:ascii="黑体" w:hAnsi="黑体" w:eastAsia="黑体" w:cs="黑体"/>
              <w:b w:val="0"/>
              <w:bCs/>
              <w:sz w:val="24"/>
              <w:szCs w:val="24"/>
            </w:rPr>
            <w:instrText xml:space="preserve"> PAGEREF _Toc21306 </w:instrText>
          </w:r>
          <w:r>
            <w:rPr>
              <w:rFonts w:hint="eastAsia" w:ascii="黑体" w:hAnsi="黑体" w:eastAsia="黑体" w:cs="黑体"/>
              <w:b w:val="0"/>
              <w:bCs/>
              <w:sz w:val="24"/>
              <w:szCs w:val="24"/>
            </w:rPr>
            <w:fldChar w:fldCharType="separate"/>
          </w:r>
          <w:r>
            <w:rPr>
              <w:rFonts w:hint="eastAsia" w:ascii="黑体" w:hAnsi="黑体" w:eastAsia="黑体" w:cs="黑体"/>
              <w:b w:val="0"/>
              <w:bCs/>
              <w:sz w:val="24"/>
              <w:szCs w:val="24"/>
            </w:rPr>
            <w:t>9</w:t>
          </w:r>
          <w:r>
            <w:rPr>
              <w:rFonts w:hint="eastAsia" w:ascii="黑体" w:hAnsi="黑体" w:eastAsia="黑体" w:cs="黑体"/>
              <w:b w:val="0"/>
              <w:bCs/>
              <w:sz w:val="24"/>
              <w:szCs w:val="24"/>
            </w:rPr>
            <w:fldChar w:fldCharType="end"/>
          </w:r>
          <w:r>
            <w:rPr>
              <w:rFonts w:hint="eastAsia" w:ascii="黑体" w:hAnsi="黑体" w:eastAsia="黑体" w:cs="黑体"/>
              <w:b w:val="0"/>
              <w:bCs/>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40" w:lineRule="exact"/>
            <w:ind w:firstLine="480" w:firstLineChars="200"/>
            <w:textAlignment w:val="auto"/>
            <w:rPr>
              <w:rFonts w:hint="eastAsia" w:ascii="黑体" w:hAnsi="黑体" w:eastAsia="黑体" w:cs="黑体"/>
              <w:b w:val="0"/>
              <w:bCs/>
              <w:sz w:val="24"/>
              <w:szCs w:val="24"/>
            </w:rPr>
          </w:pPr>
          <w:r>
            <w:rPr>
              <w:rFonts w:hint="eastAsia" w:ascii="黑体" w:hAnsi="黑体" w:eastAsia="黑体" w:cs="黑体"/>
              <w:b w:val="0"/>
              <w:bCs/>
              <w:sz w:val="24"/>
              <w:szCs w:val="24"/>
            </w:rPr>
            <w:fldChar w:fldCharType="begin"/>
          </w:r>
          <w:r>
            <w:rPr>
              <w:rFonts w:hint="eastAsia" w:ascii="黑体" w:hAnsi="黑体" w:eastAsia="黑体" w:cs="黑体"/>
              <w:b w:val="0"/>
              <w:bCs/>
              <w:sz w:val="24"/>
              <w:szCs w:val="24"/>
            </w:rPr>
            <w:instrText xml:space="preserve"> HYPERLINK \l _Toc30642 </w:instrText>
          </w:r>
          <w:r>
            <w:rPr>
              <w:rFonts w:hint="eastAsia" w:ascii="黑体" w:hAnsi="黑体" w:eastAsia="黑体" w:cs="黑体"/>
              <w:b w:val="0"/>
              <w:bCs/>
              <w:sz w:val="24"/>
              <w:szCs w:val="24"/>
            </w:rPr>
            <w:fldChar w:fldCharType="separate"/>
          </w:r>
          <w:r>
            <w:rPr>
              <w:rFonts w:hint="eastAsia" w:ascii="黑体" w:hAnsi="黑体" w:eastAsia="黑体" w:cs="黑体"/>
              <w:b w:val="0"/>
              <w:bCs/>
              <w:sz w:val="24"/>
              <w:szCs w:val="24"/>
            </w:rPr>
            <w:t>附件</w:t>
          </w:r>
          <w:r>
            <w:rPr>
              <w:rFonts w:hint="eastAsia" w:ascii="黑体" w:hAnsi="黑体" w:eastAsia="黑体" w:cs="黑体"/>
              <w:b w:val="0"/>
              <w:bCs/>
              <w:sz w:val="24"/>
              <w:szCs w:val="24"/>
              <w:lang w:val="en-US" w:eastAsia="zh-CN"/>
            </w:rPr>
            <w:t>6</w:t>
          </w:r>
          <w:r>
            <w:rPr>
              <w:rFonts w:hint="eastAsia" w:ascii="黑体" w:hAnsi="黑体" w:eastAsia="黑体" w:cs="黑体"/>
              <w:b w:val="0"/>
              <w:bCs/>
              <w:sz w:val="24"/>
              <w:szCs w:val="24"/>
            </w:rPr>
            <w:t>：</w:t>
          </w:r>
          <w:r>
            <w:rPr>
              <w:rFonts w:hint="eastAsia" w:ascii="黑体" w:hAnsi="黑体" w:eastAsia="黑体" w:cs="黑体"/>
              <w:b w:val="0"/>
              <w:bCs/>
              <w:sz w:val="24"/>
              <w:szCs w:val="24"/>
              <w:lang w:eastAsia="zh-CN"/>
            </w:rPr>
            <w:t>张贴公示</w:t>
          </w:r>
          <w:r>
            <w:rPr>
              <w:rFonts w:hint="eastAsia" w:ascii="黑体" w:hAnsi="黑体" w:eastAsia="黑体" w:cs="黑体"/>
              <w:b w:val="0"/>
              <w:bCs/>
              <w:sz w:val="24"/>
              <w:szCs w:val="24"/>
            </w:rPr>
            <w:tab/>
          </w:r>
          <w:r>
            <w:rPr>
              <w:rFonts w:hint="eastAsia" w:ascii="黑体" w:hAnsi="黑体" w:eastAsia="黑体" w:cs="黑体"/>
              <w:b w:val="0"/>
              <w:bCs/>
              <w:sz w:val="24"/>
              <w:szCs w:val="24"/>
            </w:rPr>
            <w:fldChar w:fldCharType="begin"/>
          </w:r>
          <w:r>
            <w:rPr>
              <w:rFonts w:hint="eastAsia" w:ascii="黑体" w:hAnsi="黑体" w:eastAsia="黑体" w:cs="黑体"/>
              <w:b w:val="0"/>
              <w:bCs/>
              <w:sz w:val="24"/>
              <w:szCs w:val="24"/>
            </w:rPr>
            <w:instrText xml:space="preserve"> PAGEREF _Toc30642 </w:instrText>
          </w:r>
          <w:r>
            <w:rPr>
              <w:rFonts w:hint="eastAsia" w:ascii="黑体" w:hAnsi="黑体" w:eastAsia="黑体" w:cs="黑体"/>
              <w:b w:val="0"/>
              <w:bCs/>
              <w:sz w:val="24"/>
              <w:szCs w:val="24"/>
            </w:rPr>
            <w:fldChar w:fldCharType="separate"/>
          </w:r>
          <w:r>
            <w:rPr>
              <w:rFonts w:hint="eastAsia" w:ascii="黑体" w:hAnsi="黑体" w:eastAsia="黑体" w:cs="黑体"/>
              <w:b w:val="0"/>
              <w:bCs/>
              <w:sz w:val="24"/>
              <w:szCs w:val="24"/>
            </w:rPr>
            <w:t>12</w:t>
          </w:r>
          <w:r>
            <w:rPr>
              <w:rFonts w:hint="eastAsia" w:ascii="黑体" w:hAnsi="黑体" w:eastAsia="黑体" w:cs="黑体"/>
              <w:b w:val="0"/>
              <w:bCs/>
              <w:sz w:val="24"/>
              <w:szCs w:val="24"/>
            </w:rPr>
            <w:fldChar w:fldCharType="end"/>
          </w:r>
          <w:r>
            <w:rPr>
              <w:rFonts w:hint="eastAsia" w:ascii="黑体" w:hAnsi="黑体" w:eastAsia="黑体" w:cs="黑体"/>
              <w:b w:val="0"/>
              <w:bCs/>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40" w:lineRule="exact"/>
            <w:ind w:firstLine="480" w:firstLineChars="200"/>
            <w:textAlignment w:val="auto"/>
            <w:rPr>
              <w:rFonts w:hint="eastAsia" w:ascii="黑体" w:hAnsi="黑体" w:eastAsia="黑体" w:cs="黑体"/>
              <w:b w:val="0"/>
              <w:bCs/>
              <w:sz w:val="24"/>
              <w:szCs w:val="24"/>
            </w:rPr>
          </w:pPr>
          <w:r>
            <w:rPr>
              <w:rFonts w:hint="eastAsia" w:ascii="黑体" w:hAnsi="黑体" w:eastAsia="黑体" w:cs="黑体"/>
              <w:b w:val="0"/>
              <w:bCs/>
              <w:sz w:val="24"/>
              <w:szCs w:val="24"/>
            </w:rPr>
            <w:fldChar w:fldCharType="begin"/>
          </w:r>
          <w:r>
            <w:rPr>
              <w:rFonts w:hint="eastAsia" w:ascii="黑体" w:hAnsi="黑体" w:eastAsia="黑体" w:cs="黑体"/>
              <w:b w:val="0"/>
              <w:bCs/>
              <w:sz w:val="24"/>
              <w:szCs w:val="24"/>
            </w:rPr>
            <w:instrText xml:space="preserve"> HYPERLINK \l _Toc10067 </w:instrText>
          </w:r>
          <w:r>
            <w:rPr>
              <w:rFonts w:hint="eastAsia" w:ascii="黑体" w:hAnsi="黑体" w:eastAsia="黑体" w:cs="黑体"/>
              <w:b w:val="0"/>
              <w:bCs/>
              <w:sz w:val="24"/>
              <w:szCs w:val="24"/>
            </w:rPr>
            <w:fldChar w:fldCharType="separate"/>
          </w:r>
          <w:r>
            <w:rPr>
              <w:rFonts w:hint="eastAsia" w:ascii="黑体" w:hAnsi="黑体" w:eastAsia="黑体" w:cs="黑体"/>
              <w:b w:val="0"/>
              <w:bCs/>
              <w:sz w:val="24"/>
              <w:szCs w:val="24"/>
              <w:lang w:val="en-US" w:eastAsia="zh-CN"/>
            </w:rPr>
            <w:t>附件7：诚信承诺</w:t>
          </w:r>
          <w:r>
            <w:rPr>
              <w:rFonts w:hint="eastAsia" w:ascii="黑体" w:hAnsi="黑体" w:eastAsia="黑体" w:cs="黑体"/>
              <w:b w:val="0"/>
              <w:bCs/>
              <w:sz w:val="24"/>
              <w:szCs w:val="24"/>
            </w:rPr>
            <w:tab/>
          </w:r>
          <w:r>
            <w:rPr>
              <w:rFonts w:hint="eastAsia" w:ascii="黑体" w:hAnsi="黑体" w:eastAsia="黑体" w:cs="黑体"/>
              <w:b w:val="0"/>
              <w:bCs/>
              <w:sz w:val="24"/>
              <w:szCs w:val="24"/>
            </w:rPr>
            <w:fldChar w:fldCharType="begin"/>
          </w:r>
          <w:r>
            <w:rPr>
              <w:rFonts w:hint="eastAsia" w:ascii="黑体" w:hAnsi="黑体" w:eastAsia="黑体" w:cs="黑体"/>
              <w:b w:val="0"/>
              <w:bCs/>
              <w:sz w:val="24"/>
              <w:szCs w:val="24"/>
            </w:rPr>
            <w:instrText xml:space="preserve"> PAGEREF _Toc10067 </w:instrText>
          </w:r>
          <w:r>
            <w:rPr>
              <w:rFonts w:hint="eastAsia" w:ascii="黑体" w:hAnsi="黑体" w:eastAsia="黑体" w:cs="黑体"/>
              <w:b w:val="0"/>
              <w:bCs/>
              <w:sz w:val="24"/>
              <w:szCs w:val="24"/>
            </w:rPr>
            <w:fldChar w:fldCharType="separate"/>
          </w:r>
          <w:r>
            <w:rPr>
              <w:rFonts w:hint="eastAsia" w:ascii="黑体" w:hAnsi="黑体" w:eastAsia="黑体" w:cs="黑体"/>
              <w:b w:val="0"/>
              <w:bCs/>
              <w:sz w:val="24"/>
              <w:szCs w:val="24"/>
            </w:rPr>
            <w:t>13</w:t>
          </w:r>
          <w:r>
            <w:rPr>
              <w:rFonts w:hint="eastAsia" w:ascii="黑体" w:hAnsi="黑体" w:eastAsia="黑体" w:cs="黑体"/>
              <w:b w:val="0"/>
              <w:bCs/>
              <w:sz w:val="24"/>
              <w:szCs w:val="24"/>
            </w:rPr>
            <w:fldChar w:fldCharType="end"/>
          </w:r>
          <w:r>
            <w:rPr>
              <w:rFonts w:hint="eastAsia" w:ascii="黑体" w:hAnsi="黑体" w:eastAsia="黑体" w:cs="黑体"/>
              <w:b w:val="0"/>
              <w:bCs/>
              <w:sz w:val="24"/>
              <w:szCs w:val="24"/>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440" w:lineRule="exact"/>
            <w:ind w:firstLine="480" w:firstLineChars="200"/>
            <w:textAlignment w:val="auto"/>
            <w:rPr>
              <w:rFonts w:hint="eastAsia" w:ascii="黑体" w:hAnsi="黑体" w:eastAsia="黑体" w:cs="黑体"/>
              <w:b/>
              <w:sz w:val="24"/>
              <w:szCs w:val="24"/>
            </w:rPr>
          </w:pPr>
          <w:r>
            <w:rPr>
              <w:rFonts w:hint="eastAsia" w:ascii="黑体" w:hAnsi="黑体" w:eastAsia="黑体" w:cs="黑体"/>
              <w:b w:val="0"/>
              <w:bCs/>
              <w:sz w:val="24"/>
              <w:szCs w:val="24"/>
            </w:rPr>
            <w:fldChar w:fldCharType="begin"/>
          </w:r>
          <w:r>
            <w:rPr>
              <w:rFonts w:hint="eastAsia" w:ascii="黑体" w:hAnsi="黑体" w:eastAsia="黑体" w:cs="黑体"/>
              <w:b w:val="0"/>
              <w:bCs/>
              <w:sz w:val="24"/>
              <w:szCs w:val="24"/>
            </w:rPr>
            <w:instrText xml:space="preserve"> HYPERLINK \l _Toc7557 </w:instrText>
          </w:r>
          <w:r>
            <w:rPr>
              <w:rFonts w:hint="eastAsia" w:ascii="黑体" w:hAnsi="黑体" w:eastAsia="黑体" w:cs="黑体"/>
              <w:b w:val="0"/>
              <w:bCs/>
              <w:sz w:val="24"/>
              <w:szCs w:val="24"/>
            </w:rPr>
            <w:fldChar w:fldCharType="separate"/>
          </w:r>
          <w:r>
            <w:rPr>
              <w:rFonts w:hint="eastAsia" w:ascii="黑体" w:hAnsi="黑体" w:eastAsia="黑体" w:cs="黑体"/>
              <w:b w:val="0"/>
              <w:bCs/>
              <w:sz w:val="24"/>
              <w:szCs w:val="24"/>
              <w:lang w:eastAsia="zh-CN"/>
            </w:rPr>
            <w:t>附件</w:t>
          </w:r>
          <w:r>
            <w:rPr>
              <w:rFonts w:hint="eastAsia" w:ascii="黑体" w:hAnsi="黑体" w:eastAsia="黑体" w:cs="黑体"/>
              <w:b w:val="0"/>
              <w:bCs/>
              <w:sz w:val="24"/>
              <w:szCs w:val="24"/>
              <w:lang w:val="en-US" w:eastAsia="zh-CN"/>
            </w:rPr>
            <w:t>8：</w:t>
          </w:r>
          <w:r>
            <w:rPr>
              <w:rFonts w:hint="eastAsia" w:ascii="黑体" w:hAnsi="黑体" w:eastAsia="黑体" w:cs="黑体"/>
              <w:b w:val="0"/>
              <w:bCs/>
              <w:sz w:val="24"/>
              <w:szCs w:val="24"/>
            </w:rPr>
            <w:t>环境影响评价公众参与意见表</w:t>
          </w:r>
          <w:r>
            <w:rPr>
              <w:rFonts w:hint="eastAsia" w:ascii="黑体" w:hAnsi="黑体" w:eastAsia="黑体" w:cs="黑体"/>
              <w:b w:val="0"/>
              <w:bCs/>
              <w:sz w:val="24"/>
              <w:szCs w:val="24"/>
            </w:rPr>
            <w:tab/>
          </w:r>
          <w:r>
            <w:rPr>
              <w:rFonts w:hint="eastAsia" w:ascii="黑体" w:hAnsi="黑体" w:eastAsia="黑体" w:cs="黑体"/>
              <w:b w:val="0"/>
              <w:bCs/>
              <w:sz w:val="24"/>
              <w:szCs w:val="24"/>
            </w:rPr>
            <w:fldChar w:fldCharType="begin"/>
          </w:r>
          <w:r>
            <w:rPr>
              <w:rFonts w:hint="eastAsia" w:ascii="黑体" w:hAnsi="黑体" w:eastAsia="黑体" w:cs="黑体"/>
              <w:b w:val="0"/>
              <w:bCs/>
              <w:sz w:val="24"/>
              <w:szCs w:val="24"/>
            </w:rPr>
            <w:instrText xml:space="preserve"> PAGEREF _Toc7557 </w:instrText>
          </w:r>
          <w:r>
            <w:rPr>
              <w:rFonts w:hint="eastAsia" w:ascii="黑体" w:hAnsi="黑体" w:eastAsia="黑体" w:cs="黑体"/>
              <w:b w:val="0"/>
              <w:bCs/>
              <w:sz w:val="24"/>
              <w:szCs w:val="24"/>
            </w:rPr>
            <w:fldChar w:fldCharType="separate"/>
          </w:r>
          <w:r>
            <w:rPr>
              <w:rFonts w:hint="eastAsia" w:ascii="黑体" w:hAnsi="黑体" w:eastAsia="黑体" w:cs="黑体"/>
              <w:b w:val="0"/>
              <w:bCs/>
              <w:sz w:val="24"/>
              <w:szCs w:val="24"/>
            </w:rPr>
            <w:t>14</w:t>
          </w:r>
          <w:r>
            <w:rPr>
              <w:rFonts w:hint="eastAsia" w:ascii="黑体" w:hAnsi="黑体" w:eastAsia="黑体" w:cs="黑体"/>
              <w:b w:val="0"/>
              <w:bCs/>
              <w:sz w:val="24"/>
              <w:szCs w:val="24"/>
            </w:rPr>
            <w:fldChar w:fldCharType="end"/>
          </w:r>
          <w:r>
            <w:rPr>
              <w:rFonts w:hint="eastAsia" w:ascii="黑体" w:hAnsi="黑体" w:eastAsia="黑体" w:cs="黑体"/>
              <w:b w:val="0"/>
              <w:bCs/>
              <w:sz w:val="24"/>
              <w:szCs w:val="24"/>
            </w:rPr>
            <w:fldChar w:fldCharType="end"/>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黑体" w:hAnsi="黑体" w:eastAsia="黑体" w:cs="黑体"/>
              <w:sz w:val="24"/>
              <w:szCs w:val="24"/>
            </w:rPr>
          </w:pPr>
          <w:r>
            <w:rPr>
              <w:rFonts w:hint="eastAsia" w:ascii="黑体" w:hAnsi="黑体" w:eastAsia="黑体" w:cs="黑体"/>
              <w:b/>
              <w:sz w:val="24"/>
              <w:szCs w:val="24"/>
            </w:rPr>
            <w:fldChar w:fldCharType="end"/>
          </w:r>
        </w:p>
      </w:sdtContent>
    </w:sdt>
    <w:p>
      <w:pPr>
        <w:pStyle w:val="28"/>
        <w:tabs>
          <w:tab w:val="right" w:leader="dot" w:pos="8306"/>
        </w:tabs>
        <w:ind w:left="0" w:leftChars="0"/>
        <w:rPr>
          <w:rFonts w:hint="default" w:ascii="Times New Roman" w:hAnsi="Times New Roman" w:eastAsia="宋体" w:cs="Times New Roman"/>
          <w:b/>
          <w:bCs/>
          <w:color w:val="auto"/>
          <w:sz w:val="24"/>
          <w:szCs w:val="28"/>
        </w:rPr>
      </w:pPr>
      <w:r>
        <w:rPr>
          <w:rFonts w:hint="default" w:ascii="Times New Roman" w:hAnsi="Times New Roman" w:eastAsia="宋体" w:cs="Times New Roman"/>
          <w:b/>
          <w:bCs/>
          <w:color w:val="auto"/>
          <w:sz w:val="24"/>
          <w:szCs w:val="28"/>
        </w:rPr>
        <w:fldChar w:fldCharType="begin"/>
      </w:r>
      <w:r>
        <w:rPr>
          <w:rFonts w:hint="default" w:ascii="Times New Roman" w:hAnsi="Times New Roman" w:eastAsia="宋体" w:cs="Times New Roman"/>
          <w:b/>
          <w:bCs/>
          <w:color w:val="auto"/>
          <w:sz w:val="24"/>
          <w:szCs w:val="28"/>
        </w:rPr>
        <w:instrText xml:space="preserve">TOC \o "1-3" \h \u </w:instrText>
      </w:r>
      <w:r>
        <w:rPr>
          <w:rFonts w:hint="default" w:ascii="Times New Roman" w:hAnsi="Times New Roman" w:eastAsia="宋体" w:cs="Times New Roman"/>
          <w:b/>
          <w:bCs/>
          <w:color w:val="auto"/>
          <w:sz w:val="24"/>
          <w:szCs w:val="28"/>
        </w:rPr>
        <w:fldChar w:fldCharType="separate"/>
      </w:r>
    </w:p>
    <w:p>
      <w:pPr>
        <w:spacing w:line="360" w:lineRule="auto"/>
        <w:rPr>
          <w:rFonts w:hint="default" w:ascii="Times New Roman" w:hAnsi="Times New Roman" w:cs="Times New Roman"/>
          <w:color w:val="auto"/>
        </w:rPr>
      </w:pPr>
      <w:r>
        <w:rPr>
          <w:rFonts w:hint="default" w:ascii="Times New Roman" w:hAnsi="Times New Roman" w:eastAsia="宋体" w:cs="Times New Roman"/>
          <w:b/>
          <w:bCs/>
          <w:color w:val="auto"/>
          <w:sz w:val="24"/>
          <w:szCs w:val="28"/>
        </w:rPr>
        <w:fldChar w:fldCharType="end"/>
      </w:r>
    </w:p>
    <w:p>
      <w:pPr>
        <w:pStyle w:val="6"/>
        <w:outlineLvl w:val="9"/>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7" w:name="_Toc19542"/>
    </w:p>
    <w:p>
      <w:pPr>
        <w:pStyle w:val="5"/>
        <w:bidi w:val="0"/>
        <w:rPr>
          <w:rFonts w:hint="default" w:ascii="Times New Roman" w:hAnsi="Times New Roman" w:cs="Times New Roman"/>
          <w:color w:val="auto"/>
          <w:lang w:eastAsia="zh-CN"/>
        </w:rPr>
      </w:pPr>
      <w:bookmarkStart w:id="8" w:name="_Toc26185"/>
      <w:bookmarkStart w:id="9" w:name="_Toc3284"/>
      <w:bookmarkStart w:id="10" w:name="_Toc28473_WPSOffice_Level1"/>
      <w:bookmarkStart w:id="11" w:name="_Toc27858"/>
      <w:bookmarkStart w:id="12" w:name="_Toc6855"/>
      <w:r>
        <w:rPr>
          <w:rFonts w:hint="default" w:ascii="Times New Roman" w:hAnsi="Times New Roman" w:cs="Times New Roman"/>
          <w:color w:val="auto"/>
        </w:rPr>
        <w:t>1</w:t>
      </w:r>
      <w:r>
        <w:rPr>
          <w:rFonts w:hint="default" w:ascii="Times New Roman" w:hAnsi="Times New Roman" w:cs="Times New Roman"/>
          <w:color w:val="auto"/>
          <w:lang w:eastAsia="zh-CN"/>
        </w:rPr>
        <w:t>概述</w:t>
      </w:r>
      <w:bookmarkEnd w:id="8"/>
      <w:bookmarkEnd w:id="9"/>
      <w:bookmarkEnd w:id="10"/>
    </w:p>
    <w:p>
      <w:pPr>
        <w:bidi w:val="0"/>
        <w:ind w:firstLine="480" w:firstLineChars="200"/>
        <w:rPr>
          <w:rFonts w:hint="default"/>
          <w:lang w:val="en-US" w:eastAsia="zh-CN"/>
        </w:rPr>
      </w:pPr>
      <w:bookmarkStart w:id="13" w:name="_Toc22105_WPSOffice_Level1"/>
      <w:bookmarkStart w:id="14" w:name="_Toc23086"/>
      <w:r>
        <w:rPr>
          <w:rFonts w:hint="default"/>
          <w:lang w:val="en-US" w:eastAsia="zh-CN"/>
        </w:rPr>
        <w:t>根据《环境影响评价公众参与办法》（生态环境部令第4号）及国家相关环境保护法律法规要求，</w:t>
      </w:r>
      <w:r>
        <w:rPr>
          <w:rFonts w:hint="eastAsia"/>
          <w:lang w:val="en-US" w:eastAsia="zh-CN"/>
        </w:rPr>
        <w:t>山东朗净新材料科技有限公司年产1200吨丙交酯和1000吨聚乳酸新材料示范线项目</w:t>
      </w:r>
      <w:r>
        <w:rPr>
          <w:rFonts w:hint="default"/>
          <w:lang w:val="en-US" w:eastAsia="zh-CN"/>
        </w:rPr>
        <w:t>需开展环境影响评价公众参与工作，以便了解社会公众对本项目建设的态度及对本项目环境保护方面的意见和建议，接受社会公众的监督。调查形式主要包括：张贴信息公告、网站公示、报纸公示、报告书征求意见稿公示、收集调查表等。</w:t>
      </w:r>
    </w:p>
    <w:p>
      <w:pPr>
        <w:pStyle w:val="5"/>
        <w:bidi w:val="0"/>
        <w:rPr>
          <w:rFonts w:hint="default" w:ascii="Times New Roman" w:hAnsi="Times New Roman" w:cs="Times New Roman"/>
          <w:color w:val="auto"/>
        </w:rPr>
      </w:pPr>
      <w:bookmarkStart w:id="15" w:name="_Toc1184"/>
      <w:r>
        <w:rPr>
          <w:rFonts w:hint="default" w:ascii="Times New Roman" w:hAnsi="Times New Roman" w:cs="Times New Roman"/>
          <w:color w:val="auto"/>
        </w:rPr>
        <w:t>2首次环境影响评价信息公开情况</w:t>
      </w:r>
      <w:bookmarkEnd w:id="13"/>
      <w:bookmarkEnd w:id="15"/>
    </w:p>
    <w:bookmarkEnd w:id="7"/>
    <w:bookmarkEnd w:id="11"/>
    <w:bookmarkEnd w:id="12"/>
    <w:bookmarkEnd w:id="14"/>
    <w:p>
      <w:pPr>
        <w:pStyle w:val="6"/>
        <w:bidi w:val="0"/>
        <w:outlineLvl w:val="0"/>
        <w:rPr>
          <w:rFonts w:hint="default" w:ascii="Times New Roman" w:hAnsi="Times New Roman" w:cs="Times New Roman"/>
          <w:color w:val="auto"/>
        </w:rPr>
      </w:pPr>
      <w:bookmarkStart w:id="16" w:name="_Toc532"/>
      <w:bookmarkStart w:id="17" w:name="_Toc26555_WPSOffice_Level1"/>
      <w:bookmarkStart w:id="18" w:name="_Toc7024"/>
      <w:bookmarkStart w:id="19" w:name="_Toc8000"/>
      <w:bookmarkStart w:id="20" w:name="_Toc14476"/>
      <w:bookmarkStart w:id="21" w:name="_Toc28260"/>
      <w:bookmarkStart w:id="22" w:name="_Toc462595929"/>
      <w:bookmarkStart w:id="23" w:name="_Toc255401403"/>
      <w:r>
        <w:rPr>
          <w:rFonts w:hint="default" w:ascii="Times New Roman" w:hAnsi="Times New Roman" w:cs="Times New Roman"/>
          <w:color w:val="auto"/>
        </w:rPr>
        <w:t>2.1公开内容及日期</w:t>
      </w:r>
      <w:bookmarkEnd w:id="16"/>
      <w:bookmarkEnd w:id="17"/>
      <w:bookmarkEnd w:id="18"/>
      <w:r>
        <w:rPr>
          <w:rFonts w:hint="default" w:ascii="Times New Roman" w:hAnsi="Times New Roman" w:cs="Times New Roman"/>
          <w:color w:val="auto"/>
        </w:rPr>
        <w:t xml:space="preserve"> </w:t>
      </w:r>
    </w:p>
    <w:p>
      <w:pPr>
        <w:pageBreakBefore w:val="0"/>
        <w:widowControl w:val="0"/>
        <w:kinsoku/>
        <w:wordWrap/>
        <w:overflowPunct/>
        <w:topLinePunct w:val="0"/>
        <w:bidi w:val="0"/>
        <w:spacing w:line="440" w:lineRule="exact"/>
        <w:ind w:firstLine="480" w:firstLineChars="200"/>
        <w:rPr>
          <w:rFonts w:hint="eastAsia" w:ascii="Times New Roman" w:hAnsi="Times New Roman" w:eastAsia="宋体" w:cs="Times New Roman"/>
          <w:color w:val="auto"/>
          <w:sz w:val="24"/>
          <w:lang w:eastAsia="zh-CN"/>
        </w:rPr>
      </w:pPr>
      <w:r>
        <w:rPr>
          <w:rFonts w:hint="eastAsia" w:cs="Times New Roman"/>
          <w:color w:val="auto"/>
          <w:sz w:val="24"/>
          <w:szCs w:val="24"/>
          <w:lang w:val="en-US" w:eastAsia="zh-CN"/>
        </w:rPr>
        <w:t>山东朗净新材料科技有限公司</w:t>
      </w:r>
      <w:r>
        <w:rPr>
          <w:rFonts w:hint="eastAsia"/>
          <w:color w:val="auto"/>
          <w:lang w:eastAsia="zh-CN"/>
        </w:rPr>
        <w:t>于</w:t>
      </w:r>
      <w:r>
        <w:rPr>
          <w:rFonts w:hint="eastAsia"/>
          <w:color w:val="auto"/>
          <w:lang w:val="en-US" w:eastAsia="zh-CN"/>
        </w:rPr>
        <w:t>2022年3月25日委托山东典图生态环境工程有限公司进行</w:t>
      </w:r>
      <w:r>
        <w:rPr>
          <w:rFonts w:hint="eastAsia"/>
          <w:lang w:val="en-US" w:eastAsia="zh-CN"/>
        </w:rPr>
        <w:t>年产1200吨丙交酯和1000吨聚乳酸新材料示范线项目</w:t>
      </w:r>
      <w:r>
        <w:rPr>
          <w:rFonts w:hint="eastAsia"/>
          <w:color w:val="auto"/>
          <w:lang w:val="en-US" w:eastAsia="zh-CN"/>
        </w:rPr>
        <w:t>的环境影响评价工作，并</w:t>
      </w:r>
      <w:r>
        <w:rPr>
          <w:rFonts w:hint="default" w:ascii="Times New Roman" w:hAnsi="Times New Roman" w:cs="Times New Roman"/>
          <w:color w:val="auto"/>
          <w:sz w:val="24"/>
        </w:rPr>
        <w:t>于</w:t>
      </w:r>
      <w:r>
        <w:rPr>
          <w:rFonts w:hint="eastAsia" w:cs="Times New Roman"/>
          <w:color w:val="auto"/>
          <w:sz w:val="24"/>
          <w:highlight w:val="none"/>
          <w:lang w:eastAsia="zh-CN"/>
        </w:rPr>
        <w:t>2022</w:t>
      </w:r>
      <w:r>
        <w:rPr>
          <w:rFonts w:hint="default" w:ascii="Times New Roman" w:hAnsi="Times New Roman" w:cs="Times New Roman"/>
          <w:color w:val="auto"/>
          <w:sz w:val="24"/>
          <w:highlight w:val="none"/>
        </w:rPr>
        <w:t>年</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月</w:t>
      </w:r>
      <w:r>
        <w:rPr>
          <w:rFonts w:hint="eastAsia" w:cs="Times New Roman"/>
          <w:color w:val="auto"/>
          <w:sz w:val="24"/>
          <w:highlight w:val="none"/>
          <w:lang w:val="en-US" w:eastAsia="zh-CN"/>
        </w:rPr>
        <w:t>30</w:t>
      </w:r>
      <w:r>
        <w:rPr>
          <w:rFonts w:hint="default" w:ascii="Times New Roman" w:hAnsi="Times New Roman" w:cs="Times New Roman"/>
          <w:color w:val="auto"/>
          <w:sz w:val="24"/>
        </w:rPr>
        <w:t>日进行了</w:t>
      </w:r>
      <w:r>
        <w:rPr>
          <w:rFonts w:hint="default" w:ascii="Times New Roman" w:hAnsi="Times New Roman" w:cs="Times New Roman"/>
          <w:color w:val="auto"/>
          <w:sz w:val="24"/>
          <w:lang w:eastAsia="zh-CN"/>
        </w:rPr>
        <w:t>第一次</w:t>
      </w:r>
      <w:r>
        <w:rPr>
          <w:rFonts w:hint="default" w:ascii="Times New Roman" w:hAnsi="Times New Roman" w:cs="Times New Roman"/>
          <w:color w:val="auto"/>
          <w:sz w:val="24"/>
        </w:rPr>
        <w:t>公示</w:t>
      </w:r>
      <w:r>
        <w:rPr>
          <w:rFonts w:hint="eastAsia" w:cs="Times New Roman"/>
          <w:color w:val="auto"/>
          <w:sz w:val="24"/>
          <w:lang w:eastAsia="zh-CN"/>
        </w:rPr>
        <w:t>，目的是</w:t>
      </w:r>
      <w:r>
        <w:rPr>
          <w:rFonts w:hint="eastAsia" w:ascii="宋体" w:hAnsi="宋体" w:eastAsia="宋体" w:cs="宋体"/>
          <w:b w:val="0"/>
          <w:i w:val="0"/>
          <w:caps w:val="0"/>
          <w:color w:val="auto"/>
          <w:spacing w:val="8"/>
          <w:sz w:val="24"/>
          <w:szCs w:val="24"/>
          <w:shd w:val="clear" w:fill="FFFFFF"/>
        </w:rPr>
        <w:t>在环境影响报告书征求意见稿编制过程中，</w:t>
      </w:r>
      <w:r>
        <w:rPr>
          <w:rFonts w:hint="eastAsia" w:ascii="宋体" w:hAnsi="宋体" w:cs="宋体"/>
          <w:b w:val="0"/>
          <w:i w:val="0"/>
          <w:caps w:val="0"/>
          <w:color w:val="auto"/>
          <w:spacing w:val="8"/>
          <w:sz w:val="24"/>
          <w:szCs w:val="24"/>
          <w:shd w:val="clear" w:fill="FFFFFF"/>
          <w:lang w:eastAsia="zh-CN"/>
        </w:rPr>
        <w:t>向</w:t>
      </w:r>
      <w:r>
        <w:rPr>
          <w:rFonts w:hint="eastAsia" w:ascii="宋体" w:hAnsi="宋体" w:eastAsia="宋体" w:cs="宋体"/>
          <w:b w:val="0"/>
          <w:i w:val="0"/>
          <w:caps w:val="0"/>
          <w:color w:val="auto"/>
          <w:spacing w:val="8"/>
          <w:sz w:val="24"/>
          <w:szCs w:val="24"/>
          <w:shd w:val="clear" w:fill="FFFFFF"/>
        </w:rPr>
        <w:t>公众</w:t>
      </w:r>
      <w:r>
        <w:rPr>
          <w:rFonts w:hint="eastAsia" w:ascii="宋体" w:hAnsi="宋体" w:cs="宋体"/>
          <w:b w:val="0"/>
          <w:i w:val="0"/>
          <w:caps w:val="0"/>
          <w:color w:val="auto"/>
          <w:spacing w:val="8"/>
          <w:sz w:val="24"/>
          <w:szCs w:val="24"/>
          <w:shd w:val="clear" w:fill="FFFFFF"/>
          <w:lang w:eastAsia="zh-CN"/>
        </w:rPr>
        <w:t>征求</w:t>
      </w:r>
      <w:r>
        <w:rPr>
          <w:rFonts w:hint="eastAsia" w:ascii="宋体" w:hAnsi="宋体" w:eastAsia="宋体" w:cs="宋体"/>
          <w:b w:val="0"/>
          <w:i w:val="0"/>
          <w:caps w:val="0"/>
          <w:color w:val="auto"/>
          <w:spacing w:val="8"/>
          <w:sz w:val="24"/>
          <w:szCs w:val="24"/>
          <w:shd w:val="clear" w:fill="FFFFFF"/>
        </w:rPr>
        <w:t>与</w:t>
      </w:r>
      <w:r>
        <w:rPr>
          <w:rFonts w:hint="eastAsia" w:ascii="宋体" w:hAnsi="宋体" w:cs="宋体"/>
          <w:b w:val="0"/>
          <w:i w:val="0"/>
          <w:caps w:val="0"/>
          <w:color w:val="auto"/>
          <w:spacing w:val="8"/>
          <w:sz w:val="24"/>
          <w:szCs w:val="24"/>
          <w:shd w:val="clear" w:fill="FFFFFF"/>
          <w:lang w:eastAsia="zh-CN"/>
        </w:rPr>
        <w:t>项目</w:t>
      </w:r>
      <w:r>
        <w:rPr>
          <w:rFonts w:hint="eastAsia" w:ascii="宋体" w:hAnsi="宋体" w:eastAsia="宋体" w:cs="宋体"/>
          <w:b w:val="0"/>
          <w:i w:val="0"/>
          <w:caps w:val="0"/>
          <w:color w:val="auto"/>
          <w:spacing w:val="8"/>
          <w:sz w:val="24"/>
          <w:szCs w:val="24"/>
          <w:shd w:val="clear" w:fill="FFFFFF"/>
        </w:rPr>
        <w:t>环境影响评价相关的意见。</w:t>
      </w:r>
    </w:p>
    <w:p>
      <w:pPr>
        <w:pageBreakBefore w:val="0"/>
        <w:widowControl w:val="0"/>
        <w:kinsoku/>
        <w:wordWrap/>
        <w:overflowPunct/>
        <w:topLinePunct w:val="0"/>
        <w:bidi w:val="0"/>
        <w:spacing w:line="440" w:lineRule="exact"/>
        <w:ind w:firstLine="480" w:firstLineChars="200"/>
        <w:rPr>
          <w:rFonts w:hint="default" w:ascii="Times New Roman" w:hAnsi="Times New Roman" w:cs="Times New Roman"/>
          <w:color w:val="auto"/>
          <w:sz w:val="24"/>
        </w:rPr>
      </w:pPr>
      <w:r>
        <w:rPr>
          <w:rFonts w:hint="eastAsia" w:cs="Times New Roman"/>
          <w:color w:val="auto"/>
          <w:sz w:val="24"/>
          <w:lang w:eastAsia="zh-CN"/>
        </w:rPr>
        <w:t>公示内容主要为</w:t>
      </w:r>
      <w:r>
        <w:rPr>
          <w:rFonts w:hint="default" w:ascii="Times New Roman" w:hAnsi="Times New Roman" w:cs="Times New Roman"/>
          <w:color w:val="auto"/>
          <w:sz w:val="24"/>
        </w:rPr>
        <w:t>：</w:t>
      </w:r>
    </w:p>
    <w:p>
      <w:pPr>
        <w:bidi w:val="0"/>
        <w:ind w:firstLine="480" w:firstLineChars="200"/>
        <w:rPr>
          <w:rFonts w:hint="eastAsia"/>
        </w:rPr>
      </w:pPr>
      <w:r>
        <w:rPr>
          <w:rFonts w:hint="eastAsia"/>
        </w:rPr>
        <w:t>（一）建设项目名称、选址选线、建设内容等基本情况；</w:t>
      </w:r>
    </w:p>
    <w:p>
      <w:pPr>
        <w:bidi w:val="0"/>
        <w:rPr>
          <w:rFonts w:hint="eastAsia"/>
        </w:rPr>
      </w:pPr>
      <w:r>
        <w:rPr>
          <w:rFonts w:hint="eastAsia"/>
        </w:rPr>
        <w:t>　　（二）建设单位名称和联系方式；</w:t>
      </w:r>
    </w:p>
    <w:p>
      <w:pPr>
        <w:bidi w:val="0"/>
        <w:rPr>
          <w:rFonts w:hint="eastAsia"/>
        </w:rPr>
      </w:pPr>
      <w:r>
        <w:rPr>
          <w:rFonts w:hint="eastAsia"/>
        </w:rPr>
        <w:t>　　（三）环境影响报告书编制单位的名称；</w:t>
      </w:r>
    </w:p>
    <w:p>
      <w:pPr>
        <w:bidi w:val="0"/>
        <w:rPr>
          <w:rFonts w:hint="eastAsia"/>
        </w:rPr>
      </w:pPr>
      <w:r>
        <w:rPr>
          <w:rFonts w:hint="eastAsia"/>
        </w:rPr>
        <w:t>　　（四）公众意见表的网络链接；</w:t>
      </w:r>
    </w:p>
    <w:p>
      <w:pPr>
        <w:bidi w:val="0"/>
        <w:rPr>
          <w:rFonts w:hint="eastAsia" w:ascii="Microsoft YaHei UI" w:hAnsi="Microsoft YaHei UI" w:eastAsia="Microsoft YaHei UI" w:cs="Microsoft YaHei UI"/>
          <w:b w:val="0"/>
          <w:i w:val="0"/>
          <w:caps w:val="0"/>
          <w:color w:val="FF0000"/>
          <w:spacing w:val="8"/>
          <w:szCs w:val="25"/>
        </w:rPr>
      </w:pPr>
      <w:r>
        <w:rPr>
          <w:rFonts w:hint="eastAsia"/>
        </w:rPr>
        <w:t>　　（五）提交公众意见表的方式和途径。</w:t>
      </w:r>
    </w:p>
    <w:p>
      <w:pPr>
        <w:bidi w:val="0"/>
        <w:ind w:firstLine="480" w:firstLineChars="200"/>
        <w:rPr>
          <w:rFonts w:hint="default"/>
          <w:lang w:val="en-US" w:eastAsia="zh-CN"/>
        </w:rPr>
      </w:pPr>
      <w:r>
        <w:rPr>
          <w:rFonts w:hint="default"/>
          <w:lang w:eastAsia="zh-CN"/>
        </w:rPr>
        <w:t>具体内容见附件</w:t>
      </w:r>
      <w:r>
        <w:rPr>
          <w:rFonts w:hint="default"/>
          <w:lang w:val="en-US" w:eastAsia="zh-CN"/>
        </w:rPr>
        <w:t>1</w:t>
      </w:r>
      <w:bookmarkStart w:id="24" w:name="_Toc25291"/>
      <w:r>
        <w:rPr>
          <w:rFonts w:hint="default"/>
          <w:lang w:val="en-US" w:eastAsia="zh-CN"/>
        </w:rPr>
        <w:t>。</w:t>
      </w:r>
    </w:p>
    <w:p>
      <w:pPr>
        <w:bidi w:val="0"/>
        <w:ind w:firstLine="480" w:firstLineChars="200"/>
        <w:rPr>
          <w:rFonts w:hint="default"/>
          <w:lang w:val="en-US" w:eastAsia="zh-CN"/>
        </w:rPr>
      </w:pPr>
      <w:r>
        <w:rPr>
          <w:rFonts w:hint="eastAsia"/>
          <w:lang w:val="en-US" w:eastAsia="zh-CN"/>
        </w:rPr>
        <w:t>综上，项目第一次公示内容与时间符合</w:t>
      </w:r>
      <w:r>
        <w:rPr>
          <w:rFonts w:hint="default"/>
          <w:lang w:val="en-US" w:eastAsia="zh-CN"/>
        </w:rPr>
        <w:t>《办法》</w:t>
      </w:r>
      <w:r>
        <w:rPr>
          <w:rFonts w:hint="eastAsia"/>
          <w:lang w:val="en-US" w:eastAsia="zh-CN"/>
        </w:rPr>
        <w:t>要求。</w:t>
      </w:r>
    </w:p>
    <w:p>
      <w:pPr>
        <w:pStyle w:val="6"/>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default" w:ascii="Times New Roman" w:hAnsi="Times New Roman" w:cs="Times New Roman"/>
          <w:color w:val="auto"/>
          <w:sz w:val="28"/>
          <w:szCs w:val="28"/>
        </w:rPr>
      </w:pPr>
      <w:bookmarkStart w:id="25" w:name="_Toc31843"/>
      <w:bookmarkStart w:id="26" w:name="_Toc12833_WPSOffice_Level1"/>
      <w:r>
        <w:rPr>
          <w:rFonts w:hint="default" w:ascii="Times New Roman" w:hAnsi="Times New Roman" w:cs="Times New Roman"/>
          <w:color w:val="auto"/>
          <w:sz w:val="28"/>
          <w:szCs w:val="28"/>
        </w:rPr>
        <w:t>2.2公开方式</w:t>
      </w:r>
      <w:bookmarkEnd w:id="24"/>
      <w:bookmarkEnd w:id="25"/>
      <w:bookmarkEnd w:id="26"/>
      <w:r>
        <w:rPr>
          <w:rFonts w:hint="default" w:ascii="Times New Roman" w:hAnsi="Times New Roman" w:cs="Times New Roman"/>
          <w:color w:val="auto"/>
          <w:sz w:val="28"/>
          <w:szCs w:val="28"/>
        </w:rPr>
        <w:t xml:space="preserve"> </w:t>
      </w:r>
    </w:p>
    <w:p>
      <w:pPr>
        <w:pStyle w:val="16"/>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本次网络公开选择在</w:t>
      </w:r>
      <w:r>
        <w:rPr>
          <w:rFonts w:hint="eastAsia" w:cs="Times New Roman"/>
          <w:color w:val="auto"/>
          <w:sz w:val="24"/>
          <w:szCs w:val="24"/>
          <w:lang w:val="en-US" w:eastAsia="zh-CN"/>
        </w:rPr>
        <w:t>山东朗净新材料科技有限公司官方</w:t>
      </w:r>
      <w:r>
        <w:rPr>
          <w:rFonts w:hint="eastAsia" w:cs="Times New Roman"/>
          <w:color w:val="auto"/>
          <w:sz w:val="24"/>
          <w:lang w:eastAsia="zh-CN"/>
        </w:rPr>
        <w:t>网站</w:t>
      </w:r>
      <w:r>
        <w:rPr>
          <w:rFonts w:hint="default" w:ascii="Times New Roman" w:hAnsi="Times New Roman" w:cs="Times New Roman"/>
          <w:color w:val="auto"/>
          <w:sz w:val="24"/>
          <w:lang w:val="en-US" w:eastAsia="zh-CN"/>
        </w:rPr>
        <w:t>进行公</w:t>
      </w:r>
      <w:r>
        <w:rPr>
          <w:rFonts w:hint="eastAsia" w:cs="Times New Roman"/>
          <w:color w:val="auto"/>
          <w:sz w:val="24"/>
          <w:lang w:val="en-US" w:eastAsia="zh-CN"/>
        </w:rPr>
        <w:t>示，符合</w:t>
      </w:r>
      <w:r>
        <w:rPr>
          <w:rFonts w:hint="default" w:ascii="Times New Roman" w:hAnsi="Times New Roman" w:cs="Times New Roman"/>
          <w:color w:val="auto"/>
          <w:kern w:val="2"/>
          <w:sz w:val="24"/>
          <w:szCs w:val="24"/>
          <w:lang w:val="en-US" w:eastAsia="zh-CN" w:bidi="ar-SA"/>
        </w:rPr>
        <w:t>《办法》要求</w:t>
      </w:r>
      <w:r>
        <w:rPr>
          <w:rFonts w:hint="default" w:ascii="Times New Roman" w:hAnsi="Times New Roman" w:cs="Times New Roman"/>
          <w:color w:val="auto"/>
          <w:sz w:val="24"/>
          <w:lang w:val="en-US" w:eastAsia="zh-CN"/>
        </w:rPr>
        <w:t>。</w:t>
      </w:r>
    </w:p>
    <w:p>
      <w:pPr>
        <w:pStyle w:val="16"/>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第一次网络公示时间：</w:t>
      </w:r>
      <w:r>
        <w:rPr>
          <w:rFonts w:hint="eastAsia" w:cs="Times New Roman"/>
          <w:color w:val="auto"/>
          <w:sz w:val="24"/>
          <w:lang w:val="en-US" w:eastAsia="zh-CN"/>
        </w:rPr>
        <w:t>2022</w:t>
      </w:r>
      <w:r>
        <w:rPr>
          <w:rFonts w:hint="default" w:ascii="Times New Roman" w:hAnsi="Times New Roman" w:cs="Times New Roman"/>
          <w:color w:val="auto"/>
          <w:sz w:val="24"/>
          <w:lang w:val="en-US" w:eastAsia="zh-CN"/>
        </w:rPr>
        <w:t>年</w:t>
      </w:r>
      <w:r>
        <w:rPr>
          <w:rFonts w:hint="eastAsia" w:cs="Times New Roman"/>
          <w:color w:val="auto"/>
          <w:sz w:val="24"/>
          <w:lang w:val="en-US" w:eastAsia="zh-CN"/>
        </w:rPr>
        <w:t>3</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30</w:t>
      </w:r>
      <w:r>
        <w:rPr>
          <w:rFonts w:hint="default" w:ascii="Times New Roman" w:hAnsi="Times New Roman" w:cs="Times New Roman"/>
          <w:color w:val="auto"/>
          <w:sz w:val="24"/>
          <w:lang w:val="en-US" w:eastAsia="zh-CN"/>
        </w:rPr>
        <w:t>日；</w:t>
      </w:r>
    </w:p>
    <w:p>
      <w:pPr>
        <w:keepNext w:val="0"/>
        <w:keepLines w:val="0"/>
        <w:pageBreakBefore w:val="0"/>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第一次网络公示网址：</w:t>
      </w:r>
    </w:p>
    <w:p>
      <w:pPr>
        <w:pStyle w:val="2"/>
        <w:keepNext w:val="0"/>
        <w:keepLines w:val="0"/>
        <w:pageBreakBefore w:val="0"/>
        <w:widowControl/>
        <w:numPr>
          <w:ilvl w:val="0"/>
          <w:numId w:val="0"/>
        </w:numPr>
        <w:kinsoku/>
        <w:wordWrap/>
        <w:overflowPunct/>
        <w:topLinePunct w:val="0"/>
        <w:autoSpaceDE/>
        <w:autoSpaceDN/>
        <w:bidi w:val="0"/>
        <w:adjustRightInd w:val="0"/>
        <w:snapToGrid/>
        <w:spacing w:after="0"/>
        <w:ind w:firstLine="48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4"/>
          <w:szCs w:val="24"/>
          <w:u w:val="none"/>
          <w:lang w:val="en-US" w:eastAsia="zh-CN" w:bidi="ar-SA"/>
        </w:rPr>
        <w:t>http://www.sdljxcl.com</w:t>
      </w:r>
      <w:r>
        <w:rPr>
          <w:rFonts w:hint="eastAsia" w:cs="Times New Roman"/>
          <w:color w:val="auto"/>
          <w:sz w:val="21"/>
          <w:szCs w:val="21"/>
          <w:lang w:val="en-US" w:eastAsia="zh-CN"/>
        </w:rPr>
        <w:t>；</w:t>
      </w:r>
    </w:p>
    <w:p>
      <w:pPr>
        <w:pStyle w:val="16"/>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lang w:val="en-US" w:eastAsia="zh-CN"/>
        </w:rPr>
      </w:pPr>
      <w:bookmarkStart w:id="27" w:name="_Toc15201_WPSOffice_Level2"/>
      <w:r>
        <w:rPr>
          <w:rFonts w:hint="default" w:ascii="Times New Roman" w:hAnsi="Times New Roman" w:cs="Times New Roman"/>
          <w:color w:val="auto"/>
          <w:sz w:val="24"/>
          <w:lang w:val="en-US" w:eastAsia="zh-CN"/>
        </w:rPr>
        <w:t>第一次网络公示截图：见附件2。</w:t>
      </w:r>
      <w:bookmarkEnd w:id="27"/>
    </w:p>
    <w:p>
      <w:pPr>
        <w:pStyle w:val="6"/>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default" w:ascii="Times New Roman" w:hAnsi="Times New Roman" w:cs="Times New Roman"/>
          <w:color w:val="auto"/>
          <w:sz w:val="28"/>
          <w:szCs w:val="28"/>
        </w:rPr>
      </w:pPr>
      <w:bookmarkStart w:id="28" w:name="_Toc1415"/>
      <w:bookmarkStart w:id="29" w:name="_Toc5882_WPSOffice_Level1"/>
      <w:bookmarkStart w:id="30" w:name="_Toc4578"/>
      <w:r>
        <w:rPr>
          <w:rFonts w:hint="default" w:ascii="Times New Roman" w:hAnsi="Times New Roman" w:cs="Times New Roman"/>
          <w:color w:val="auto"/>
          <w:sz w:val="28"/>
          <w:szCs w:val="28"/>
        </w:rPr>
        <w:t>2.3公众意见情况</w:t>
      </w:r>
      <w:bookmarkEnd w:id="28"/>
      <w:bookmarkEnd w:id="29"/>
      <w:bookmarkEnd w:id="30"/>
      <w:r>
        <w:rPr>
          <w:rFonts w:hint="default" w:ascii="Times New Roman" w:hAnsi="Times New Roman" w:cs="Times New Roman"/>
          <w:color w:val="auto"/>
          <w:sz w:val="28"/>
          <w:szCs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440" w:lineRule="atLeast"/>
        <w:ind w:firstLine="480" w:firstLineChars="200"/>
        <w:textAlignment w:val="auto"/>
        <w:outlineLvl w:val="9"/>
        <w:rPr>
          <w:rFonts w:hint="default" w:ascii="Times New Roman" w:hAnsi="Times New Roman" w:cs="Times New Roman"/>
          <w:color w:val="auto"/>
          <w:lang w:val="en-US" w:eastAsia="zh-CN"/>
        </w:rPr>
      </w:pPr>
      <w:bookmarkStart w:id="31" w:name="_Toc462595936"/>
      <w:bookmarkStart w:id="32" w:name="_Toc255401410"/>
      <w:bookmarkStart w:id="33" w:name="_Toc31397"/>
      <w:bookmarkStart w:id="34" w:name="_Toc25658"/>
      <w:bookmarkStart w:id="35" w:name="_Toc13037"/>
      <w:r>
        <w:rPr>
          <w:rFonts w:hint="default" w:ascii="Times New Roman" w:hAnsi="Times New Roman" w:cs="Times New Roman"/>
          <w:color w:val="auto"/>
          <w:sz w:val="24"/>
          <w:szCs w:val="24"/>
        </w:rPr>
        <w:t>项目第一次公</w:t>
      </w:r>
      <w:r>
        <w:rPr>
          <w:rFonts w:hint="default" w:ascii="Times New Roman" w:hAnsi="Times New Roman" w:cs="Times New Roman"/>
          <w:color w:val="auto"/>
          <w:sz w:val="24"/>
          <w:szCs w:val="24"/>
          <w:lang w:eastAsia="zh-CN"/>
        </w:rPr>
        <w:t>开</w:t>
      </w:r>
      <w:r>
        <w:rPr>
          <w:rFonts w:hint="default" w:ascii="Times New Roman" w:hAnsi="Times New Roman" w:cs="Times New Roman"/>
          <w:color w:val="auto"/>
          <w:sz w:val="24"/>
          <w:szCs w:val="24"/>
        </w:rPr>
        <w:t>期间，未收到民众电话、书面信件</w:t>
      </w:r>
      <w:r>
        <w:rPr>
          <w:rFonts w:hint="default" w:ascii="Times New Roman" w:hAnsi="Times New Roman" w:cs="Times New Roman"/>
          <w:color w:val="auto"/>
          <w:sz w:val="24"/>
          <w:szCs w:val="24"/>
          <w:lang w:eastAsia="zh-CN"/>
        </w:rPr>
        <w:t>、邮件</w:t>
      </w:r>
      <w:r>
        <w:rPr>
          <w:rFonts w:hint="default" w:ascii="Times New Roman" w:hAnsi="Times New Roman" w:cs="Times New Roman"/>
          <w:color w:val="auto"/>
          <w:sz w:val="24"/>
          <w:szCs w:val="24"/>
        </w:rPr>
        <w:t>或其他任何关于本项目的环境保护方面的反馈意见，表明公众对本项目的建设普遍持认可态度，对本项目前景看好。</w:t>
      </w:r>
    </w:p>
    <w:bookmarkEnd w:id="31"/>
    <w:bookmarkEnd w:id="32"/>
    <w:bookmarkEnd w:id="33"/>
    <w:bookmarkEnd w:id="34"/>
    <w:bookmarkEnd w:id="35"/>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color w:val="auto"/>
          <w:sz w:val="32"/>
          <w:szCs w:val="32"/>
        </w:rPr>
      </w:pPr>
      <w:bookmarkStart w:id="36" w:name="_Toc28370"/>
      <w:bookmarkStart w:id="37" w:name="_Toc9306"/>
      <w:bookmarkStart w:id="38" w:name="_Toc7485_WPSOffice_Level1"/>
      <w:r>
        <w:rPr>
          <w:rFonts w:hint="default" w:ascii="Times New Roman" w:hAnsi="Times New Roman" w:cs="Times New Roman"/>
          <w:color w:val="auto"/>
          <w:sz w:val="32"/>
          <w:szCs w:val="32"/>
        </w:rPr>
        <w:t>3征求意见稿公示情况</w:t>
      </w:r>
      <w:bookmarkEnd w:id="36"/>
      <w:bookmarkEnd w:id="37"/>
      <w:bookmarkEnd w:id="38"/>
      <w:r>
        <w:rPr>
          <w:rFonts w:hint="default" w:ascii="Times New Roman" w:hAnsi="Times New Roman" w:cs="Times New Roman"/>
          <w:color w:val="auto"/>
          <w:sz w:val="32"/>
          <w:szCs w:val="32"/>
        </w:rPr>
        <w:t xml:space="preserve"> </w:t>
      </w:r>
    </w:p>
    <w:bookmarkEnd w:id="19"/>
    <w:bookmarkEnd w:id="20"/>
    <w:bookmarkEnd w:id="21"/>
    <w:bookmarkEnd w:id="22"/>
    <w:bookmarkEnd w:id="23"/>
    <w:p>
      <w:pPr>
        <w:pStyle w:val="6"/>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default" w:ascii="Times New Roman" w:hAnsi="Times New Roman" w:cs="Times New Roman"/>
          <w:color w:val="auto"/>
          <w:sz w:val="28"/>
          <w:szCs w:val="28"/>
        </w:rPr>
      </w:pPr>
      <w:bookmarkStart w:id="39" w:name="_Toc10556_WPSOffice_Level1"/>
      <w:bookmarkStart w:id="40" w:name="_Toc16293"/>
      <w:bookmarkStart w:id="41" w:name="_Toc7802"/>
      <w:bookmarkStart w:id="42" w:name="_Toc462595930"/>
      <w:bookmarkStart w:id="43" w:name="_Toc10253"/>
      <w:bookmarkStart w:id="44" w:name="_Toc249"/>
      <w:bookmarkStart w:id="45" w:name="_Toc20047"/>
      <w:bookmarkStart w:id="46" w:name="_Toc255401404"/>
      <w:r>
        <w:rPr>
          <w:rFonts w:hint="default" w:ascii="Times New Roman" w:hAnsi="Times New Roman" w:cs="Times New Roman"/>
          <w:color w:val="auto"/>
          <w:sz w:val="28"/>
          <w:szCs w:val="28"/>
        </w:rPr>
        <w:t>3.1公示内容及时限</w:t>
      </w:r>
      <w:bookmarkEnd w:id="39"/>
      <w:bookmarkEnd w:id="40"/>
      <w:bookmarkEnd w:id="41"/>
      <w:r>
        <w:rPr>
          <w:rFonts w:hint="default" w:ascii="Times New Roman" w:hAnsi="Times New Roman" w:cs="Times New Roman"/>
          <w:color w:val="auto"/>
          <w:sz w:val="28"/>
          <w:szCs w:val="28"/>
        </w:rPr>
        <w:t xml:space="preserve"> </w:t>
      </w:r>
    </w:p>
    <w:p>
      <w:pPr>
        <w:pStyle w:val="16"/>
        <w:keepNext w:val="0"/>
        <w:keepLines w:val="0"/>
        <w:widowControl/>
        <w:suppressLineNumbers w:val="0"/>
        <w:spacing w:line="540" w:lineRule="atLeast"/>
        <w:rPr>
          <w:rFonts w:hint="default" w:ascii="Times New Roman" w:hAnsi="Times New Roman" w:cs="Times New Roman"/>
          <w:color w:val="auto"/>
          <w:kern w:val="2"/>
          <w:sz w:val="24"/>
          <w:szCs w:val="24"/>
          <w:lang w:val="en-US" w:eastAsia="zh-CN" w:bidi="ar-SA"/>
        </w:rPr>
      </w:pPr>
      <w:r>
        <w:rPr>
          <w:rFonts w:hint="eastAsia" w:ascii="微软雅黑" w:hAnsi="微软雅黑" w:eastAsia="微软雅黑" w:cs="微软雅黑"/>
          <w:color w:val="000000"/>
          <w:sz w:val="24"/>
          <w:szCs w:val="24"/>
          <w:shd w:val="clear" w:fill="FFFFFF"/>
        </w:rPr>
        <w:t>　</w:t>
      </w:r>
      <w:r>
        <w:rPr>
          <w:rFonts w:hint="default" w:ascii="Times New Roman" w:hAnsi="Times New Roman" w:cs="Times New Roman"/>
          <w:color w:val="auto"/>
          <w:kern w:val="2"/>
          <w:sz w:val="24"/>
          <w:szCs w:val="24"/>
          <w:lang w:val="en-US" w:eastAsia="zh-CN" w:bidi="ar-SA"/>
        </w:rPr>
        <w:t>公示内容：</w:t>
      </w:r>
    </w:p>
    <w:p>
      <w:pPr>
        <w:pStyle w:val="16"/>
        <w:keepNext w:val="0"/>
        <w:keepLines w:val="0"/>
        <w:pageBreakBefore w:val="0"/>
        <w:widowControl/>
        <w:suppressLineNumbers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（一）环境影响报告书征求意见稿全文的网络链接及查阅纸质报告书的方式和途径；</w:t>
      </w:r>
    </w:p>
    <w:p>
      <w:pPr>
        <w:pStyle w:val="16"/>
        <w:keepNext w:val="0"/>
        <w:keepLines w:val="0"/>
        <w:pageBreakBefore w:val="0"/>
        <w:widowControl/>
        <w:suppressLineNumbers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（二）征求意见的公众范围；</w:t>
      </w:r>
    </w:p>
    <w:p>
      <w:pPr>
        <w:pStyle w:val="16"/>
        <w:keepNext w:val="0"/>
        <w:keepLines w:val="0"/>
        <w:pageBreakBefore w:val="0"/>
        <w:widowControl/>
        <w:suppressLineNumbers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（三）公众意见表的网络链接；</w:t>
      </w:r>
    </w:p>
    <w:p>
      <w:pPr>
        <w:pStyle w:val="16"/>
        <w:keepNext w:val="0"/>
        <w:keepLines w:val="0"/>
        <w:pageBreakBefore w:val="0"/>
        <w:widowControl/>
        <w:suppressLineNumbers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（四）公众提出意见的方式和途径；</w:t>
      </w:r>
    </w:p>
    <w:p>
      <w:pPr>
        <w:pStyle w:val="16"/>
        <w:keepNext w:val="0"/>
        <w:keepLines w:val="0"/>
        <w:pageBreakBefore w:val="0"/>
        <w:widowControl/>
        <w:suppressLineNumbers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（五）公众提出意见的起止时间。</w:t>
      </w:r>
    </w:p>
    <w:p>
      <w:pPr>
        <w:pStyle w:val="16"/>
        <w:keepNext w:val="0"/>
        <w:keepLines w:val="0"/>
        <w:pageBreakBefore w:val="0"/>
        <w:widowControl/>
        <w:suppressLineNumbers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具体内容见附件3。</w:t>
      </w:r>
    </w:p>
    <w:p>
      <w:pPr>
        <w:pStyle w:val="16"/>
        <w:keepNext w:val="0"/>
        <w:keepLines w:val="0"/>
        <w:pageBreakBefore w:val="0"/>
        <w:widowControl/>
        <w:suppressLineNumbers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公开时间：</w:t>
      </w:r>
      <w:r>
        <w:rPr>
          <w:rFonts w:hint="eastAsia" w:cs="Times New Roman"/>
          <w:color w:val="auto"/>
          <w:sz w:val="24"/>
          <w:lang w:val="en-US" w:eastAsia="zh-CN"/>
        </w:rPr>
        <w:t>2022</w:t>
      </w:r>
      <w:r>
        <w:rPr>
          <w:rFonts w:hint="default" w:ascii="Times New Roman" w:hAnsi="Times New Roman" w:cs="Times New Roman"/>
          <w:color w:val="auto"/>
          <w:sz w:val="24"/>
          <w:lang w:val="en-US" w:eastAsia="zh-CN"/>
        </w:rPr>
        <w:t>年</w:t>
      </w:r>
      <w:r>
        <w:rPr>
          <w:rFonts w:hint="eastAsia" w:cs="Times New Roman"/>
          <w:color w:val="auto"/>
          <w:sz w:val="24"/>
          <w:lang w:val="en-US" w:eastAsia="zh-CN"/>
        </w:rPr>
        <w:t>7</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29</w:t>
      </w:r>
      <w:r>
        <w:rPr>
          <w:rFonts w:hint="default" w:ascii="Times New Roman" w:hAnsi="Times New Roman" w:cs="Times New Roman"/>
          <w:color w:val="auto"/>
          <w:sz w:val="24"/>
          <w:lang w:val="en-US" w:eastAsia="zh-CN"/>
        </w:rPr>
        <w:t>日</w:t>
      </w:r>
      <w:r>
        <w:rPr>
          <w:rFonts w:hint="default" w:ascii="Times New Roman" w:hAnsi="Times New Roman" w:cs="Times New Roman"/>
          <w:color w:val="auto"/>
          <w:kern w:val="2"/>
          <w:sz w:val="24"/>
          <w:szCs w:val="24"/>
          <w:lang w:val="en-US" w:eastAsia="zh-CN" w:bidi="ar-SA"/>
        </w:rPr>
        <w:t>至</w:t>
      </w:r>
      <w:r>
        <w:rPr>
          <w:rFonts w:hint="eastAsia" w:cs="Times New Roman"/>
          <w:color w:val="auto"/>
          <w:kern w:val="2"/>
          <w:sz w:val="24"/>
          <w:szCs w:val="24"/>
          <w:lang w:val="en-US" w:eastAsia="zh-CN" w:bidi="ar-SA"/>
        </w:rPr>
        <w:t>2022</w:t>
      </w:r>
      <w:r>
        <w:rPr>
          <w:rFonts w:hint="default" w:ascii="Times New Roman" w:hAnsi="Times New Roman" w:cs="Times New Roman"/>
          <w:color w:val="auto"/>
          <w:kern w:val="2"/>
          <w:sz w:val="24"/>
          <w:szCs w:val="24"/>
          <w:lang w:val="en-US" w:eastAsia="zh-CN" w:bidi="ar-SA"/>
        </w:rPr>
        <w:t>年</w:t>
      </w:r>
      <w:r>
        <w:rPr>
          <w:rFonts w:hint="eastAsia" w:cs="Times New Roman"/>
          <w:color w:val="auto"/>
          <w:kern w:val="2"/>
          <w:sz w:val="24"/>
          <w:szCs w:val="24"/>
          <w:lang w:val="en-US" w:eastAsia="zh-CN" w:bidi="ar-SA"/>
        </w:rPr>
        <w:t>8</w:t>
      </w:r>
      <w:r>
        <w:rPr>
          <w:rFonts w:hint="default" w:ascii="Times New Roman" w:hAnsi="Times New Roman" w:cs="Times New Roman"/>
          <w:color w:val="auto"/>
          <w:kern w:val="2"/>
          <w:sz w:val="24"/>
          <w:szCs w:val="24"/>
          <w:lang w:val="en-US" w:eastAsia="zh-CN" w:bidi="ar-SA"/>
        </w:rPr>
        <w:t>月</w:t>
      </w:r>
      <w:r>
        <w:rPr>
          <w:rFonts w:hint="eastAsia" w:cs="Times New Roman"/>
          <w:color w:val="auto"/>
          <w:kern w:val="2"/>
          <w:sz w:val="24"/>
          <w:szCs w:val="24"/>
          <w:lang w:val="en-US" w:eastAsia="zh-CN" w:bidi="ar-SA"/>
        </w:rPr>
        <w:t>12</w:t>
      </w:r>
      <w:r>
        <w:rPr>
          <w:rFonts w:hint="default" w:ascii="Times New Roman" w:hAnsi="Times New Roman" w:cs="Times New Roman"/>
          <w:color w:val="auto"/>
          <w:kern w:val="2"/>
          <w:sz w:val="24"/>
          <w:szCs w:val="24"/>
          <w:lang w:val="en-US" w:eastAsia="zh-CN" w:bidi="ar-SA"/>
        </w:rPr>
        <w:t>日。</w:t>
      </w:r>
    </w:p>
    <w:p>
      <w:pPr>
        <w:pStyle w:val="16"/>
        <w:keepNext w:val="0"/>
        <w:keepLines w:val="0"/>
        <w:pageBreakBefore w:val="0"/>
        <w:widowControl/>
        <w:suppressLineNumbers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公示内容及时间按照《办法》要求进行公示。</w:t>
      </w:r>
    </w:p>
    <w:p>
      <w:pPr>
        <w:pStyle w:val="6"/>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default" w:ascii="Times New Roman" w:hAnsi="Times New Roman" w:cs="Times New Roman"/>
          <w:color w:val="auto"/>
          <w:sz w:val="28"/>
          <w:szCs w:val="28"/>
        </w:rPr>
      </w:pPr>
      <w:bookmarkStart w:id="47" w:name="_Toc12634_WPSOffice_Level1"/>
      <w:bookmarkStart w:id="48" w:name="_Toc5751"/>
      <w:bookmarkStart w:id="49" w:name="_Toc10555"/>
      <w:r>
        <w:rPr>
          <w:rFonts w:hint="default" w:ascii="Times New Roman" w:hAnsi="Times New Roman" w:cs="Times New Roman"/>
          <w:color w:val="auto"/>
          <w:sz w:val="28"/>
          <w:szCs w:val="28"/>
        </w:rPr>
        <w:t>3.2公示方式</w:t>
      </w:r>
      <w:bookmarkEnd w:id="47"/>
      <w:bookmarkEnd w:id="48"/>
      <w:bookmarkEnd w:id="49"/>
      <w:r>
        <w:rPr>
          <w:rFonts w:hint="default" w:ascii="Times New Roman" w:hAnsi="Times New Roman" w:cs="Times New Roman"/>
          <w:color w:val="auto"/>
          <w:sz w:val="28"/>
          <w:szCs w:val="28"/>
        </w:rPr>
        <w:t xml:space="preserve"> </w:t>
      </w:r>
    </w:p>
    <w:p>
      <w:pPr>
        <w:pStyle w:val="7"/>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val="0"/>
          <w:bCs w:val="0"/>
          <w:color w:val="auto"/>
          <w:sz w:val="28"/>
          <w:szCs w:val="28"/>
          <w:lang w:val="en-US" w:eastAsia="zh-CN"/>
        </w:rPr>
      </w:pPr>
      <w:bookmarkStart w:id="50" w:name="_Toc533_WPSOffice_Level2"/>
      <w:bookmarkStart w:id="51" w:name="_Toc26311"/>
      <w:r>
        <w:rPr>
          <w:rFonts w:hint="default" w:ascii="Times New Roman" w:hAnsi="Times New Roman" w:cs="Times New Roman"/>
          <w:b w:val="0"/>
          <w:bCs w:val="0"/>
          <w:color w:val="auto"/>
          <w:sz w:val="28"/>
          <w:szCs w:val="28"/>
        </w:rPr>
        <w:t>3.2</w:t>
      </w:r>
      <w:r>
        <w:rPr>
          <w:rFonts w:hint="default" w:ascii="Times New Roman" w:hAnsi="Times New Roman" w:cs="Times New Roman"/>
          <w:b w:val="0"/>
          <w:bCs w:val="0"/>
          <w:color w:val="auto"/>
          <w:sz w:val="28"/>
          <w:szCs w:val="28"/>
          <w:lang w:val="en-US" w:eastAsia="zh-CN"/>
        </w:rPr>
        <w:t>.1网络</w:t>
      </w:r>
      <w:bookmarkEnd w:id="50"/>
      <w:bookmarkEnd w:id="51"/>
      <w:r>
        <w:rPr>
          <w:rFonts w:hint="default" w:ascii="Times New Roman" w:hAnsi="Times New Roman" w:cs="Times New Roman"/>
          <w:b w:val="0"/>
          <w:bCs w:val="0"/>
          <w:color w:val="auto"/>
          <w:sz w:val="28"/>
          <w:szCs w:val="28"/>
          <w:lang w:val="en-US" w:eastAsia="zh-CN"/>
        </w:rPr>
        <w:t xml:space="preserve"> </w:t>
      </w:r>
    </w:p>
    <w:p>
      <w:pPr>
        <w:pStyle w:val="16"/>
        <w:keepNext w:val="0"/>
        <w:keepLines w:val="0"/>
        <w:pageBreakBefore w:val="0"/>
        <w:widowControl/>
        <w:suppressLineNumbers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cs="Times New Roman"/>
          <w:color w:val="auto"/>
          <w:sz w:val="24"/>
          <w:lang w:val="en-US" w:eastAsia="zh-CN"/>
        </w:rPr>
      </w:pPr>
      <w:r>
        <w:rPr>
          <w:rFonts w:hint="eastAsia" w:cs="Times New Roman"/>
          <w:color w:val="auto"/>
          <w:sz w:val="24"/>
          <w:lang w:eastAsia="zh-CN"/>
        </w:rPr>
        <w:t>山东朗净新材料科技有限公司</w:t>
      </w:r>
      <w:r>
        <w:rPr>
          <w:rFonts w:hint="default" w:ascii="Times New Roman" w:hAnsi="Times New Roman" w:cs="Times New Roman"/>
          <w:color w:val="auto"/>
          <w:sz w:val="24"/>
        </w:rPr>
        <w:t>于</w:t>
      </w:r>
      <w:r>
        <w:rPr>
          <w:rFonts w:hint="eastAsia" w:cs="Times New Roman"/>
          <w:color w:val="auto"/>
          <w:sz w:val="24"/>
          <w:lang w:val="en-US" w:eastAsia="zh-CN"/>
        </w:rPr>
        <w:t>2022</w:t>
      </w:r>
      <w:r>
        <w:rPr>
          <w:rFonts w:hint="default" w:ascii="Times New Roman" w:hAnsi="Times New Roman" w:cs="Times New Roman"/>
          <w:color w:val="auto"/>
          <w:sz w:val="24"/>
          <w:lang w:val="en-US" w:eastAsia="zh-CN"/>
        </w:rPr>
        <w:t>年</w:t>
      </w:r>
      <w:r>
        <w:rPr>
          <w:rFonts w:hint="eastAsia" w:cs="Times New Roman"/>
          <w:color w:val="auto"/>
          <w:sz w:val="24"/>
          <w:lang w:val="en-US" w:eastAsia="zh-CN"/>
        </w:rPr>
        <w:t>7</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29</w:t>
      </w:r>
      <w:r>
        <w:rPr>
          <w:rFonts w:hint="default" w:ascii="Times New Roman" w:hAnsi="Times New Roman" w:cs="Times New Roman"/>
          <w:color w:val="auto"/>
          <w:sz w:val="24"/>
          <w:lang w:val="en-US" w:eastAsia="zh-CN"/>
        </w:rPr>
        <w:t>日</w:t>
      </w:r>
      <w:r>
        <w:rPr>
          <w:rFonts w:hint="default" w:ascii="Times New Roman" w:hAnsi="Times New Roman" w:cs="Times New Roman"/>
          <w:color w:val="auto"/>
          <w:kern w:val="2"/>
          <w:sz w:val="24"/>
          <w:szCs w:val="24"/>
          <w:lang w:val="en-US" w:eastAsia="zh-CN" w:bidi="ar-SA"/>
        </w:rPr>
        <w:t>至</w:t>
      </w:r>
      <w:r>
        <w:rPr>
          <w:rFonts w:hint="eastAsia" w:cs="Times New Roman"/>
          <w:color w:val="auto"/>
          <w:kern w:val="2"/>
          <w:sz w:val="24"/>
          <w:szCs w:val="24"/>
          <w:lang w:val="en-US" w:eastAsia="zh-CN" w:bidi="ar-SA"/>
        </w:rPr>
        <w:t>2022</w:t>
      </w:r>
      <w:r>
        <w:rPr>
          <w:rFonts w:hint="default" w:ascii="Times New Roman" w:hAnsi="Times New Roman" w:cs="Times New Roman"/>
          <w:color w:val="auto"/>
          <w:kern w:val="2"/>
          <w:sz w:val="24"/>
          <w:szCs w:val="24"/>
          <w:lang w:val="en-US" w:eastAsia="zh-CN" w:bidi="ar-SA"/>
        </w:rPr>
        <w:t>年</w:t>
      </w:r>
      <w:r>
        <w:rPr>
          <w:rFonts w:hint="eastAsia" w:cs="Times New Roman"/>
          <w:color w:val="auto"/>
          <w:kern w:val="2"/>
          <w:sz w:val="24"/>
          <w:szCs w:val="24"/>
          <w:lang w:val="en-US" w:eastAsia="zh-CN" w:bidi="ar-SA"/>
        </w:rPr>
        <w:t>8</w:t>
      </w:r>
      <w:r>
        <w:rPr>
          <w:rFonts w:hint="default" w:ascii="Times New Roman" w:hAnsi="Times New Roman" w:cs="Times New Roman"/>
          <w:color w:val="auto"/>
          <w:kern w:val="2"/>
          <w:sz w:val="24"/>
          <w:szCs w:val="24"/>
          <w:lang w:val="en-US" w:eastAsia="zh-CN" w:bidi="ar-SA"/>
        </w:rPr>
        <w:t>月</w:t>
      </w:r>
      <w:r>
        <w:rPr>
          <w:rFonts w:hint="eastAsia" w:cs="Times New Roman"/>
          <w:color w:val="auto"/>
          <w:kern w:val="2"/>
          <w:sz w:val="24"/>
          <w:szCs w:val="24"/>
          <w:lang w:val="en-US" w:eastAsia="zh-CN" w:bidi="ar-SA"/>
        </w:rPr>
        <w:t>12</w:t>
      </w:r>
      <w:r>
        <w:rPr>
          <w:rFonts w:hint="default" w:ascii="Times New Roman" w:hAnsi="Times New Roman" w:cs="Times New Roman"/>
          <w:color w:val="auto"/>
          <w:kern w:val="2"/>
          <w:sz w:val="24"/>
          <w:szCs w:val="24"/>
          <w:lang w:val="en-US" w:eastAsia="zh-CN" w:bidi="ar-SA"/>
        </w:rPr>
        <w:t>日</w:t>
      </w:r>
      <w:r>
        <w:rPr>
          <w:rFonts w:hint="default" w:ascii="Times New Roman" w:hAnsi="Times New Roman" w:cs="Times New Roman"/>
          <w:color w:val="auto"/>
          <w:sz w:val="24"/>
        </w:rPr>
        <w:t>在</w:t>
      </w:r>
      <w:r>
        <w:rPr>
          <w:rFonts w:hint="eastAsia" w:cs="Times New Roman"/>
          <w:color w:val="auto"/>
          <w:sz w:val="24"/>
          <w:lang w:val="en-US" w:eastAsia="zh-CN"/>
        </w:rPr>
        <w:t>公司网站</w:t>
      </w:r>
      <w:r>
        <w:rPr>
          <w:rFonts w:hint="default" w:ascii="Times New Roman" w:hAnsi="Times New Roman" w:cs="Times New Roman"/>
          <w:color w:val="auto"/>
          <w:sz w:val="24"/>
        </w:rPr>
        <w:t>进行了</w:t>
      </w:r>
      <w:r>
        <w:rPr>
          <w:rFonts w:hint="default" w:ascii="Times New Roman" w:hAnsi="Times New Roman" w:cs="Times New Roman"/>
          <w:color w:val="auto"/>
          <w:sz w:val="24"/>
          <w:lang w:eastAsia="zh-CN"/>
        </w:rPr>
        <w:t>第二次</w:t>
      </w:r>
      <w:r>
        <w:rPr>
          <w:rFonts w:hint="eastAsia" w:cs="Times New Roman"/>
          <w:color w:val="auto"/>
          <w:sz w:val="24"/>
          <w:lang w:eastAsia="zh-CN"/>
        </w:rPr>
        <w:t>网络</w:t>
      </w:r>
      <w:r>
        <w:rPr>
          <w:rFonts w:hint="default" w:ascii="Times New Roman" w:hAnsi="Times New Roman" w:cs="Times New Roman"/>
          <w:color w:val="auto"/>
          <w:sz w:val="24"/>
        </w:rPr>
        <w:t>公示</w:t>
      </w:r>
      <w:r>
        <w:rPr>
          <w:rFonts w:hint="eastAsia" w:cs="Times New Roman"/>
          <w:color w:val="auto"/>
          <w:sz w:val="24"/>
          <w:lang w:eastAsia="zh-CN"/>
        </w:rPr>
        <w:t>，</w:t>
      </w:r>
      <w:r>
        <w:rPr>
          <w:rFonts w:hint="eastAsia" w:cs="Times New Roman"/>
          <w:color w:val="auto"/>
          <w:sz w:val="24"/>
          <w:lang w:val="en-US" w:eastAsia="zh-CN"/>
        </w:rPr>
        <w:t>符合</w:t>
      </w:r>
      <w:r>
        <w:rPr>
          <w:rFonts w:hint="default" w:ascii="Times New Roman" w:hAnsi="Times New Roman" w:cs="Times New Roman"/>
          <w:color w:val="auto"/>
          <w:kern w:val="2"/>
          <w:sz w:val="24"/>
          <w:szCs w:val="24"/>
          <w:lang w:val="en-US" w:eastAsia="zh-CN" w:bidi="ar-SA"/>
        </w:rPr>
        <w:t>《办法》要求</w:t>
      </w:r>
      <w:r>
        <w:rPr>
          <w:rFonts w:hint="default" w:ascii="Times New Roman" w:hAnsi="Times New Roman" w:cs="Times New Roman"/>
          <w:color w:val="auto"/>
          <w:sz w:val="24"/>
          <w:lang w:val="en-US" w:eastAsia="zh-CN"/>
        </w:rPr>
        <w:t>。</w:t>
      </w:r>
    </w:p>
    <w:p>
      <w:pPr>
        <w:pStyle w:val="16"/>
        <w:keepNext w:val="0"/>
        <w:keepLines w:val="0"/>
        <w:pageBreakBefore w:val="0"/>
        <w:widowControl/>
        <w:suppressLineNumbers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color w:val="auto"/>
          <w:sz w:val="24"/>
          <w:lang w:val="en-US" w:eastAsia="zh-CN"/>
        </w:rPr>
      </w:pPr>
      <w:bookmarkStart w:id="52" w:name="_Toc23502_WPSOffice_Level2"/>
      <w:r>
        <w:rPr>
          <w:rFonts w:hint="default" w:ascii="Times New Roman" w:hAnsi="Times New Roman" w:eastAsia="宋体" w:cs="Times New Roman"/>
          <w:color w:val="auto"/>
          <w:sz w:val="24"/>
          <w:lang w:val="en-US" w:eastAsia="zh-CN"/>
        </w:rPr>
        <w:t>第二次网络公示时间：</w:t>
      </w:r>
      <w:r>
        <w:rPr>
          <w:rFonts w:hint="eastAsia" w:cs="Times New Roman"/>
          <w:color w:val="auto"/>
          <w:sz w:val="24"/>
          <w:lang w:val="en-US" w:eastAsia="zh-CN"/>
        </w:rPr>
        <w:t>2022</w:t>
      </w:r>
      <w:r>
        <w:rPr>
          <w:rFonts w:hint="default" w:ascii="Times New Roman" w:hAnsi="Times New Roman" w:eastAsia="宋体" w:cs="Times New Roman"/>
          <w:color w:val="auto"/>
          <w:sz w:val="24"/>
          <w:lang w:val="en-US" w:eastAsia="zh-CN"/>
        </w:rPr>
        <w:t>年</w:t>
      </w:r>
      <w:r>
        <w:rPr>
          <w:rFonts w:hint="eastAsia" w:cs="Times New Roman"/>
          <w:color w:val="auto"/>
          <w:sz w:val="24"/>
          <w:lang w:val="en-US" w:eastAsia="zh-CN"/>
        </w:rPr>
        <w:t>7</w:t>
      </w:r>
      <w:r>
        <w:rPr>
          <w:rFonts w:hint="default" w:ascii="Times New Roman" w:hAnsi="Times New Roman" w:eastAsia="宋体" w:cs="Times New Roman"/>
          <w:color w:val="auto"/>
          <w:sz w:val="24"/>
          <w:lang w:val="en-US" w:eastAsia="zh-CN"/>
        </w:rPr>
        <w:t>月</w:t>
      </w:r>
      <w:r>
        <w:rPr>
          <w:rFonts w:hint="eastAsia" w:cs="Times New Roman"/>
          <w:color w:val="auto"/>
          <w:sz w:val="24"/>
          <w:lang w:val="en-US" w:eastAsia="zh-CN"/>
        </w:rPr>
        <w:t>29</w:t>
      </w:r>
      <w:r>
        <w:rPr>
          <w:rFonts w:hint="default" w:ascii="Times New Roman" w:hAnsi="Times New Roman" w:eastAsia="宋体" w:cs="Times New Roman"/>
          <w:color w:val="auto"/>
          <w:sz w:val="24"/>
          <w:lang w:val="en-US" w:eastAsia="zh-CN"/>
        </w:rPr>
        <w:t>日；</w:t>
      </w:r>
      <w:bookmarkEnd w:id="52"/>
    </w:p>
    <w:p>
      <w:pPr>
        <w:pStyle w:val="16"/>
        <w:keepNext w:val="0"/>
        <w:keepLines w:val="0"/>
        <w:pageBreakBefore w:val="0"/>
        <w:widowControl/>
        <w:suppressLineNumbers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第二次网络公示网址：</w:t>
      </w:r>
    </w:p>
    <w:p>
      <w:pPr>
        <w:pStyle w:val="16"/>
        <w:keepNext w:val="0"/>
        <w:keepLines w:val="0"/>
        <w:pageBreakBefore w:val="0"/>
        <w:widowControl/>
        <w:suppressLineNumbers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kern w:val="2"/>
          <w:sz w:val="24"/>
          <w:szCs w:val="24"/>
          <w:lang w:val="en-US" w:eastAsia="zh-CN" w:bidi="ar-SA"/>
        </w:rPr>
        <w:t>http://www.langclean.com/；</w:t>
      </w:r>
    </w:p>
    <w:p>
      <w:pPr>
        <w:pStyle w:val="16"/>
        <w:keepNext w:val="0"/>
        <w:keepLines w:val="0"/>
        <w:pageBreakBefore w:val="0"/>
        <w:widowControl/>
        <w:suppressLineNumbers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第二次网络公示截图：见附件4。</w:t>
      </w:r>
    </w:p>
    <w:p>
      <w:pPr>
        <w:pStyle w:val="7"/>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val="0"/>
          <w:bCs w:val="0"/>
          <w:color w:val="auto"/>
          <w:sz w:val="28"/>
          <w:szCs w:val="28"/>
          <w:lang w:val="en-US" w:eastAsia="zh-CN"/>
        </w:rPr>
      </w:pPr>
      <w:bookmarkStart w:id="53" w:name="_Toc31018"/>
      <w:bookmarkStart w:id="54" w:name="_Toc28823_WPSOffice_Level2"/>
      <w:r>
        <w:rPr>
          <w:rFonts w:hint="default" w:ascii="Times New Roman" w:hAnsi="Times New Roman" w:cs="Times New Roman"/>
          <w:b w:val="0"/>
          <w:bCs w:val="0"/>
          <w:color w:val="auto"/>
          <w:sz w:val="28"/>
          <w:szCs w:val="28"/>
          <w:lang w:val="en-US" w:eastAsia="zh-CN"/>
        </w:rPr>
        <w:t>3.2.2报纸</w:t>
      </w:r>
      <w:bookmarkEnd w:id="53"/>
      <w:bookmarkEnd w:id="54"/>
      <w:r>
        <w:rPr>
          <w:rFonts w:hint="default" w:ascii="Times New Roman" w:hAnsi="Times New Roman" w:cs="Times New Roman"/>
          <w:b w:val="0"/>
          <w:bCs w:val="0"/>
          <w:color w:val="auto"/>
          <w:sz w:val="28"/>
          <w:szCs w:val="28"/>
          <w:lang w:val="en-US" w:eastAsia="zh-CN"/>
        </w:rPr>
        <w:t xml:space="preserve"> </w:t>
      </w:r>
    </w:p>
    <w:p>
      <w:pPr>
        <w:pStyle w:val="16"/>
        <w:keepNext w:val="0"/>
        <w:keepLines w:val="0"/>
        <w:pageBreakBefore w:val="0"/>
        <w:widowControl/>
        <w:suppressLineNumbers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报纸名称：《</w:t>
      </w:r>
      <w:r>
        <w:rPr>
          <w:rFonts w:hint="eastAsia" w:cs="Times New Roman"/>
          <w:color w:val="auto"/>
          <w:sz w:val="24"/>
          <w:lang w:val="en-US" w:eastAsia="zh-CN"/>
        </w:rPr>
        <w:t>齐鲁晚报</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w:t>
      </w:r>
    </w:p>
    <w:p>
      <w:pPr>
        <w:pStyle w:val="16"/>
        <w:keepNext w:val="0"/>
        <w:keepLines w:val="0"/>
        <w:pageBreakBefore w:val="0"/>
        <w:widowControl/>
        <w:suppressLineNumbers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公示日期：</w:t>
      </w:r>
      <w:r>
        <w:rPr>
          <w:rFonts w:hint="eastAsia" w:cs="Times New Roman"/>
          <w:color w:val="auto"/>
          <w:kern w:val="2"/>
          <w:sz w:val="24"/>
          <w:szCs w:val="24"/>
          <w:lang w:val="en-US" w:eastAsia="zh-CN" w:bidi="ar-SA"/>
        </w:rPr>
        <w:t>第一次2022</w:t>
      </w:r>
      <w:r>
        <w:rPr>
          <w:rFonts w:hint="default" w:ascii="Times New Roman" w:hAnsi="Times New Roman" w:cs="Times New Roman"/>
          <w:color w:val="auto"/>
          <w:kern w:val="2"/>
          <w:sz w:val="24"/>
          <w:szCs w:val="24"/>
          <w:lang w:val="en-US" w:eastAsia="zh-CN" w:bidi="ar-SA"/>
        </w:rPr>
        <w:t>年</w:t>
      </w:r>
      <w:r>
        <w:rPr>
          <w:rFonts w:hint="eastAsia" w:cs="Times New Roman"/>
          <w:color w:val="auto"/>
          <w:kern w:val="2"/>
          <w:sz w:val="24"/>
          <w:szCs w:val="24"/>
          <w:lang w:val="en-US" w:eastAsia="zh-CN" w:bidi="ar-SA"/>
        </w:rPr>
        <w:t>7</w:t>
      </w:r>
      <w:r>
        <w:rPr>
          <w:rFonts w:hint="default" w:ascii="Times New Roman" w:hAnsi="Times New Roman" w:cs="Times New Roman"/>
          <w:color w:val="auto"/>
          <w:kern w:val="2"/>
          <w:sz w:val="24"/>
          <w:szCs w:val="24"/>
          <w:lang w:val="en-US" w:eastAsia="zh-CN" w:bidi="ar-SA"/>
        </w:rPr>
        <w:t>月</w:t>
      </w:r>
      <w:r>
        <w:rPr>
          <w:rFonts w:hint="eastAsia" w:cs="Times New Roman"/>
          <w:color w:val="auto"/>
          <w:kern w:val="2"/>
          <w:sz w:val="24"/>
          <w:szCs w:val="24"/>
          <w:lang w:val="en-US" w:eastAsia="zh-CN" w:bidi="ar-SA"/>
        </w:rPr>
        <w:t>29</w:t>
      </w:r>
      <w:r>
        <w:rPr>
          <w:rFonts w:hint="default" w:ascii="Times New Roman" w:hAnsi="Times New Roman" w:cs="Times New Roman"/>
          <w:color w:val="auto"/>
          <w:kern w:val="2"/>
          <w:sz w:val="24"/>
          <w:szCs w:val="24"/>
          <w:lang w:val="en-US" w:eastAsia="zh-CN" w:bidi="ar-SA"/>
        </w:rPr>
        <w:t>日；</w:t>
      </w:r>
      <w:r>
        <w:rPr>
          <w:rFonts w:hint="eastAsia" w:cs="Times New Roman"/>
          <w:color w:val="auto"/>
          <w:kern w:val="2"/>
          <w:sz w:val="24"/>
          <w:szCs w:val="24"/>
          <w:lang w:val="en-US" w:eastAsia="zh-CN" w:bidi="ar-SA"/>
        </w:rPr>
        <w:t>第二次2022</w:t>
      </w:r>
      <w:r>
        <w:rPr>
          <w:rFonts w:hint="default" w:ascii="Times New Roman" w:hAnsi="Times New Roman" w:cs="Times New Roman"/>
          <w:color w:val="auto"/>
          <w:kern w:val="2"/>
          <w:sz w:val="24"/>
          <w:szCs w:val="24"/>
          <w:lang w:val="en-US" w:eastAsia="zh-CN" w:bidi="ar-SA"/>
        </w:rPr>
        <w:t>年</w:t>
      </w:r>
      <w:r>
        <w:rPr>
          <w:rFonts w:hint="eastAsia" w:cs="Times New Roman"/>
          <w:color w:val="auto"/>
          <w:kern w:val="2"/>
          <w:sz w:val="24"/>
          <w:szCs w:val="24"/>
          <w:lang w:val="en-US" w:eastAsia="zh-CN" w:bidi="ar-SA"/>
        </w:rPr>
        <w:t>8</w:t>
      </w:r>
      <w:r>
        <w:rPr>
          <w:rFonts w:hint="default" w:ascii="Times New Roman" w:hAnsi="Times New Roman" w:cs="Times New Roman"/>
          <w:color w:val="auto"/>
          <w:kern w:val="2"/>
          <w:sz w:val="24"/>
          <w:szCs w:val="24"/>
          <w:lang w:val="en-US" w:eastAsia="zh-CN" w:bidi="ar-SA"/>
        </w:rPr>
        <w:t>月</w:t>
      </w:r>
      <w:r>
        <w:rPr>
          <w:rFonts w:hint="eastAsia" w:cs="Times New Roman"/>
          <w:color w:val="auto"/>
          <w:kern w:val="2"/>
          <w:sz w:val="24"/>
          <w:szCs w:val="24"/>
          <w:lang w:val="en-US" w:eastAsia="zh-CN" w:bidi="ar-SA"/>
        </w:rPr>
        <w:t>2</w:t>
      </w:r>
      <w:r>
        <w:rPr>
          <w:rFonts w:hint="default" w:ascii="Times New Roman" w:hAnsi="Times New Roman" w:cs="Times New Roman"/>
          <w:color w:val="auto"/>
          <w:kern w:val="2"/>
          <w:sz w:val="24"/>
          <w:szCs w:val="24"/>
          <w:lang w:val="en-US" w:eastAsia="zh-CN" w:bidi="ar-SA"/>
        </w:rPr>
        <w:t>日</w:t>
      </w:r>
      <w:r>
        <w:rPr>
          <w:rFonts w:hint="eastAsia" w:cs="Times New Roman"/>
          <w:color w:val="auto"/>
          <w:kern w:val="2"/>
          <w:sz w:val="24"/>
          <w:szCs w:val="24"/>
          <w:lang w:val="en-US" w:eastAsia="zh-CN" w:bidi="ar-SA"/>
        </w:rPr>
        <w:t>；</w:t>
      </w:r>
    </w:p>
    <w:p>
      <w:pPr>
        <w:pStyle w:val="16"/>
        <w:keepNext w:val="0"/>
        <w:keepLines w:val="0"/>
        <w:pageBreakBefore w:val="0"/>
        <w:widowControl/>
        <w:suppressLineNumbers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照片：见附件5。</w:t>
      </w:r>
    </w:p>
    <w:p>
      <w:pPr>
        <w:pStyle w:val="16"/>
        <w:keepNext w:val="0"/>
        <w:keepLines w:val="0"/>
        <w:pageBreakBefore w:val="0"/>
        <w:widowControl/>
        <w:suppressLineNumbers w:val="0"/>
        <w:kinsoku/>
        <w:wordWrap/>
        <w:overflowPunct/>
        <w:topLinePunct w:val="0"/>
        <w:autoSpaceDE/>
        <w:autoSpaceDN/>
        <w:bidi w:val="0"/>
        <w:adjustRightInd/>
        <w:snapToGrid/>
        <w:spacing w:line="440" w:lineRule="atLeast"/>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齐鲁晚报</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是</w:t>
      </w:r>
      <w:r>
        <w:rPr>
          <w:rFonts w:hint="eastAsia" w:ascii="宋体" w:hAnsi="宋体" w:eastAsia="宋体" w:cs="宋体"/>
          <w:b w:val="0"/>
          <w:i w:val="0"/>
          <w:caps w:val="0"/>
          <w:color w:val="auto"/>
          <w:spacing w:val="8"/>
          <w:sz w:val="24"/>
          <w:szCs w:val="24"/>
          <w:shd w:val="clear" w:fill="FFFFFF"/>
        </w:rPr>
        <w:t>所在地公众易于接触的报纸</w:t>
      </w:r>
      <w:r>
        <w:rPr>
          <w:rFonts w:hint="eastAsia" w:ascii="宋体" w:hAnsi="宋体" w:eastAsia="宋体" w:cs="宋体"/>
          <w:b w:val="0"/>
          <w:i w:val="0"/>
          <w:caps w:val="0"/>
          <w:color w:val="auto"/>
          <w:spacing w:val="8"/>
          <w:sz w:val="24"/>
          <w:szCs w:val="24"/>
          <w:shd w:val="clear" w:fill="FFFFFF"/>
          <w:lang w:eastAsia="zh-CN"/>
        </w:rPr>
        <w:t>，符合</w:t>
      </w:r>
      <w:r>
        <w:rPr>
          <w:rFonts w:hint="default" w:ascii="Times New Roman" w:hAnsi="Times New Roman" w:cs="Times New Roman"/>
          <w:color w:val="auto"/>
          <w:kern w:val="2"/>
          <w:sz w:val="24"/>
          <w:szCs w:val="24"/>
          <w:lang w:val="en-US" w:eastAsia="zh-CN" w:bidi="ar-SA"/>
        </w:rPr>
        <w:t>《办法》要求</w:t>
      </w:r>
      <w:r>
        <w:rPr>
          <w:rFonts w:hint="default" w:ascii="Times New Roman" w:hAnsi="Times New Roman" w:cs="Times New Roman"/>
          <w:color w:val="auto"/>
          <w:sz w:val="24"/>
          <w:lang w:val="en-US" w:eastAsia="zh-CN"/>
        </w:rPr>
        <w:t>。</w:t>
      </w:r>
    </w:p>
    <w:p>
      <w:pPr>
        <w:pStyle w:val="7"/>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val="0"/>
          <w:bCs w:val="0"/>
          <w:color w:val="auto"/>
          <w:sz w:val="28"/>
          <w:szCs w:val="28"/>
          <w:lang w:val="en-US" w:eastAsia="zh-CN"/>
        </w:rPr>
      </w:pPr>
      <w:bookmarkStart w:id="55" w:name="_Toc29602"/>
      <w:bookmarkStart w:id="56" w:name="_Toc2576_WPSOffice_Level2"/>
      <w:r>
        <w:rPr>
          <w:rFonts w:hint="default" w:ascii="Times New Roman" w:hAnsi="Times New Roman" w:cs="Times New Roman"/>
          <w:b w:val="0"/>
          <w:bCs w:val="0"/>
          <w:color w:val="auto"/>
          <w:sz w:val="28"/>
          <w:szCs w:val="28"/>
          <w:lang w:val="en-US" w:eastAsia="zh-CN"/>
        </w:rPr>
        <w:t>3.2.3张贴</w:t>
      </w:r>
      <w:bookmarkEnd w:id="55"/>
      <w:bookmarkEnd w:id="56"/>
      <w:r>
        <w:rPr>
          <w:rFonts w:hint="default" w:ascii="Times New Roman" w:hAnsi="Times New Roman" w:cs="Times New Roman"/>
          <w:b w:val="0"/>
          <w:bCs w:val="0"/>
          <w:color w:val="auto"/>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kern w:val="2"/>
          <w:sz w:val="24"/>
          <w:szCs w:val="24"/>
          <w:lang w:val="en-US" w:eastAsia="zh-CN" w:bidi="ar-SA"/>
        </w:rPr>
      </w:pPr>
      <w:r>
        <w:rPr>
          <w:rFonts w:hint="eastAsia" w:cs="Times New Roman"/>
          <w:color w:val="auto"/>
          <w:sz w:val="24"/>
          <w:lang w:eastAsia="zh-CN"/>
        </w:rPr>
        <w:t>山东朗净新材料科技有限公司</w:t>
      </w:r>
      <w:r>
        <w:rPr>
          <w:rFonts w:hint="default" w:ascii="Times New Roman" w:hAnsi="Times New Roman" w:cs="Times New Roman"/>
          <w:color w:val="auto"/>
          <w:sz w:val="24"/>
          <w:highlight w:val="none"/>
          <w:lang w:eastAsia="zh-CN"/>
        </w:rPr>
        <w:t>于</w:t>
      </w:r>
      <w:r>
        <w:rPr>
          <w:rFonts w:hint="eastAsia" w:cs="Times New Roman"/>
          <w:color w:val="auto"/>
          <w:sz w:val="24"/>
          <w:lang w:val="en-US" w:eastAsia="zh-CN"/>
        </w:rPr>
        <w:t>2022</w:t>
      </w:r>
      <w:r>
        <w:rPr>
          <w:rFonts w:hint="default" w:ascii="Times New Roman" w:hAnsi="Times New Roman" w:cs="Times New Roman"/>
          <w:color w:val="auto"/>
          <w:sz w:val="24"/>
          <w:lang w:val="en-US" w:eastAsia="zh-CN"/>
        </w:rPr>
        <w:t>年</w:t>
      </w:r>
      <w:r>
        <w:rPr>
          <w:rFonts w:hint="eastAsia" w:cs="Times New Roman"/>
          <w:color w:val="auto"/>
          <w:sz w:val="24"/>
          <w:lang w:val="en-US" w:eastAsia="zh-CN"/>
        </w:rPr>
        <w:t>7</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29</w:t>
      </w:r>
      <w:r>
        <w:rPr>
          <w:rFonts w:hint="default" w:ascii="Times New Roman" w:hAnsi="Times New Roman" w:cs="Times New Roman"/>
          <w:color w:val="auto"/>
          <w:sz w:val="24"/>
          <w:lang w:val="en-US" w:eastAsia="zh-CN"/>
        </w:rPr>
        <w:t>日</w:t>
      </w:r>
      <w:r>
        <w:rPr>
          <w:rFonts w:hint="default" w:ascii="Times New Roman" w:hAnsi="Times New Roman" w:cs="Times New Roman"/>
          <w:color w:val="auto"/>
          <w:kern w:val="2"/>
          <w:sz w:val="24"/>
          <w:szCs w:val="24"/>
          <w:lang w:val="en-US" w:eastAsia="zh-CN" w:bidi="ar-SA"/>
        </w:rPr>
        <w:t>至</w:t>
      </w:r>
      <w:r>
        <w:rPr>
          <w:rFonts w:hint="eastAsia" w:cs="Times New Roman"/>
          <w:color w:val="auto"/>
          <w:kern w:val="2"/>
          <w:sz w:val="24"/>
          <w:szCs w:val="24"/>
          <w:lang w:val="en-US" w:eastAsia="zh-CN" w:bidi="ar-SA"/>
        </w:rPr>
        <w:t>2022</w:t>
      </w:r>
      <w:r>
        <w:rPr>
          <w:rFonts w:hint="default" w:ascii="Times New Roman" w:hAnsi="Times New Roman" w:cs="Times New Roman"/>
          <w:color w:val="auto"/>
          <w:kern w:val="2"/>
          <w:sz w:val="24"/>
          <w:szCs w:val="24"/>
          <w:lang w:val="en-US" w:eastAsia="zh-CN" w:bidi="ar-SA"/>
        </w:rPr>
        <w:t>年</w:t>
      </w:r>
      <w:r>
        <w:rPr>
          <w:rFonts w:hint="eastAsia" w:cs="Times New Roman"/>
          <w:color w:val="auto"/>
          <w:kern w:val="2"/>
          <w:sz w:val="24"/>
          <w:szCs w:val="24"/>
          <w:lang w:val="en-US" w:eastAsia="zh-CN" w:bidi="ar-SA"/>
        </w:rPr>
        <w:t>8</w:t>
      </w:r>
      <w:r>
        <w:rPr>
          <w:rFonts w:hint="default" w:ascii="Times New Roman" w:hAnsi="Times New Roman" w:cs="Times New Roman"/>
          <w:color w:val="auto"/>
          <w:kern w:val="2"/>
          <w:sz w:val="24"/>
          <w:szCs w:val="24"/>
          <w:lang w:val="en-US" w:eastAsia="zh-CN" w:bidi="ar-SA"/>
        </w:rPr>
        <w:t>月</w:t>
      </w:r>
      <w:r>
        <w:rPr>
          <w:rFonts w:hint="eastAsia" w:cs="Times New Roman"/>
          <w:color w:val="auto"/>
          <w:kern w:val="2"/>
          <w:sz w:val="24"/>
          <w:szCs w:val="24"/>
          <w:lang w:val="en-US" w:eastAsia="zh-CN" w:bidi="ar-SA"/>
        </w:rPr>
        <w:t>12</w:t>
      </w:r>
      <w:r>
        <w:rPr>
          <w:rFonts w:hint="default" w:ascii="Times New Roman" w:hAnsi="Times New Roman" w:cs="Times New Roman"/>
          <w:color w:val="auto"/>
          <w:kern w:val="2"/>
          <w:sz w:val="24"/>
          <w:szCs w:val="24"/>
          <w:lang w:val="en-US" w:eastAsia="zh-CN" w:bidi="ar-SA"/>
        </w:rPr>
        <w:t>日</w:t>
      </w:r>
      <w:r>
        <w:rPr>
          <w:rFonts w:hint="default" w:ascii="Times New Roman" w:hAnsi="Times New Roman" w:cs="Times New Roman"/>
          <w:color w:val="auto"/>
          <w:sz w:val="24"/>
          <w:highlight w:val="none"/>
          <w:lang w:val="en-US" w:eastAsia="zh-CN"/>
        </w:rPr>
        <w:t>在</w:t>
      </w:r>
      <w:r>
        <w:rPr>
          <w:rFonts w:hint="eastAsia" w:cs="Times New Roman"/>
          <w:color w:val="auto"/>
          <w:sz w:val="24"/>
          <w:highlight w:val="none"/>
          <w:lang w:val="en-US" w:eastAsia="zh-CN"/>
        </w:rPr>
        <w:t>谢营村、曹营村等村的</w:t>
      </w:r>
      <w:r>
        <w:rPr>
          <w:rFonts w:hint="default" w:ascii="Times New Roman" w:hAnsi="Times New Roman" w:cs="Times New Roman"/>
          <w:color w:val="auto"/>
          <w:sz w:val="24"/>
          <w:highlight w:val="none"/>
          <w:lang w:val="en-US" w:eastAsia="zh-CN"/>
        </w:rPr>
        <w:t>公告栏进行</w:t>
      </w:r>
      <w:r>
        <w:rPr>
          <w:rFonts w:hint="eastAsia" w:cs="Times New Roman"/>
          <w:color w:val="auto"/>
          <w:sz w:val="24"/>
          <w:highlight w:val="none"/>
          <w:lang w:val="en-US" w:eastAsia="zh-CN"/>
        </w:rPr>
        <w:t>了</w:t>
      </w:r>
      <w:r>
        <w:rPr>
          <w:rFonts w:hint="default" w:ascii="Times New Roman" w:hAnsi="Times New Roman" w:cs="Times New Roman"/>
          <w:color w:val="auto"/>
          <w:sz w:val="24"/>
          <w:highlight w:val="none"/>
          <w:lang w:val="en-US" w:eastAsia="zh-CN"/>
        </w:rPr>
        <w:t>公示。</w:t>
      </w:r>
      <w:r>
        <w:rPr>
          <w:rFonts w:hint="default" w:ascii="Times New Roman" w:hAnsi="Times New Roman" w:cs="Times New Roman"/>
          <w:color w:val="auto"/>
          <w:sz w:val="24"/>
        </w:rPr>
        <w:t>目的是让公众了解项目工作程序和工作内容以及联系方式</w:t>
      </w:r>
      <w:r>
        <w:rPr>
          <w:rFonts w:hint="default" w:ascii="Times New Roman" w:hAnsi="Times New Roman" w:cs="Times New Roman"/>
          <w:color w:val="auto"/>
          <w:sz w:val="24"/>
          <w:lang w:eastAsia="zh-CN"/>
        </w:rPr>
        <w:t>。</w:t>
      </w:r>
    </w:p>
    <w:p>
      <w:pPr>
        <w:pStyle w:val="16"/>
        <w:keepNext w:val="0"/>
        <w:keepLines w:val="0"/>
        <w:pageBreakBefore w:val="0"/>
        <w:widowControl/>
        <w:suppressLineNumbers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kern w:val="2"/>
          <w:sz w:val="24"/>
          <w:szCs w:val="24"/>
          <w:lang w:val="en-US" w:eastAsia="zh-CN" w:bidi="ar-SA"/>
        </w:rPr>
        <w:t>张贴区域选取的符合性分析：</w:t>
      </w:r>
      <w:r>
        <w:rPr>
          <w:rFonts w:hint="eastAsia" w:cs="Times New Roman"/>
          <w:color w:val="auto"/>
          <w:sz w:val="24"/>
          <w:highlight w:val="none"/>
          <w:lang w:val="en-US" w:eastAsia="zh-CN"/>
        </w:rPr>
        <w:t>谢营村、曹营村</w:t>
      </w:r>
      <w:r>
        <w:rPr>
          <w:rFonts w:hint="default" w:ascii="Times New Roman" w:hAnsi="Times New Roman" w:cs="Times New Roman"/>
          <w:color w:val="auto"/>
          <w:kern w:val="2"/>
          <w:sz w:val="24"/>
          <w:szCs w:val="24"/>
          <w:lang w:val="en-US" w:eastAsia="zh-CN" w:bidi="ar-SA"/>
        </w:rPr>
        <w:t>是拟建项目的</w:t>
      </w:r>
      <w:r>
        <w:rPr>
          <w:rFonts w:hint="eastAsia" w:cs="Times New Roman"/>
          <w:color w:val="auto"/>
          <w:kern w:val="2"/>
          <w:sz w:val="24"/>
          <w:szCs w:val="24"/>
          <w:lang w:val="en-US" w:eastAsia="zh-CN" w:bidi="ar-SA"/>
        </w:rPr>
        <w:t>周边距离较近的</w:t>
      </w:r>
      <w:r>
        <w:rPr>
          <w:rFonts w:hint="default" w:ascii="Times New Roman" w:hAnsi="Times New Roman" w:cs="Times New Roman"/>
          <w:color w:val="auto"/>
          <w:kern w:val="2"/>
          <w:sz w:val="24"/>
          <w:szCs w:val="24"/>
          <w:lang w:val="en-US" w:eastAsia="zh-CN" w:bidi="ar-SA"/>
        </w:rPr>
        <w:t>敏感目标，</w:t>
      </w:r>
      <w:r>
        <w:rPr>
          <w:rFonts w:hint="eastAsia" w:cs="Times New Roman"/>
          <w:color w:val="auto"/>
          <w:kern w:val="2"/>
          <w:sz w:val="24"/>
          <w:szCs w:val="24"/>
          <w:lang w:val="en-US" w:eastAsia="zh-CN" w:bidi="ar-SA"/>
        </w:rPr>
        <w:t>在该部分村庄</w:t>
      </w:r>
      <w:r>
        <w:rPr>
          <w:rFonts w:hint="default" w:ascii="Times New Roman" w:hAnsi="Times New Roman" w:cs="Times New Roman"/>
          <w:color w:val="auto"/>
          <w:sz w:val="24"/>
          <w:highlight w:val="none"/>
          <w:lang w:val="en-US" w:eastAsia="zh-CN"/>
        </w:rPr>
        <w:t>公告栏进行公示可以快速有效的让附近区域的公众了解到本项目，对本项目的开展具有积极的影响。</w:t>
      </w:r>
    </w:p>
    <w:p>
      <w:pPr>
        <w:pStyle w:val="16"/>
        <w:keepNext w:val="0"/>
        <w:keepLines w:val="0"/>
        <w:pageBreakBefore w:val="0"/>
        <w:widowControl/>
        <w:suppressLineNumbers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张贴时间：</w:t>
      </w:r>
      <w:r>
        <w:rPr>
          <w:rFonts w:hint="eastAsia" w:cs="Times New Roman"/>
          <w:color w:val="auto"/>
          <w:kern w:val="2"/>
          <w:sz w:val="24"/>
          <w:szCs w:val="24"/>
          <w:lang w:val="en-US" w:eastAsia="zh-CN" w:bidi="ar-SA"/>
        </w:rPr>
        <w:t>2022</w:t>
      </w:r>
      <w:r>
        <w:rPr>
          <w:rFonts w:hint="default" w:ascii="Times New Roman" w:hAnsi="Times New Roman" w:cs="Times New Roman"/>
          <w:color w:val="auto"/>
          <w:kern w:val="2"/>
          <w:sz w:val="24"/>
          <w:szCs w:val="24"/>
          <w:lang w:val="en-US" w:eastAsia="zh-CN" w:bidi="ar-SA"/>
        </w:rPr>
        <w:t>年</w:t>
      </w:r>
      <w:r>
        <w:rPr>
          <w:rFonts w:hint="eastAsia" w:cs="Times New Roman"/>
          <w:color w:val="auto"/>
          <w:kern w:val="2"/>
          <w:sz w:val="24"/>
          <w:szCs w:val="24"/>
          <w:lang w:val="en-US" w:eastAsia="zh-CN" w:bidi="ar-SA"/>
        </w:rPr>
        <w:t>7</w:t>
      </w:r>
      <w:r>
        <w:rPr>
          <w:rFonts w:hint="default" w:ascii="Times New Roman" w:hAnsi="Times New Roman" w:cs="Times New Roman"/>
          <w:color w:val="auto"/>
          <w:kern w:val="2"/>
          <w:sz w:val="24"/>
          <w:szCs w:val="24"/>
          <w:lang w:val="en-US" w:eastAsia="zh-CN" w:bidi="ar-SA"/>
        </w:rPr>
        <w:t>月</w:t>
      </w:r>
      <w:r>
        <w:rPr>
          <w:rFonts w:hint="eastAsia" w:cs="Times New Roman"/>
          <w:color w:val="auto"/>
          <w:kern w:val="2"/>
          <w:sz w:val="24"/>
          <w:szCs w:val="24"/>
          <w:lang w:val="en-US" w:eastAsia="zh-CN" w:bidi="ar-SA"/>
        </w:rPr>
        <w:t>29</w:t>
      </w:r>
      <w:r>
        <w:rPr>
          <w:rFonts w:hint="default" w:ascii="Times New Roman" w:hAnsi="Times New Roman" w:cs="Times New Roman"/>
          <w:color w:val="auto"/>
          <w:kern w:val="2"/>
          <w:sz w:val="24"/>
          <w:szCs w:val="24"/>
          <w:lang w:val="en-US" w:eastAsia="zh-CN" w:bidi="ar-SA"/>
        </w:rPr>
        <w:t>日</w:t>
      </w:r>
      <w:r>
        <w:rPr>
          <w:rFonts w:hint="eastAsia" w:cs="Times New Roman"/>
          <w:color w:val="auto"/>
          <w:kern w:val="2"/>
          <w:sz w:val="24"/>
          <w:szCs w:val="24"/>
          <w:lang w:val="en-US" w:eastAsia="zh-CN" w:bidi="ar-SA"/>
        </w:rPr>
        <w:t>；</w:t>
      </w:r>
    </w:p>
    <w:p>
      <w:pPr>
        <w:pStyle w:val="16"/>
        <w:keepNext w:val="0"/>
        <w:keepLines w:val="0"/>
        <w:pageBreakBefore w:val="0"/>
        <w:widowControl/>
        <w:suppressLineNumbers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地点：</w:t>
      </w:r>
      <w:r>
        <w:rPr>
          <w:rFonts w:hint="eastAsia" w:cs="Times New Roman"/>
          <w:color w:val="auto"/>
          <w:sz w:val="24"/>
          <w:highlight w:val="none"/>
          <w:lang w:val="en-US" w:eastAsia="zh-CN"/>
        </w:rPr>
        <w:t>谢营村、曹营村</w:t>
      </w:r>
      <w:r>
        <w:rPr>
          <w:rFonts w:hint="default" w:ascii="Times New Roman" w:hAnsi="Times New Roman" w:cs="Times New Roman"/>
          <w:color w:val="auto"/>
          <w:sz w:val="24"/>
          <w:highlight w:val="none"/>
          <w:lang w:val="en-US" w:eastAsia="zh-CN"/>
        </w:rPr>
        <w:t>公告栏</w:t>
      </w:r>
      <w:r>
        <w:rPr>
          <w:rFonts w:hint="eastAsia" w:cs="Times New Roman"/>
          <w:color w:val="auto"/>
          <w:sz w:val="24"/>
          <w:highlight w:val="none"/>
          <w:lang w:val="en-US" w:eastAsia="zh-CN"/>
        </w:rPr>
        <w:t>；</w:t>
      </w:r>
    </w:p>
    <w:p>
      <w:pPr>
        <w:pStyle w:val="16"/>
        <w:keepNext w:val="0"/>
        <w:keepLines w:val="0"/>
        <w:pageBreakBefore w:val="0"/>
        <w:widowControl/>
        <w:suppressLineNumbers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照片：见附件6。</w:t>
      </w:r>
    </w:p>
    <w:p>
      <w:pPr>
        <w:pStyle w:val="6"/>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default" w:ascii="Times New Roman" w:hAnsi="Times New Roman" w:cs="Times New Roman"/>
          <w:color w:val="auto"/>
          <w:sz w:val="28"/>
          <w:szCs w:val="28"/>
          <w:lang w:val="en-US" w:eastAsia="zh-CN"/>
        </w:rPr>
      </w:pPr>
      <w:bookmarkStart w:id="57" w:name="_Toc30534"/>
      <w:bookmarkStart w:id="58" w:name="_Toc30100"/>
      <w:bookmarkStart w:id="59" w:name="_Toc15201_WPSOffice_Level1"/>
      <w:r>
        <w:rPr>
          <w:rFonts w:hint="default" w:ascii="Times New Roman" w:hAnsi="Times New Roman" w:cs="Times New Roman"/>
          <w:color w:val="auto"/>
          <w:sz w:val="28"/>
          <w:szCs w:val="28"/>
          <w:lang w:val="en-US" w:eastAsia="zh-CN"/>
        </w:rPr>
        <w:t>3.3查阅情况</w:t>
      </w:r>
      <w:bookmarkEnd w:id="57"/>
      <w:bookmarkEnd w:id="58"/>
      <w:bookmarkEnd w:id="59"/>
      <w:r>
        <w:rPr>
          <w:rFonts w:hint="default" w:ascii="Times New Roman" w:hAnsi="Times New Roman" w:cs="Times New Roman"/>
          <w:color w:val="auto"/>
          <w:sz w:val="28"/>
          <w:szCs w:val="28"/>
          <w:lang w:val="en-US" w:eastAsia="zh-CN"/>
        </w:rPr>
        <w:t xml:space="preserve"> </w:t>
      </w:r>
    </w:p>
    <w:p>
      <w:pPr>
        <w:pStyle w:val="16"/>
        <w:keepNext w:val="0"/>
        <w:keepLines w:val="0"/>
        <w:pageBreakBefore w:val="0"/>
        <w:widowControl/>
        <w:suppressLineNumbers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cs="Times New Roman"/>
          <w:color w:val="auto"/>
          <w:kern w:val="2"/>
          <w:sz w:val="24"/>
          <w:szCs w:val="24"/>
          <w:lang w:val="en-US" w:eastAsia="zh-CN" w:bidi="ar-SA"/>
        </w:rPr>
      </w:pPr>
      <w:r>
        <w:rPr>
          <w:rFonts w:hint="eastAsia" w:cs="Times New Roman"/>
          <w:color w:val="auto"/>
          <w:sz w:val="24"/>
          <w:lang w:eastAsia="zh-CN"/>
        </w:rPr>
        <w:t>山东朗净新材料科技有限公司于公司办公室设置</w:t>
      </w:r>
      <w:r>
        <w:rPr>
          <w:rFonts w:hint="default" w:ascii="Times New Roman" w:hAnsi="Times New Roman" w:cs="Times New Roman"/>
          <w:color w:val="auto"/>
          <w:kern w:val="2"/>
          <w:sz w:val="24"/>
          <w:szCs w:val="24"/>
          <w:lang w:val="en-US" w:eastAsia="zh-CN" w:bidi="ar-SA"/>
        </w:rPr>
        <w:t>环境影响报告书征求意见稿纸质版全文</w:t>
      </w:r>
      <w:r>
        <w:rPr>
          <w:rFonts w:hint="eastAsia" w:cs="Times New Roman"/>
          <w:color w:val="auto"/>
          <w:kern w:val="2"/>
          <w:sz w:val="24"/>
          <w:szCs w:val="24"/>
          <w:lang w:val="en-US" w:eastAsia="zh-CN" w:bidi="ar-SA"/>
        </w:rPr>
        <w:t>查阅点，公示期间未接到公众来访。</w:t>
      </w:r>
    </w:p>
    <w:p>
      <w:pPr>
        <w:pStyle w:val="6"/>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default" w:ascii="Times New Roman" w:hAnsi="Times New Roman" w:cs="Times New Roman"/>
          <w:color w:val="auto"/>
          <w:sz w:val="28"/>
          <w:szCs w:val="28"/>
          <w:lang w:val="en-US" w:eastAsia="zh-CN"/>
        </w:rPr>
      </w:pPr>
      <w:bookmarkStart w:id="60" w:name="_Toc15203"/>
      <w:bookmarkStart w:id="61" w:name="_Toc12080"/>
      <w:bookmarkStart w:id="62" w:name="_Toc533_WPSOffice_Level1"/>
      <w:r>
        <w:rPr>
          <w:rFonts w:hint="default" w:ascii="Times New Roman" w:hAnsi="Times New Roman" w:cs="Times New Roman"/>
          <w:color w:val="auto"/>
          <w:sz w:val="28"/>
          <w:szCs w:val="28"/>
          <w:lang w:val="en-US" w:eastAsia="zh-CN"/>
        </w:rPr>
        <w:t>3.4公众提出意见情况</w:t>
      </w:r>
      <w:bookmarkEnd w:id="60"/>
      <w:bookmarkEnd w:id="61"/>
      <w:bookmarkEnd w:id="62"/>
      <w:r>
        <w:rPr>
          <w:rFonts w:hint="default" w:ascii="Times New Roman" w:hAnsi="Times New Roman" w:cs="Times New Roman"/>
          <w:color w:val="auto"/>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440" w:lineRule="atLeast"/>
        <w:ind w:firstLine="480" w:firstLineChars="200"/>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kern w:val="2"/>
          <w:sz w:val="24"/>
          <w:szCs w:val="24"/>
          <w:lang w:val="en-US" w:eastAsia="zh-CN" w:bidi="ar-SA"/>
        </w:rPr>
        <w:t>公示期间未收到</w:t>
      </w:r>
      <w:r>
        <w:rPr>
          <w:rFonts w:hint="default" w:ascii="Times New Roman" w:hAnsi="Times New Roman" w:cs="Times New Roman"/>
          <w:color w:val="auto"/>
          <w:sz w:val="24"/>
          <w:szCs w:val="24"/>
        </w:rPr>
        <w:t>民众电话、书面信件</w:t>
      </w:r>
      <w:r>
        <w:rPr>
          <w:rFonts w:hint="default" w:ascii="Times New Roman" w:hAnsi="Times New Roman" w:cs="Times New Roman"/>
          <w:color w:val="auto"/>
          <w:sz w:val="24"/>
          <w:szCs w:val="24"/>
          <w:lang w:eastAsia="zh-CN"/>
        </w:rPr>
        <w:t>、邮件</w:t>
      </w:r>
      <w:r>
        <w:rPr>
          <w:rFonts w:hint="default" w:ascii="Times New Roman" w:hAnsi="Times New Roman" w:cs="Times New Roman"/>
          <w:color w:val="auto"/>
          <w:sz w:val="24"/>
          <w:szCs w:val="24"/>
        </w:rPr>
        <w:t>或其他任何关于本项目的环境保护方面的反馈意见，表明公众对本项目的建设普遍持认可态度，对本项目前景看好。</w:t>
      </w: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color w:val="auto"/>
          <w:sz w:val="32"/>
          <w:szCs w:val="32"/>
        </w:rPr>
      </w:pPr>
      <w:bookmarkStart w:id="63" w:name="_Toc28823_WPSOffice_Level1"/>
      <w:bookmarkStart w:id="64" w:name="_Toc31288"/>
      <w:bookmarkStart w:id="65" w:name="_Toc14454"/>
      <w:r>
        <w:rPr>
          <w:rFonts w:hint="eastAsia" w:cs="Times New Roman"/>
          <w:color w:val="auto"/>
          <w:sz w:val="32"/>
          <w:szCs w:val="32"/>
          <w:lang w:val="en-US" w:eastAsia="zh-CN"/>
        </w:rPr>
        <w:t>4</w:t>
      </w:r>
      <w:r>
        <w:rPr>
          <w:rFonts w:hint="default" w:ascii="Times New Roman" w:hAnsi="Times New Roman" w:cs="Times New Roman"/>
          <w:color w:val="auto"/>
          <w:sz w:val="32"/>
          <w:szCs w:val="32"/>
        </w:rPr>
        <w:t>公众意见处理情况</w:t>
      </w:r>
      <w:bookmarkEnd w:id="63"/>
      <w:bookmarkEnd w:id="64"/>
      <w:bookmarkEnd w:id="65"/>
      <w:r>
        <w:rPr>
          <w:rFonts w:hint="default" w:ascii="Times New Roman" w:hAnsi="Times New Roman" w:cs="Times New Roman"/>
          <w:color w:val="auto"/>
          <w:sz w:val="32"/>
          <w:szCs w:val="32"/>
        </w:rPr>
        <w:t xml:space="preserve"> </w:t>
      </w:r>
    </w:p>
    <w:p>
      <w:pPr>
        <w:pStyle w:val="6"/>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default" w:ascii="Times New Roman" w:hAnsi="Times New Roman" w:cs="Times New Roman"/>
          <w:color w:val="auto"/>
          <w:sz w:val="28"/>
          <w:szCs w:val="28"/>
        </w:rPr>
      </w:pPr>
      <w:bookmarkStart w:id="66" w:name="_Toc2436"/>
      <w:bookmarkStart w:id="67" w:name="_Toc23108"/>
      <w:bookmarkStart w:id="68" w:name="_Toc2576_WPSOffice_Level1"/>
      <w:r>
        <w:rPr>
          <w:rFonts w:hint="eastAsia" w:cs="Times New Roman"/>
          <w:color w:val="auto"/>
          <w:sz w:val="28"/>
          <w:szCs w:val="28"/>
          <w:lang w:val="en-US" w:eastAsia="zh-CN"/>
        </w:rPr>
        <w:t>4</w:t>
      </w:r>
      <w:r>
        <w:rPr>
          <w:rFonts w:hint="default" w:ascii="Times New Roman" w:hAnsi="Times New Roman" w:cs="Times New Roman"/>
          <w:color w:val="auto"/>
          <w:sz w:val="28"/>
          <w:szCs w:val="28"/>
        </w:rPr>
        <w:t>.1公众意见概述和分析</w:t>
      </w:r>
      <w:bookmarkEnd w:id="66"/>
      <w:bookmarkEnd w:id="67"/>
      <w:bookmarkEnd w:id="68"/>
      <w:r>
        <w:rPr>
          <w:rFonts w:hint="default" w:ascii="Times New Roman" w:hAnsi="Times New Roman" w:cs="Times New Roman"/>
          <w:color w:val="auto"/>
          <w:sz w:val="28"/>
          <w:szCs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440" w:lineRule="atLeast"/>
        <w:ind w:firstLine="480" w:firstLineChars="200"/>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kern w:val="2"/>
          <w:sz w:val="24"/>
          <w:szCs w:val="24"/>
          <w:lang w:val="en-US" w:eastAsia="zh-CN" w:bidi="ar-SA"/>
        </w:rPr>
        <w:t>网络公示、报纸公示期间未收到</w:t>
      </w:r>
      <w:r>
        <w:rPr>
          <w:rFonts w:hint="default" w:ascii="Times New Roman" w:hAnsi="Times New Roman" w:cs="Times New Roman"/>
          <w:color w:val="auto"/>
          <w:sz w:val="24"/>
          <w:szCs w:val="24"/>
        </w:rPr>
        <w:t>民众电话、书面信件</w:t>
      </w:r>
      <w:r>
        <w:rPr>
          <w:rFonts w:hint="default" w:ascii="Times New Roman" w:hAnsi="Times New Roman" w:cs="Times New Roman"/>
          <w:color w:val="auto"/>
          <w:sz w:val="24"/>
          <w:szCs w:val="24"/>
          <w:lang w:eastAsia="zh-CN"/>
        </w:rPr>
        <w:t>、邮件</w:t>
      </w:r>
      <w:r>
        <w:rPr>
          <w:rFonts w:hint="default" w:ascii="Times New Roman" w:hAnsi="Times New Roman" w:cs="Times New Roman"/>
          <w:color w:val="auto"/>
          <w:sz w:val="24"/>
          <w:szCs w:val="24"/>
        </w:rPr>
        <w:t>或其他任何关于本项目的环境保护方面的反馈意见，表明公众对本项目的建设普遍持认可态度，对本项目前景看好。</w:t>
      </w:r>
    </w:p>
    <w:p>
      <w:pPr>
        <w:pStyle w:val="6"/>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default" w:ascii="Times New Roman" w:hAnsi="Times New Roman" w:cs="Times New Roman"/>
          <w:color w:val="auto"/>
          <w:sz w:val="28"/>
          <w:szCs w:val="28"/>
        </w:rPr>
      </w:pPr>
      <w:bookmarkStart w:id="69" w:name="_Toc25125"/>
      <w:bookmarkStart w:id="70" w:name="_Toc6500"/>
      <w:bookmarkStart w:id="71" w:name="_Toc15640_WPSOffice_Level1"/>
      <w:r>
        <w:rPr>
          <w:rFonts w:hint="eastAsia" w:cs="Times New Roman"/>
          <w:color w:val="auto"/>
          <w:sz w:val="28"/>
          <w:szCs w:val="28"/>
          <w:lang w:val="en-US" w:eastAsia="zh-CN"/>
        </w:rPr>
        <w:t>4</w:t>
      </w:r>
      <w:r>
        <w:rPr>
          <w:rFonts w:hint="default" w:ascii="Times New Roman" w:hAnsi="Times New Roman" w:cs="Times New Roman"/>
          <w:color w:val="auto"/>
          <w:sz w:val="28"/>
          <w:szCs w:val="28"/>
        </w:rPr>
        <w:t>.2公众意见采纳情况</w:t>
      </w:r>
      <w:bookmarkEnd w:id="69"/>
      <w:bookmarkEnd w:id="70"/>
      <w:bookmarkEnd w:id="71"/>
      <w:r>
        <w:rPr>
          <w:rFonts w:hint="default" w:ascii="Times New Roman" w:hAnsi="Times New Roman" w:cs="Times New Roman"/>
          <w:color w:val="auto"/>
          <w:sz w:val="28"/>
          <w:szCs w:val="28"/>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8"/>
          <w:lang w:val="en-US" w:eastAsia="zh-CN"/>
        </w:rPr>
      </w:pPr>
      <w:r>
        <w:rPr>
          <w:rFonts w:hint="default" w:ascii="Times New Roman" w:hAnsi="Times New Roman" w:cs="Times New Roman"/>
          <w:color w:val="auto"/>
          <w:sz w:val="24"/>
          <w:szCs w:val="28"/>
          <w:lang w:val="en-US" w:eastAsia="zh-CN"/>
        </w:rPr>
        <w:t>虽然公示期间</w:t>
      </w:r>
      <w:r>
        <w:rPr>
          <w:rFonts w:hint="eastAsia" w:cs="Times New Roman"/>
          <w:color w:val="auto"/>
          <w:sz w:val="24"/>
          <w:szCs w:val="28"/>
          <w:lang w:val="en-US" w:eastAsia="zh-CN"/>
        </w:rPr>
        <w:t>未</w:t>
      </w:r>
      <w:r>
        <w:rPr>
          <w:rFonts w:hint="default" w:ascii="Times New Roman" w:hAnsi="Times New Roman" w:cs="Times New Roman"/>
          <w:color w:val="auto"/>
          <w:sz w:val="24"/>
          <w:szCs w:val="28"/>
          <w:lang w:val="en-US" w:eastAsia="zh-CN"/>
        </w:rPr>
        <w:t>收到相关意见的反馈，企业</w:t>
      </w:r>
      <w:r>
        <w:rPr>
          <w:rFonts w:hint="eastAsia" w:cs="Times New Roman"/>
          <w:color w:val="auto"/>
          <w:sz w:val="24"/>
          <w:szCs w:val="28"/>
          <w:lang w:val="en-US" w:eastAsia="zh-CN"/>
        </w:rPr>
        <w:t>仍</w:t>
      </w:r>
      <w:r>
        <w:rPr>
          <w:rFonts w:hint="default" w:ascii="Times New Roman" w:hAnsi="Times New Roman" w:cs="Times New Roman"/>
          <w:color w:val="auto"/>
          <w:sz w:val="24"/>
          <w:szCs w:val="28"/>
          <w:lang w:val="en-US" w:eastAsia="zh-CN"/>
        </w:rPr>
        <w:t>应落实好报告书中所提措施，在公示结束后若收到相关意见，应在符合国家及地方法律要求的前提下，在企业可以承受的范围内进行积极的落实。</w:t>
      </w:r>
    </w:p>
    <w:p>
      <w:pPr>
        <w:pStyle w:val="5"/>
        <w:bidi w:val="0"/>
        <w:rPr>
          <w:rFonts w:hint="default"/>
          <w:lang w:val="en-US" w:eastAsia="zh-CN"/>
        </w:rPr>
      </w:pPr>
      <w:bookmarkStart w:id="72" w:name="_Toc32146"/>
      <w:r>
        <w:rPr>
          <w:rFonts w:hint="eastAsia"/>
          <w:lang w:val="en-US" w:eastAsia="zh-CN"/>
        </w:rPr>
        <w:t>5其他</w:t>
      </w:r>
      <w:bookmarkEnd w:id="72"/>
    </w:p>
    <w:p>
      <w:pPr>
        <w:bidi w:val="0"/>
        <w:ind w:firstLine="480" w:firstLineChars="200"/>
        <w:rPr>
          <w:rFonts w:hint="default"/>
          <w:lang w:val="en-US" w:eastAsia="zh-CN"/>
        </w:rPr>
      </w:pPr>
      <w:r>
        <w:rPr>
          <w:rFonts w:hint="eastAsia"/>
          <w:lang w:val="en-US" w:eastAsia="zh-CN"/>
        </w:rPr>
        <w:t>本项目环境影响评价公众参与工作相关公示内容与文件的电子版、纸质版全部留存以备后续检查。</w:t>
      </w: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color w:val="auto"/>
          <w:sz w:val="32"/>
          <w:szCs w:val="32"/>
        </w:rPr>
      </w:pPr>
      <w:bookmarkStart w:id="73" w:name="_Toc24905"/>
      <w:bookmarkStart w:id="74" w:name="_Toc19819_WPSOffice_Level1"/>
      <w:bookmarkStart w:id="75" w:name="_Toc28748"/>
      <w:r>
        <w:rPr>
          <w:rFonts w:hint="eastAsia" w:cs="Times New Roman"/>
          <w:color w:val="auto"/>
          <w:sz w:val="32"/>
          <w:szCs w:val="32"/>
          <w:lang w:val="en-US" w:eastAsia="zh-CN"/>
        </w:rPr>
        <w:t>6</w:t>
      </w:r>
      <w:r>
        <w:rPr>
          <w:rFonts w:hint="default" w:ascii="Times New Roman" w:hAnsi="Times New Roman" w:cs="Times New Roman"/>
          <w:color w:val="auto"/>
          <w:sz w:val="32"/>
          <w:szCs w:val="32"/>
        </w:rPr>
        <w:t>诚信承诺</w:t>
      </w:r>
      <w:bookmarkEnd w:id="73"/>
      <w:bookmarkEnd w:id="74"/>
      <w:bookmarkEnd w:id="75"/>
      <w:r>
        <w:rPr>
          <w:rFonts w:hint="default" w:ascii="Times New Roman" w:hAnsi="Times New Roman" w:cs="Times New Roman"/>
          <w:color w:val="auto"/>
          <w:sz w:val="32"/>
          <w:szCs w:val="32"/>
        </w:rPr>
        <w:t xml:space="preserve"> </w:t>
      </w:r>
    </w:p>
    <w:p>
      <w:pPr>
        <w:bidi w:val="0"/>
        <w:ind w:firstLine="480" w:firstLineChars="200"/>
        <w:rPr>
          <w:rFonts w:hint="default"/>
        </w:rPr>
      </w:pPr>
      <w:r>
        <w:rPr>
          <w:rFonts w:hint="default"/>
          <w:lang w:eastAsia="zh-CN"/>
        </w:rPr>
        <w:t>诚信承诺见附件</w:t>
      </w:r>
      <w:r>
        <w:rPr>
          <w:rFonts w:hint="eastAsia"/>
          <w:lang w:val="en-US" w:eastAsia="zh-CN"/>
        </w:rPr>
        <w:t>7</w:t>
      </w:r>
      <w:r>
        <w:rPr>
          <w:rFonts w:hint="default"/>
          <w:lang w:val="en-US" w:eastAsia="zh-CN"/>
        </w:rPr>
        <w:t>。</w:t>
      </w:r>
      <w:bookmarkEnd w:id="42"/>
      <w:bookmarkEnd w:id="43"/>
      <w:bookmarkEnd w:id="44"/>
      <w:bookmarkEnd w:id="45"/>
      <w:bookmarkEnd w:id="46"/>
    </w:p>
    <w:p>
      <w:pPr>
        <w:rPr>
          <w:rFonts w:hint="eastAsia" w:ascii="Times New Roman" w:hAnsi="Times New Roman" w:cs="Times New Roman"/>
          <w:color w:val="auto"/>
          <w:sz w:val="32"/>
          <w:szCs w:val="32"/>
          <w:lang w:val="en-US" w:eastAsia="zh-CN"/>
        </w:rPr>
      </w:pPr>
      <w:bookmarkStart w:id="76" w:name="_Toc6403_WPSOffice_Level1"/>
      <w:r>
        <w:rPr>
          <w:rFonts w:hint="eastAsia" w:ascii="Times New Roman" w:hAnsi="Times New Roman" w:cs="Times New Roman"/>
          <w:color w:val="auto"/>
          <w:sz w:val="32"/>
          <w:szCs w:val="32"/>
          <w:lang w:val="en-US" w:eastAsia="zh-CN"/>
        </w:rPr>
        <w:br w:type="page"/>
      </w:r>
    </w:p>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textAlignment w:val="auto"/>
        <w:rPr>
          <w:rFonts w:hint="eastAsia" w:ascii="Times New Roman" w:hAnsi="Times New Roman" w:cs="Times New Roman"/>
          <w:color w:val="auto"/>
          <w:sz w:val="32"/>
          <w:szCs w:val="32"/>
          <w:lang w:val="en-US" w:eastAsia="zh-CN"/>
        </w:rPr>
      </w:pPr>
      <w:bookmarkStart w:id="77" w:name="_Toc25179"/>
      <w:r>
        <w:rPr>
          <w:rFonts w:hint="eastAsia" w:ascii="Times New Roman" w:hAnsi="Times New Roman" w:cs="Times New Roman"/>
          <w:color w:val="auto"/>
          <w:sz w:val="32"/>
          <w:szCs w:val="32"/>
          <w:lang w:val="en-US" w:eastAsia="zh-CN"/>
        </w:rPr>
        <w:t>8附件</w:t>
      </w:r>
      <w:bookmarkEnd w:id="77"/>
    </w:p>
    <w:p>
      <w:pPr>
        <w:pageBreakBefore w:val="0"/>
        <w:widowControl w:val="0"/>
        <w:kinsoku/>
        <w:wordWrap/>
        <w:overflowPunct/>
        <w:topLinePunct w:val="0"/>
        <w:bidi w:val="0"/>
        <w:spacing w:line="440" w:lineRule="exact"/>
        <w:outlineLvl w:val="0"/>
        <w:rPr>
          <w:rFonts w:hint="eastAsia" w:ascii="黑体" w:hAnsi="黑体" w:eastAsia="黑体" w:cs="黑体"/>
          <w:b/>
          <w:bCs w:val="0"/>
          <w:color w:val="auto"/>
          <w:sz w:val="24"/>
        </w:rPr>
      </w:pPr>
      <w:bookmarkStart w:id="78" w:name="_Toc12274"/>
      <w:r>
        <w:rPr>
          <w:rFonts w:hint="eastAsia" w:ascii="黑体" w:hAnsi="黑体" w:eastAsia="黑体" w:cs="黑体"/>
          <w:b/>
          <w:bCs w:val="0"/>
          <w:color w:val="auto"/>
          <w:sz w:val="24"/>
        </w:rPr>
        <w:t>附件1：第一次公示的内容</w:t>
      </w:r>
      <w:bookmarkEnd w:id="76"/>
      <w:bookmarkEnd w:id="78"/>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82" w:firstLineChars="200"/>
        <w:jc w:val="center"/>
        <w:textAlignment w:val="auto"/>
        <w:outlineLvl w:val="0"/>
        <w:rPr>
          <w:rFonts w:hint="default" w:ascii="黑体" w:hAnsi="黑体" w:eastAsia="黑体" w:cs="黑体"/>
          <w:b/>
          <w:bCs w:val="0"/>
          <w:color w:val="auto"/>
          <w:sz w:val="24"/>
          <w:lang w:eastAsia="zh-CN"/>
        </w:rPr>
      </w:pPr>
      <w:bookmarkStart w:id="79" w:name="_Toc18239_WPSOffice_Level1"/>
      <w:r>
        <w:rPr>
          <w:rFonts w:hint="eastAsia" w:ascii="黑体" w:hAnsi="黑体" w:eastAsia="黑体" w:cs="黑体"/>
          <w:b/>
          <w:bCs w:val="0"/>
          <w:color w:val="auto"/>
          <w:sz w:val="24"/>
          <w:lang w:eastAsia="zh-CN"/>
        </w:rPr>
        <w:t>山东朗净新材料科技有限公司</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82" w:firstLineChars="200"/>
        <w:jc w:val="center"/>
        <w:textAlignment w:val="auto"/>
        <w:outlineLvl w:val="0"/>
        <w:rPr>
          <w:rFonts w:hint="default" w:ascii="黑体" w:hAnsi="黑体" w:eastAsia="黑体" w:cs="黑体"/>
          <w:b/>
          <w:bCs w:val="0"/>
          <w:color w:val="auto"/>
          <w:sz w:val="24"/>
          <w:lang w:eastAsia="zh-CN"/>
        </w:rPr>
      </w:pPr>
      <w:r>
        <w:rPr>
          <w:rFonts w:hint="eastAsia" w:ascii="黑体" w:hAnsi="黑体" w:eastAsia="黑体" w:cs="黑体"/>
          <w:b/>
          <w:bCs w:val="0"/>
          <w:color w:val="auto"/>
          <w:sz w:val="24"/>
          <w:lang w:eastAsia="zh-CN"/>
        </w:rPr>
        <w:t>年产1200吨丙交酯和1000吨聚乳酸新材料示范线项目</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82" w:firstLineChars="200"/>
        <w:jc w:val="center"/>
        <w:textAlignment w:val="auto"/>
        <w:outlineLvl w:val="0"/>
        <w:rPr>
          <w:rFonts w:hint="default" w:ascii="Times New Roman" w:hAnsi="Times New Roman" w:cs="Times New Roman"/>
          <w:b/>
          <w:sz w:val="36"/>
          <w:szCs w:val="36"/>
        </w:rPr>
      </w:pPr>
      <w:r>
        <w:rPr>
          <w:rFonts w:hint="default" w:ascii="黑体" w:hAnsi="黑体" w:eastAsia="黑体" w:cs="黑体"/>
          <w:b/>
          <w:bCs w:val="0"/>
          <w:color w:val="auto"/>
          <w:sz w:val="24"/>
          <w:lang w:eastAsia="zh-CN"/>
        </w:rPr>
        <w:t>环境影响评价</w:t>
      </w:r>
      <w:r>
        <w:rPr>
          <w:rFonts w:hint="default" w:ascii="黑体" w:hAnsi="黑体" w:eastAsia="黑体" w:cs="黑体"/>
          <w:b/>
          <w:bCs w:val="0"/>
          <w:color w:val="auto"/>
          <w:sz w:val="24"/>
        </w:rPr>
        <w:t>公众参与第一次公示</w:t>
      </w:r>
    </w:p>
    <w:p>
      <w:pPr>
        <w:spacing w:line="360" w:lineRule="auto"/>
        <w:ind w:firstLine="480" w:firstLineChars="200"/>
        <w:rPr>
          <w:rFonts w:hint="eastAsia" w:cs="Times New Roman"/>
          <w:sz w:val="24"/>
          <w:szCs w:val="24"/>
          <w:lang w:val="en-US" w:eastAsia="zh-CN"/>
        </w:rPr>
      </w:pPr>
      <w:r>
        <w:rPr>
          <w:rFonts w:hint="default" w:cs="Times New Roman"/>
          <w:sz w:val="24"/>
          <w:szCs w:val="24"/>
          <w:lang w:val="en-US" w:eastAsia="zh-CN"/>
        </w:rPr>
        <w:t>根据《环境影响评价公众参与办法》（生态环境部令第4号）及国家相关环境保护法律法规要求，山东</w:t>
      </w:r>
      <w:r>
        <w:rPr>
          <w:rFonts w:hint="eastAsia" w:cs="Times New Roman"/>
          <w:sz w:val="24"/>
          <w:szCs w:val="24"/>
          <w:lang w:val="en-US" w:eastAsia="zh-CN"/>
        </w:rPr>
        <w:t>朗净新材料科技</w:t>
      </w:r>
      <w:r>
        <w:rPr>
          <w:rFonts w:hint="default" w:cs="Times New Roman"/>
          <w:sz w:val="24"/>
          <w:szCs w:val="24"/>
          <w:lang w:val="en-US" w:eastAsia="zh-CN"/>
        </w:rPr>
        <w:t>有限公司</w:t>
      </w:r>
      <w:r>
        <w:rPr>
          <w:rFonts w:hint="eastAsia" w:ascii="Times New Roman" w:hAnsi="Times New Roman" w:cs="Times New Roman"/>
          <w:sz w:val="24"/>
          <w:szCs w:val="24"/>
          <w:lang w:eastAsia="zh-CN"/>
        </w:rPr>
        <w:t>年产</w:t>
      </w:r>
      <w:r>
        <w:rPr>
          <w:rFonts w:hint="eastAsia" w:ascii="Times New Roman" w:hAnsi="Times New Roman" w:cs="Times New Roman"/>
          <w:sz w:val="24"/>
          <w:szCs w:val="24"/>
          <w:lang w:val="en-US" w:eastAsia="zh-CN"/>
        </w:rPr>
        <w:t>1200吨丙交酯和1000吨聚乳酸医用产品示范线</w:t>
      </w:r>
      <w:r>
        <w:rPr>
          <w:rFonts w:hint="eastAsia" w:ascii="Times New Roman" w:hAnsi="Times New Roman" w:cs="Times New Roman"/>
          <w:sz w:val="24"/>
          <w:szCs w:val="24"/>
          <w:lang w:eastAsia="zh-CN"/>
        </w:rPr>
        <w:t>项目</w:t>
      </w:r>
      <w:r>
        <w:rPr>
          <w:rFonts w:hint="default" w:cs="Times New Roman"/>
          <w:sz w:val="24"/>
          <w:szCs w:val="24"/>
          <w:lang w:val="en-US" w:eastAsia="zh-CN"/>
        </w:rPr>
        <w:t>需开展环境影响评价公众参与工作，以便了解社会公众对本项目建设的态度及对本项目环境保护方面的意见和建议，接受社会公众的监督。</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一、项目概况</w:t>
      </w:r>
    </w:p>
    <w:p>
      <w:pPr>
        <w:spacing w:line="360" w:lineRule="auto"/>
        <w:ind w:firstLine="480" w:firstLineChars="200"/>
        <w:rPr>
          <w:rFonts w:hint="eastAsia" w:ascii="Times New Roman" w:hAnsi="Times New Roman" w:cs="Times New Roman"/>
          <w:color w:val="auto"/>
          <w:sz w:val="24"/>
          <w:szCs w:val="24"/>
          <w:lang w:val="en-US" w:eastAsia="zh-CN"/>
        </w:rPr>
      </w:pPr>
      <w:r>
        <w:rPr>
          <w:rFonts w:ascii="Times New Roman" w:hAnsi="Times New Roman" w:cs="Times New Roman"/>
          <w:sz w:val="24"/>
          <w:szCs w:val="24"/>
        </w:rPr>
        <w:t>项目名称：</w:t>
      </w:r>
      <w:r>
        <w:rPr>
          <w:rFonts w:hint="eastAsia" w:ascii="Times New Roman" w:hAnsi="Times New Roman" w:cs="Times New Roman"/>
          <w:sz w:val="24"/>
          <w:szCs w:val="24"/>
          <w:lang w:eastAsia="zh-CN"/>
        </w:rPr>
        <w:t>年产</w:t>
      </w:r>
      <w:r>
        <w:rPr>
          <w:rFonts w:hint="eastAsia" w:ascii="Times New Roman" w:hAnsi="Times New Roman" w:cs="Times New Roman"/>
          <w:color w:val="auto"/>
          <w:sz w:val="24"/>
          <w:szCs w:val="24"/>
          <w:lang w:val="en-US" w:eastAsia="zh-CN"/>
        </w:rPr>
        <w:t>1200吨丙交酯和1000吨聚乳酸新材料示范线项目</w:t>
      </w:r>
    </w:p>
    <w:p>
      <w:pPr>
        <w:spacing w:line="360" w:lineRule="auto"/>
        <w:ind w:firstLine="480" w:firstLineChars="200"/>
        <w:rPr>
          <w:rFonts w:hint="eastAsia" w:ascii="Times New Roman" w:hAnsi="Times New Roman" w:cs="Times New Roman" w:eastAsiaTheme="minorEastAsia"/>
          <w:sz w:val="24"/>
          <w:szCs w:val="24"/>
          <w:lang w:eastAsia="zh-CN"/>
        </w:rPr>
      </w:pPr>
      <w:r>
        <w:rPr>
          <w:rFonts w:ascii="Times New Roman" w:hAnsi="Times New Roman" w:cs="Times New Roman"/>
          <w:sz w:val="24"/>
          <w:szCs w:val="24"/>
        </w:rPr>
        <w:t>建设单位：</w:t>
      </w:r>
      <w:r>
        <w:rPr>
          <w:rFonts w:hint="eastAsia" w:ascii="Times New Roman" w:hAnsi="Times New Roman" w:cs="Times New Roman"/>
          <w:sz w:val="24"/>
          <w:szCs w:val="24"/>
          <w:lang w:eastAsia="zh-CN"/>
        </w:rPr>
        <w:t>山东朗净新材料科技有限公司</w:t>
      </w:r>
    </w:p>
    <w:p>
      <w:pPr>
        <w:spacing w:line="360" w:lineRule="auto"/>
        <w:ind w:firstLine="480" w:firstLineChars="200"/>
        <w:rPr>
          <w:rFonts w:ascii="Times New Roman" w:hAnsi="Times New Roman" w:cs="Times New Roman"/>
          <w:color w:val="auto"/>
          <w:sz w:val="24"/>
          <w:szCs w:val="24"/>
          <w:highlight w:val="yellow"/>
        </w:rPr>
      </w:pPr>
      <w:r>
        <w:rPr>
          <w:rFonts w:ascii="Times New Roman" w:hAnsi="Times New Roman" w:cs="Times New Roman"/>
          <w:color w:val="auto"/>
          <w:sz w:val="24"/>
          <w:szCs w:val="24"/>
        </w:rPr>
        <w:t>项目投资：</w:t>
      </w:r>
      <w:r>
        <w:rPr>
          <w:rFonts w:hint="eastAsia" w:ascii="Times New Roman" w:hAnsi="Times New Roman" w:cs="Times New Roman"/>
          <w:color w:val="auto"/>
          <w:sz w:val="24"/>
          <w:szCs w:val="24"/>
          <w:lang w:val="en-US" w:eastAsia="zh-CN"/>
        </w:rPr>
        <w:t>10000</w:t>
      </w:r>
      <w:r>
        <w:rPr>
          <w:rFonts w:ascii="Times New Roman" w:hAnsi="Times New Roman" w:cs="Times New Roman"/>
          <w:color w:val="auto"/>
          <w:sz w:val="24"/>
          <w:szCs w:val="24"/>
        </w:rPr>
        <w:t>万元</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建设地点</w:t>
      </w:r>
      <w:r>
        <w:rPr>
          <w:rFonts w:hint="eastAsia"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项目位于山东省</w:t>
      </w:r>
      <w:r>
        <w:rPr>
          <w:rFonts w:hint="default" w:ascii="Times New Roman" w:hAnsi="Times New Roman" w:cs="Times New Roman"/>
          <w:color w:val="auto"/>
          <w:sz w:val="24"/>
          <w:szCs w:val="24"/>
          <w:lang w:val="en-US" w:eastAsia="zh-CN"/>
        </w:rPr>
        <w:t>淄博市</w:t>
      </w:r>
      <w:r>
        <w:rPr>
          <w:rFonts w:hint="eastAsia" w:ascii="Times New Roman" w:hAnsi="Times New Roman" w:cs="Times New Roman"/>
          <w:color w:val="auto"/>
          <w:sz w:val="24"/>
          <w:szCs w:val="24"/>
          <w:lang w:val="en-US" w:eastAsia="zh-CN"/>
        </w:rPr>
        <w:t>张店区房镇镇淄博科技工业园兴源路19号。</w:t>
      </w:r>
    </w:p>
    <w:p>
      <w:pPr>
        <w:spacing w:line="360" w:lineRule="auto"/>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主要建设内容：</w:t>
      </w:r>
      <w:r>
        <w:rPr>
          <w:rFonts w:hint="eastAsia" w:cs="Times New Roman"/>
          <w:sz w:val="24"/>
          <w:szCs w:val="24"/>
          <w:lang w:val="en-US" w:eastAsia="zh-CN"/>
        </w:rPr>
        <w:t>建设1200吨/年丙交酯以及1000吨/年聚乳酸产品，以玉米、木薯等经天然微生物发酵纯化制备的乳酸为原料，L-乳酸经过常压、真空脱水，脱水后的低聚物进行解聚作用，产生丙交酯。产生的丙交酯经提纯后进行常压脱水、结晶，形成聚乳酸</w:t>
      </w:r>
      <w:r>
        <w:rPr>
          <w:rFonts w:hint="eastAsia" w:ascii="Times New Roman" w:hAnsi="Times New Roman" w:cs="Times New Roman"/>
          <w:color w:val="auto"/>
          <w:sz w:val="24"/>
          <w:szCs w:val="24"/>
          <w:lang w:eastAsia="zh-CN"/>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二、建设单位联系方式</w:t>
      </w:r>
    </w:p>
    <w:p>
      <w:pPr>
        <w:spacing w:line="360" w:lineRule="auto"/>
        <w:ind w:firstLine="480" w:firstLineChars="200"/>
        <w:rPr>
          <w:rFonts w:hint="eastAsia" w:ascii="Times New Roman" w:hAnsi="Times New Roman" w:cs="Times New Roman" w:eastAsiaTheme="minorEastAsia"/>
          <w:sz w:val="24"/>
          <w:szCs w:val="24"/>
          <w:lang w:eastAsia="zh-CN"/>
        </w:rPr>
      </w:pPr>
      <w:r>
        <w:rPr>
          <w:rFonts w:ascii="Times New Roman" w:hAnsi="Times New Roman" w:cs="Times New Roman"/>
          <w:sz w:val="24"/>
          <w:szCs w:val="24"/>
        </w:rPr>
        <w:t>建设单位：</w:t>
      </w:r>
      <w:r>
        <w:rPr>
          <w:rFonts w:hint="eastAsia" w:ascii="Times New Roman" w:hAnsi="Times New Roman" w:cs="Times New Roman"/>
          <w:sz w:val="24"/>
          <w:szCs w:val="24"/>
          <w:lang w:eastAsia="zh-CN"/>
        </w:rPr>
        <w:t>山东朗净新材料科技有限公司</w:t>
      </w:r>
    </w:p>
    <w:p>
      <w:pPr>
        <w:spacing w:line="360" w:lineRule="auto"/>
        <w:ind w:firstLine="480" w:firstLineChars="200"/>
        <w:rPr>
          <w:rFonts w:hint="eastAsia" w:ascii="Times New Roman" w:hAnsi="Times New Roman" w:cs="Times New Roman" w:eastAsiaTheme="minorEastAsia"/>
          <w:sz w:val="24"/>
          <w:szCs w:val="24"/>
          <w:lang w:eastAsia="zh-CN"/>
        </w:rPr>
      </w:pPr>
      <w:r>
        <w:rPr>
          <w:rFonts w:ascii="Times New Roman" w:hAnsi="Times New Roman" w:cs="Times New Roman"/>
          <w:sz w:val="24"/>
          <w:szCs w:val="24"/>
        </w:rPr>
        <w:t>联 系 人：</w:t>
      </w:r>
      <w:r>
        <w:rPr>
          <w:rFonts w:hint="eastAsia" w:ascii="Times New Roman" w:hAnsi="Times New Roman" w:cs="Times New Roman"/>
          <w:sz w:val="24"/>
          <w:szCs w:val="24"/>
          <w:lang w:eastAsia="zh-CN"/>
        </w:rPr>
        <w:t>王彬</w:t>
      </w:r>
    </w:p>
    <w:p>
      <w:pPr>
        <w:spacing w:line="360" w:lineRule="auto"/>
        <w:ind w:firstLine="480" w:firstLineChars="200"/>
        <w:rPr>
          <w:rFonts w:hint="default" w:ascii="Times New Roman" w:hAnsi="Times New Roman" w:cs="Times New Roman" w:eastAsiaTheme="minorEastAsia"/>
          <w:sz w:val="24"/>
          <w:szCs w:val="24"/>
          <w:lang w:val="en-US" w:eastAsia="zh-CN"/>
        </w:rPr>
      </w:pPr>
      <w:r>
        <w:rPr>
          <w:rFonts w:ascii="Times New Roman" w:hAnsi="Times New Roman" w:cs="Times New Roman"/>
          <w:sz w:val="24"/>
          <w:szCs w:val="24"/>
        </w:rPr>
        <w:t>电    话：</w:t>
      </w:r>
      <w:r>
        <w:rPr>
          <w:rFonts w:hint="eastAsia" w:ascii="Times New Roman" w:hAnsi="Times New Roman" w:cs="Times New Roman"/>
          <w:sz w:val="24"/>
          <w:szCs w:val="24"/>
          <w:lang w:val="en-US" w:eastAsia="zh-CN"/>
        </w:rPr>
        <w:t>13953301088</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val="en-US" w:eastAsia="zh-CN"/>
        </w:rPr>
        <w:t>三、环境影响报告书编制单位名称</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val="en-US" w:eastAsia="zh-CN"/>
        </w:rPr>
        <w:t>单位名称：</w:t>
      </w:r>
      <w:r>
        <w:rPr>
          <w:rFonts w:hint="eastAsia" w:ascii="Times New Roman" w:hAnsi="Times New Roman" w:cs="Times New Roman"/>
          <w:sz w:val="24"/>
          <w:szCs w:val="24"/>
          <w:lang w:val="en-US" w:eastAsia="zh-CN"/>
        </w:rPr>
        <w:t>山东典图生态环境工程有限公司</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lang w:eastAsia="zh-CN"/>
        </w:rPr>
        <w:t>四</w:t>
      </w:r>
      <w:r>
        <w:rPr>
          <w:rFonts w:ascii="Times New Roman" w:hAnsi="Times New Roman" w:cs="Times New Roman"/>
          <w:sz w:val="24"/>
          <w:szCs w:val="24"/>
        </w:rPr>
        <w:t>、环境影响评价工作程序和主要内容</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主要工作程序是通过对周围环境调查分析，并查阅资料、实地考察、咨询工程技术人员等，基本掌握与项目生产、环境相关的因素，通过数学模型计算等方法，预测本项目对周围环境的影响程度和范围，同时针对本项目在环境保护方面存在的问题提出改进措施，在此基础上编制本项目环境影响报告书，以便为项目决策和环境管理提供科学的决策依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主要评价内容为加强工程分析、污染源调查的基础上，把工程分析、大气环境影响评价、水环境影响评价、污染防治对策作为评价重点，分析项目在生产过程中产生污染物的环节及产生量，提出合理、经济、可行的污染物治理措施，并评价其可行性，使污染物能够达标排放，对周围环境的影响降到最小。</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lang w:eastAsia="zh-CN"/>
        </w:rPr>
        <w:t>五</w:t>
      </w:r>
      <w:r>
        <w:rPr>
          <w:rFonts w:hint="eastAsia" w:ascii="Times New Roman" w:hAnsi="Times New Roman" w:cs="Times New Roman"/>
          <w:sz w:val="24"/>
          <w:szCs w:val="24"/>
        </w:rPr>
        <w:t>、公众意见表的网络链接</w:t>
      </w:r>
    </w:p>
    <w:p>
      <w:pPr>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http://www.mee.gov.cn/xxgk2018/xxgk/xxgk01/201810/W020181024369122449069.docx</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lang w:eastAsia="zh-CN"/>
        </w:rPr>
        <w:t>六</w:t>
      </w:r>
      <w:r>
        <w:rPr>
          <w:rFonts w:ascii="Times New Roman" w:hAnsi="Times New Roman" w:cs="Times New Roman"/>
          <w:sz w:val="24"/>
          <w:szCs w:val="24"/>
        </w:rPr>
        <w:t>、公众提出意见的方式</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自本公示日起至本项目环评报告书征求意见稿公示前，公众可通过上述网络链接自行下载公众意见表，填写后通过电子邮件或信函的方式向建设单位提交对拟建项目建设的书面意见，或采取电话方式进行沟通，提交意见表的公众请注明填表日期、真实姓名和有效联系方式，以便根据需要及时向公众反馈意见。</w:t>
      </w:r>
    </w:p>
    <w:p>
      <w:pPr>
        <w:rPr>
          <w:rFonts w:ascii="Times New Roman" w:hAnsi="Times New Roman" w:cs="Times New Roman"/>
          <w:sz w:val="24"/>
          <w:szCs w:val="24"/>
        </w:rPr>
      </w:pPr>
    </w:p>
    <w:p>
      <w:pPr>
        <w:rPr>
          <w:rFonts w:ascii="Times New Roman" w:hAnsi="Times New Roman" w:cs="Times New Roman"/>
          <w:sz w:val="24"/>
          <w:szCs w:val="24"/>
        </w:rPr>
      </w:pPr>
    </w:p>
    <w:p>
      <w:pPr>
        <w:pStyle w:val="2"/>
        <w:ind w:left="0" w:leftChars="0" w:firstLine="0" w:firstLineChars="0"/>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spacing w:line="360" w:lineRule="auto"/>
        <w:jc w:val="right"/>
        <w:rPr>
          <w:rFonts w:hint="eastAsia" w:ascii="Times New Roman" w:hAnsi="Times New Roman" w:cs="Times New Roman" w:eastAsiaTheme="minorEastAsia"/>
          <w:sz w:val="24"/>
          <w:szCs w:val="24"/>
          <w:lang w:eastAsia="zh-CN"/>
        </w:rPr>
      </w:pPr>
      <w:r>
        <w:rPr>
          <w:rFonts w:hint="eastAsia" w:ascii="Times New Roman" w:hAnsi="Times New Roman" w:cs="Times New Roman"/>
          <w:sz w:val="24"/>
          <w:szCs w:val="24"/>
          <w:lang w:eastAsia="zh-CN"/>
        </w:rPr>
        <w:t>山东朗净新材料科技有限公司</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80" w:firstLineChars="200"/>
        <w:jc w:val="right"/>
        <w:textAlignment w:val="auto"/>
        <w:rPr>
          <w:rFonts w:hint="default" w:ascii="Times New Roman" w:hAnsi="Times New Roman" w:eastAsia="宋体" w:cstheme="minorBidi"/>
          <w:kern w:val="2"/>
          <w:sz w:val="24"/>
          <w:szCs w:val="22"/>
          <w:lang w:val="en-US" w:eastAsia="zh-CN" w:bidi="ar-SA"/>
        </w:rPr>
      </w:pPr>
      <w:r>
        <w:rPr>
          <w:rFonts w:hint="eastAsia" w:ascii="Times New Roman" w:hAnsi="Times New Roman" w:cs="Times New Roman"/>
          <w:sz w:val="24"/>
          <w:szCs w:val="24"/>
        </w:rPr>
        <w:t>20</w:t>
      </w:r>
      <w:r>
        <w:rPr>
          <w:rFonts w:hint="eastAsia" w:ascii="Times New Roman" w:hAnsi="Times New Roman" w:cs="Times New Roman"/>
          <w:sz w:val="24"/>
          <w:szCs w:val="24"/>
          <w:lang w:val="en-US" w:eastAsia="zh-CN"/>
        </w:rPr>
        <w:t>22</w:t>
      </w:r>
      <w:r>
        <w:rPr>
          <w:rFonts w:ascii="Times New Roman" w:hAnsi="Times New Roman" w:cs="Times New Roman"/>
          <w:sz w:val="24"/>
          <w:szCs w:val="24"/>
          <w:highlight w:val="none"/>
        </w:rPr>
        <w:t>年</w:t>
      </w:r>
      <w:r>
        <w:rPr>
          <w:rFonts w:hint="eastAsia" w:ascii="Times New Roman" w:hAnsi="Times New Roman" w:cs="Times New Roman"/>
          <w:sz w:val="24"/>
          <w:szCs w:val="24"/>
          <w:highlight w:val="none"/>
          <w:lang w:val="en-US" w:eastAsia="zh-CN"/>
        </w:rPr>
        <w:t>3</w:t>
      </w:r>
      <w:r>
        <w:rPr>
          <w:rFonts w:ascii="Times New Roman" w:hAnsi="Times New Roman" w:cs="Times New Roman"/>
          <w:sz w:val="24"/>
          <w:szCs w:val="24"/>
          <w:highlight w:val="none"/>
        </w:rPr>
        <w:t>月</w:t>
      </w:r>
      <w:r>
        <w:rPr>
          <w:rFonts w:hint="eastAsia" w:ascii="Times New Roman" w:hAnsi="Times New Roman" w:cs="Times New Roman"/>
          <w:sz w:val="24"/>
          <w:szCs w:val="24"/>
          <w:highlight w:val="none"/>
          <w:lang w:val="en-US" w:eastAsia="zh-CN"/>
        </w:rPr>
        <w:t>29</w:t>
      </w:r>
      <w:r>
        <w:rPr>
          <w:rFonts w:ascii="Times New Roman" w:hAnsi="Times New Roman" w:cs="Times New Roman"/>
          <w:sz w:val="24"/>
          <w:szCs w:val="24"/>
        </w:rPr>
        <w:t>日</w:t>
      </w:r>
    </w:p>
    <w:p>
      <w:pPr>
        <w:spacing w:line="360" w:lineRule="auto"/>
        <w:rPr>
          <w:rFonts w:hint="eastAsia" w:ascii="黑体" w:hAnsi="黑体" w:eastAsia="黑体" w:cs="黑体"/>
          <w:b/>
          <w:bCs/>
          <w:color w:val="auto"/>
          <w:lang w:eastAsia="zh-CN"/>
        </w:rPr>
      </w:pPr>
    </w:p>
    <w:p>
      <w:pPr>
        <w:spacing w:line="360" w:lineRule="auto"/>
        <w:outlineLvl w:val="0"/>
        <w:rPr>
          <w:rFonts w:hint="eastAsia" w:ascii="黑体" w:hAnsi="黑体" w:eastAsia="黑体" w:cs="黑体"/>
          <w:b/>
          <w:bCs/>
          <w:color w:val="auto"/>
          <w:lang w:eastAsia="zh-CN"/>
        </w:rPr>
      </w:pPr>
      <w:bookmarkStart w:id="80" w:name="_Toc5239"/>
    </w:p>
    <w:p>
      <w:pPr>
        <w:spacing w:line="360" w:lineRule="auto"/>
        <w:outlineLvl w:val="0"/>
        <w:rPr>
          <w:rFonts w:hint="eastAsia" w:ascii="黑体" w:hAnsi="黑体" w:eastAsia="黑体" w:cs="黑体"/>
          <w:b/>
          <w:bCs/>
          <w:color w:val="auto"/>
          <w:lang w:eastAsia="zh-CN"/>
        </w:rPr>
      </w:pPr>
    </w:p>
    <w:p>
      <w:pPr>
        <w:spacing w:line="360" w:lineRule="auto"/>
        <w:outlineLvl w:val="0"/>
        <w:rPr>
          <w:rFonts w:hint="eastAsia" w:ascii="黑体" w:hAnsi="黑体" w:eastAsia="黑体" w:cs="黑体"/>
          <w:b/>
          <w:bCs/>
          <w:color w:val="auto"/>
          <w:lang w:eastAsia="zh-CN"/>
        </w:rPr>
      </w:pPr>
    </w:p>
    <w:p>
      <w:pPr>
        <w:spacing w:line="360" w:lineRule="auto"/>
        <w:outlineLvl w:val="0"/>
        <w:rPr>
          <w:rFonts w:hint="eastAsia" w:ascii="黑体" w:hAnsi="黑体" w:eastAsia="黑体" w:cs="黑体"/>
          <w:b/>
          <w:bCs/>
          <w:color w:val="auto"/>
          <w:lang w:eastAsia="zh-CN"/>
        </w:rPr>
      </w:pPr>
    </w:p>
    <w:p>
      <w:pPr>
        <w:spacing w:line="360" w:lineRule="auto"/>
        <w:outlineLvl w:val="0"/>
        <w:rPr>
          <w:rFonts w:hint="eastAsia" w:ascii="黑体" w:hAnsi="黑体" w:eastAsia="黑体" w:cs="黑体"/>
          <w:b/>
          <w:bCs/>
          <w:color w:val="auto"/>
          <w:lang w:eastAsia="zh-CN"/>
        </w:rPr>
      </w:pPr>
    </w:p>
    <w:p>
      <w:pPr>
        <w:spacing w:line="360" w:lineRule="auto"/>
        <w:outlineLvl w:val="0"/>
        <w:rPr>
          <w:rFonts w:hint="eastAsia" w:ascii="黑体" w:hAnsi="黑体" w:eastAsia="黑体" w:cs="黑体"/>
          <w:b/>
          <w:bCs/>
          <w:color w:val="auto"/>
          <w:lang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spacing w:line="360" w:lineRule="auto"/>
        <w:outlineLvl w:val="0"/>
        <w:rPr>
          <w:rFonts w:hint="eastAsia" w:ascii="黑体" w:hAnsi="黑体" w:eastAsia="黑体" w:cs="黑体"/>
          <w:b/>
          <w:bCs/>
          <w:color w:val="auto"/>
          <w:lang w:val="en-US"/>
        </w:rPr>
      </w:pPr>
      <w:r>
        <w:rPr>
          <w:rFonts w:hint="eastAsia" w:ascii="黑体" w:hAnsi="黑体" w:eastAsia="黑体" w:cs="黑体"/>
          <w:b/>
          <w:bCs/>
          <w:color w:val="auto"/>
          <w:lang w:eastAsia="zh-CN"/>
        </w:rPr>
        <w:t>附件</w:t>
      </w:r>
      <w:r>
        <w:rPr>
          <w:rFonts w:hint="eastAsia" w:ascii="黑体" w:hAnsi="黑体" w:eastAsia="黑体" w:cs="黑体"/>
          <w:b/>
          <w:bCs/>
          <w:color w:val="auto"/>
          <w:lang w:val="en-US" w:eastAsia="zh-CN"/>
        </w:rPr>
        <w:t>2：</w:t>
      </w:r>
      <w:r>
        <w:rPr>
          <w:rFonts w:hint="eastAsia" w:ascii="黑体" w:hAnsi="黑体" w:eastAsia="黑体" w:cs="黑体"/>
          <w:b/>
          <w:bCs/>
          <w:color w:val="auto"/>
          <w:lang w:eastAsia="zh-CN"/>
        </w:rPr>
        <w:t>第一次网络公示截图</w:t>
      </w:r>
      <w:bookmarkEnd w:id="79"/>
      <w:bookmarkEnd w:id="80"/>
    </w:p>
    <w:p>
      <w:pPr>
        <w:jc w:val="center"/>
        <w:rPr>
          <w:rFonts w:hint="default" w:ascii="Times New Roman" w:hAnsi="Times New Roman" w:cs="Times New Roman" w:eastAsiaTheme="minorEastAsia"/>
          <w:color w:val="auto"/>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cs="Times New Roman" w:eastAsiaTheme="minorEastAsia"/>
          <w:color w:val="auto"/>
          <w:lang w:eastAsia="zh-CN"/>
        </w:rPr>
        <w:drawing>
          <wp:inline distT="0" distB="0" distL="114300" distR="114300">
            <wp:extent cx="7142480" cy="4821555"/>
            <wp:effectExtent l="0" t="0" r="1270" b="17145"/>
            <wp:docPr id="1" name="图片 1" descr="1f0c17bc270222d0586c1a31e249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f0c17bc270222d0586c1a31e249bad"/>
                    <pic:cNvPicPr>
                      <a:picLocks noChangeAspect="1"/>
                    </pic:cNvPicPr>
                  </pic:nvPicPr>
                  <pic:blipFill>
                    <a:blip r:embed="rId7"/>
                    <a:stretch>
                      <a:fillRect/>
                    </a:stretch>
                  </pic:blipFill>
                  <pic:spPr>
                    <a:xfrm>
                      <a:off x="0" y="0"/>
                      <a:ext cx="7142480" cy="4821555"/>
                    </a:xfrm>
                    <a:prstGeom prst="rect">
                      <a:avLst/>
                    </a:prstGeom>
                  </pic:spPr>
                </pic:pic>
              </a:graphicData>
            </a:graphic>
          </wp:inline>
        </w:drawing>
      </w:r>
    </w:p>
    <w:p>
      <w:pPr>
        <w:pageBreakBefore w:val="0"/>
        <w:widowControl w:val="0"/>
        <w:kinsoku/>
        <w:wordWrap/>
        <w:overflowPunct/>
        <w:topLinePunct w:val="0"/>
        <w:bidi w:val="0"/>
        <w:spacing w:line="440" w:lineRule="exact"/>
        <w:outlineLvl w:val="0"/>
        <w:rPr>
          <w:rFonts w:hint="eastAsia" w:ascii="黑体" w:hAnsi="黑体" w:eastAsia="黑体" w:cs="黑体"/>
          <w:b/>
          <w:bCs/>
          <w:color w:val="auto"/>
          <w:sz w:val="24"/>
        </w:rPr>
      </w:pPr>
      <w:bookmarkStart w:id="81" w:name="_Toc28180_WPSOffice_Level1"/>
      <w:bookmarkStart w:id="82" w:name="_Toc32758"/>
      <w:r>
        <w:rPr>
          <w:rFonts w:hint="eastAsia" w:ascii="黑体" w:hAnsi="黑体" w:eastAsia="黑体" w:cs="黑体"/>
          <w:b/>
          <w:bCs/>
          <w:color w:val="auto"/>
          <w:sz w:val="24"/>
        </w:rPr>
        <w:t>附件</w:t>
      </w:r>
      <w:r>
        <w:rPr>
          <w:rFonts w:hint="eastAsia" w:ascii="黑体" w:hAnsi="黑体" w:eastAsia="黑体" w:cs="黑体"/>
          <w:b/>
          <w:bCs/>
          <w:color w:val="auto"/>
          <w:sz w:val="24"/>
          <w:lang w:val="en-US" w:eastAsia="zh-CN"/>
        </w:rPr>
        <w:t>3</w:t>
      </w:r>
      <w:r>
        <w:rPr>
          <w:rFonts w:hint="eastAsia" w:ascii="黑体" w:hAnsi="黑体" w:eastAsia="黑体" w:cs="黑体"/>
          <w:b/>
          <w:bCs/>
          <w:color w:val="auto"/>
          <w:sz w:val="24"/>
        </w:rPr>
        <w:t>：</w:t>
      </w:r>
      <w:r>
        <w:rPr>
          <w:rFonts w:hint="eastAsia" w:ascii="黑体" w:hAnsi="黑体" w:eastAsia="黑体" w:cs="黑体"/>
          <w:b/>
          <w:bCs/>
          <w:color w:val="auto"/>
          <w:sz w:val="24"/>
          <w:lang w:eastAsia="zh-CN"/>
        </w:rPr>
        <w:t>第</w:t>
      </w:r>
      <w:r>
        <w:rPr>
          <w:rFonts w:hint="eastAsia" w:ascii="黑体" w:hAnsi="黑体" w:eastAsia="黑体" w:cs="黑体"/>
          <w:b/>
          <w:bCs/>
          <w:color w:val="auto"/>
          <w:sz w:val="24"/>
        </w:rPr>
        <w:t>二次公示内容</w:t>
      </w:r>
      <w:bookmarkEnd w:id="81"/>
      <w:bookmarkEnd w:id="82"/>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sz w:val="22"/>
          <w:szCs w:val="22"/>
          <w:lang w:val="en-US" w:eastAsia="zh-CN"/>
        </w:rPr>
      </w:pPr>
      <w:bookmarkStart w:id="83" w:name="_Toc24740_WPSOffice_Level1"/>
      <w:bookmarkStart w:id="84" w:name="_Toc12161"/>
      <w:r>
        <w:rPr>
          <w:rFonts w:hint="default" w:eastAsia="黑体" w:cs="Times New Roman"/>
          <w:b/>
          <w:bCs/>
          <w:sz w:val="28"/>
          <w:szCs w:val="28"/>
          <w:lang w:eastAsia="zh-CN"/>
        </w:rPr>
        <w:t>山东朗净新材料科技有限公</w:t>
      </w:r>
      <w:r>
        <w:rPr>
          <w:rFonts w:hint="default" w:ascii="Times New Roman" w:hAnsi="Times New Roman" w:eastAsia="黑体" w:cs="Times New Roman"/>
          <w:b/>
          <w:sz w:val="28"/>
          <w:szCs w:val="28"/>
          <w:lang w:eastAsia="zh-CN"/>
        </w:rPr>
        <w:t>司</w:t>
      </w:r>
      <w:r>
        <w:rPr>
          <w:rFonts w:hint="default" w:ascii="Times New Roman" w:hAnsi="Times New Roman" w:eastAsia="黑体" w:cs="Times New Roman"/>
          <w:b/>
          <w:sz w:val="28"/>
          <w:szCs w:val="28"/>
          <w:lang w:val="en-US" w:eastAsia="zh-CN"/>
        </w:rPr>
        <w:t>年产1200吨丙交酯和1000吨聚乳酸新材料示范线项目</w:t>
      </w:r>
      <w:r>
        <w:rPr>
          <w:rFonts w:hint="default" w:ascii="Times New Roman" w:hAnsi="Times New Roman" w:eastAsia="黑体" w:cs="Times New Roman"/>
          <w:b/>
          <w:sz w:val="28"/>
          <w:szCs w:val="28"/>
          <w:lang w:eastAsia="zh-CN"/>
        </w:rPr>
        <w:t>环境影响评价</w:t>
      </w:r>
      <w:r>
        <w:rPr>
          <w:rFonts w:hint="default" w:ascii="Times New Roman" w:hAnsi="Times New Roman" w:eastAsia="黑体" w:cs="Times New Roman"/>
          <w:b/>
          <w:sz w:val="28"/>
          <w:szCs w:val="28"/>
        </w:rPr>
        <w:t>公众参与第</w:t>
      </w:r>
      <w:r>
        <w:rPr>
          <w:rFonts w:hint="eastAsia" w:ascii="Times New Roman" w:hAnsi="Times New Roman" w:eastAsia="黑体" w:cs="Times New Roman"/>
          <w:b/>
          <w:sz w:val="28"/>
          <w:szCs w:val="28"/>
          <w:lang w:eastAsia="zh-CN"/>
        </w:rPr>
        <w:t>二</w:t>
      </w:r>
      <w:r>
        <w:rPr>
          <w:rFonts w:hint="default" w:ascii="Times New Roman" w:hAnsi="Times New Roman" w:eastAsia="黑体" w:cs="Times New Roman"/>
          <w:b/>
          <w:sz w:val="28"/>
          <w:szCs w:val="28"/>
        </w:rPr>
        <w:t>次公示</w:t>
      </w:r>
    </w:p>
    <w:p>
      <w:pPr>
        <w:keepNext w:val="0"/>
        <w:keepLines w:val="0"/>
        <w:pageBreakBefore w:val="0"/>
        <w:kinsoku/>
        <w:wordWrap/>
        <w:overflowPunct/>
        <w:topLinePunct w:val="0"/>
        <w:autoSpaceDE/>
        <w:autoSpaceDN/>
        <w:bidi w:val="0"/>
        <w:adjustRightInd/>
        <w:snapToGrid/>
        <w:spacing w:line="360" w:lineRule="exact"/>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根据《环境影响评价公众参与办法》（生态环境部令第4号）及国家相关环境保护法律法规要求，</w:t>
      </w:r>
      <w:r>
        <w:rPr>
          <w:rFonts w:hint="eastAsia" w:ascii="Times New Roman" w:hAnsi="Times New Roman" w:eastAsia="宋体" w:cs="Times New Roman"/>
          <w:sz w:val="24"/>
          <w:szCs w:val="24"/>
          <w:lang w:val="en-US" w:eastAsia="zh-CN"/>
        </w:rPr>
        <w:t>现将</w:t>
      </w:r>
      <w:r>
        <w:rPr>
          <w:rFonts w:hint="default" w:ascii="Times New Roman" w:hAnsi="Times New Roman" w:eastAsia="宋体" w:cs="Times New Roman"/>
          <w:color w:val="auto"/>
          <w:kern w:val="2"/>
          <w:sz w:val="24"/>
          <w:szCs w:val="24"/>
          <w:lang w:val="en-US" w:eastAsia="zh-CN" w:bidi="ar-SA"/>
        </w:rPr>
        <w:t>山东朗净新材料科技有限公司年产1200吨丙交酯和1000吨聚乳酸新材料示范线项目</w:t>
      </w:r>
      <w:r>
        <w:rPr>
          <w:rFonts w:hint="eastAsia" w:ascii="Times New Roman" w:hAnsi="Times New Roman" w:eastAsia="宋体" w:cs="Times New Roman"/>
          <w:sz w:val="24"/>
          <w:szCs w:val="24"/>
          <w:lang w:val="en-US" w:eastAsia="zh-CN"/>
        </w:rPr>
        <w:t>进行第二次公示</w:t>
      </w:r>
      <w:r>
        <w:rPr>
          <w:rFonts w:hint="default" w:ascii="Times New Roman" w:hAnsi="Times New Roman" w:eastAsia="宋体" w:cs="Times New Roman"/>
          <w:sz w:val="24"/>
          <w:szCs w:val="24"/>
          <w:lang w:val="en-US" w:eastAsia="zh-CN"/>
        </w:rPr>
        <w:t>，以便了解社会公众对本项目建设的态度及对本项目环境保护方面的意见和建议，接受社会公众的监督。</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一、建设项目概况</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（1）项目名称：</w:t>
      </w:r>
      <w:r>
        <w:rPr>
          <w:rFonts w:hint="default" w:ascii="Times New Roman" w:hAnsi="Times New Roman" w:eastAsia="宋体" w:cs="Times New Roman"/>
          <w:color w:val="auto"/>
          <w:kern w:val="2"/>
          <w:sz w:val="24"/>
          <w:szCs w:val="24"/>
          <w:lang w:val="en-US" w:eastAsia="zh-CN" w:bidi="ar-SA"/>
        </w:rPr>
        <w:t>山东朗净新材料科技有限公司年产1200吨丙交酯和1000吨聚乳酸新材料示范线项目</w:t>
      </w:r>
      <w:r>
        <w:rPr>
          <w:rFonts w:hint="eastAsia" w:ascii="Times New Roman" w:hAnsi="Times New Roman" w:eastAsia="宋体" w:cs="Times New Roman"/>
          <w:sz w:val="24"/>
          <w:szCs w:val="24"/>
          <w:lang w:val="en-US" w:eastAsia="zh-CN"/>
        </w:rPr>
        <w:t>；</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（2）建设地点：</w:t>
      </w:r>
      <w:r>
        <w:rPr>
          <w:rFonts w:hint="eastAsia" w:ascii="Times New Roman" w:hAnsi="Times New Roman" w:cs="Times New Roman"/>
          <w:color w:val="auto"/>
          <w:szCs w:val="24"/>
          <w:lang w:eastAsia="zh-CN"/>
        </w:rPr>
        <w:t>山东省</w:t>
      </w:r>
      <w:r>
        <w:rPr>
          <w:rFonts w:hint="default" w:ascii="Times New Roman" w:hAnsi="Times New Roman" w:cs="Times New Roman"/>
          <w:color w:val="auto"/>
          <w:szCs w:val="24"/>
          <w:lang w:eastAsia="zh-CN"/>
        </w:rPr>
        <w:t>淄博市</w:t>
      </w:r>
      <w:r>
        <w:rPr>
          <w:rFonts w:hint="eastAsia" w:ascii="Times New Roman" w:hAnsi="Times New Roman" w:cs="Times New Roman"/>
          <w:color w:val="auto"/>
          <w:szCs w:val="24"/>
          <w:lang w:eastAsia="zh-CN"/>
        </w:rPr>
        <w:t>张店区房镇镇淄博科技工业园</w:t>
      </w:r>
      <w:r>
        <w:rPr>
          <w:rFonts w:hint="eastAsia" w:cs="Times New Roman"/>
          <w:color w:val="auto"/>
          <w:szCs w:val="24"/>
          <w:lang w:eastAsia="zh-CN"/>
        </w:rPr>
        <w:t>兴园路</w:t>
      </w:r>
      <w:r>
        <w:rPr>
          <w:rFonts w:hint="eastAsia" w:ascii="Times New Roman" w:hAnsi="Times New Roman" w:cs="Times New Roman"/>
          <w:color w:val="auto"/>
          <w:szCs w:val="24"/>
          <w:lang w:val="en-US" w:eastAsia="zh-CN"/>
        </w:rPr>
        <w:t>19号</w:t>
      </w:r>
      <w:r>
        <w:rPr>
          <w:rFonts w:hint="eastAsia" w:ascii="Times New Roman" w:hAnsi="Times New Roman" w:eastAsia="宋体" w:cs="Times New Roman"/>
          <w:sz w:val="24"/>
          <w:szCs w:val="24"/>
          <w:lang w:val="en-US" w:eastAsia="zh-CN"/>
        </w:rPr>
        <w:t>；</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（3）建设性质：</w:t>
      </w:r>
      <w:r>
        <w:rPr>
          <w:rFonts w:hint="eastAsia" w:cs="Times New Roman"/>
          <w:sz w:val="24"/>
          <w:szCs w:val="24"/>
          <w:lang w:val="en-US" w:eastAsia="zh-CN"/>
        </w:rPr>
        <w:t>新建</w:t>
      </w:r>
      <w:r>
        <w:rPr>
          <w:rFonts w:hint="eastAsia" w:ascii="Times New Roman" w:hAnsi="Times New Roman" w:eastAsia="宋体" w:cs="Times New Roman"/>
          <w:sz w:val="24"/>
          <w:szCs w:val="24"/>
          <w:lang w:val="en-US" w:eastAsia="zh-CN"/>
        </w:rPr>
        <w:t>。</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二、建设单位名称及联系方式</w:t>
      </w:r>
    </w:p>
    <w:p>
      <w:pPr>
        <w:keepNext w:val="0"/>
        <w:keepLines w:val="0"/>
        <w:pageBreakBefore w:val="0"/>
        <w:kinsoku/>
        <w:wordWrap/>
        <w:overflowPunct/>
        <w:topLinePunct w:val="0"/>
        <w:autoSpaceDE/>
        <w:autoSpaceDN/>
        <w:bidi w:val="0"/>
        <w:adjustRightInd/>
        <w:snapToGrid/>
        <w:spacing w:line="360" w:lineRule="exact"/>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建设单位：</w:t>
      </w:r>
      <w:r>
        <w:rPr>
          <w:rFonts w:hint="default" w:ascii="Times New Roman" w:hAnsi="Times New Roman" w:eastAsia="宋体" w:cs="Times New Roman"/>
          <w:color w:val="auto"/>
          <w:kern w:val="2"/>
          <w:sz w:val="24"/>
          <w:szCs w:val="24"/>
          <w:lang w:val="en-US" w:eastAsia="zh-CN" w:bidi="ar-SA"/>
        </w:rPr>
        <w:t>山东朗净新材料科技有限公司</w:t>
      </w:r>
    </w:p>
    <w:p>
      <w:pPr>
        <w:keepNext w:val="0"/>
        <w:keepLines w:val="0"/>
        <w:pageBreakBefore w:val="0"/>
        <w:kinsoku/>
        <w:wordWrap/>
        <w:overflowPunct/>
        <w:topLinePunct w:val="0"/>
        <w:autoSpaceDE/>
        <w:autoSpaceDN/>
        <w:bidi w:val="0"/>
        <w:adjustRightInd/>
        <w:snapToGrid/>
        <w:spacing w:line="360" w:lineRule="exact"/>
        <w:ind w:left="0" w:leftChars="0"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联系人：</w:t>
      </w:r>
      <w:r>
        <w:rPr>
          <w:rFonts w:hint="eastAsia" w:cs="Times New Roman"/>
          <w:sz w:val="24"/>
          <w:szCs w:val="24"/>
          <w:lang w:val="en-US" w:eastAsia="zh-CN"/>
        </w:rPr>
        <w:t>王总</w:t>
      </w:r>
    </w:p>
    <w:p>
      <w:pPr>
        <w:keepNext w:val="0"/>
        <w:keepLines w:val="0"/>
        <w:pageBreakBefore w:val="0"/>
        <w:kinsoku/>
        <w:wordWrap/>
        <w:overflowPunct/>
        <w:topLinePunct w:val="0"/>
        <w:autoSpaceDE/>
        <w:autoSpaceDN/>
        <w:bidi w:val="0"/>
        <w:adjustRightInd/>
        <w:snapToGrid/>
        <w:spacing w:line="360" w:lineRule="exact"/>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联系电话：</w:t>
      </w:r>
      <w:r>
        <w:rPr>
          <w:rFonts w:hint="eastAsia" w:cs="Times New Roman"/>
          <w:sz w:val="24"/>
          <w:szCs w:val="24"/>
          <w:lang w:val="en-US" w:eastAsia="zh-CN"/>
        </w:rPr>
        <w:t>05332382055</w:t>
      </w:r>
    </w:p>
    <w:p>
      <w:pPr>
        <w:keepNext w:val="0"/>
        <w:keepLines w:val="0"/>
        <w:pageBreakBefore w:val="0"/>
        <w:numPr>
          <w:ilvl w:val="0"/>
          <w:numId w:val="0"/>
        </w:numPr>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eastAsia="zh-CN"/>
        </w:rPr>
        <w:t>三、</w:t>
      </w:r>
      <w:r>
        <w:rPr>
          <w:rFonts w:hint="default" w:ascii="Times New Roman" w:hAnsi="Times New Roman" w:eastAsia="宋体" w:cs="Times New Roman"/>
          <w:b/>
          <w:bCs/>
          <w:sz w:val="24"/>
          <w:szCs w:val="24"/>
        </w:rPr>
        <w:t>环境影响报告书征求意见稿全文</w:t>
      </w:r>
      <w:r>
        <w:rPr>
          <w:rFonts w:hint="default" w:ascii="Times New Roman" w:hAnsi="Times New Roman" w:eastAsia="宋体" w:cs="Times New Roman"/>
          <w:b/>
          <w:bCs/>
          <w:sz w:val="24"/>
          <w:szCs w:val="24"/>
          <w:lang w:eastAsia="zh-CN"/>
        </w:rPr>
        <w:t>的查阅方式和途径</w:t>
      </w:r>
    </w:p>
    <w:p>
      <w:pPr>
        <w:keepNext w:val="0"/>
        <w:keepLines w:val="0"/>
        <w:pageBreakBefore w:val="0"/>
        <w:numPr>
          <w:ilvl w:val="0"/>
          <w:numId w:val="0"/>
        </w:numPr>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sz w:val="24"/>
          <w:szCs w:val="24"/>
          <w:lang w:eastAsia="zh-CN"/>
        </w:rPr>
      </w:pPr>
      <w:r>
        <w:rPr>
          <w:rFonts w:hint="eastAsia" w:cs="Times New Roman"/>
          <w:color w:val="auto"/>
          <w:sz w:val="24"/>
          <w:szCs w:val="24"/>
          <w:lang w:eastAsia="zh-CN"/>
        </w:rPr>
        <w:t>（</w:t>
      </w:r>
      <w:r>
        <w:rPr>
          <w:rFonts w:hint="eastAsia" w:cs="Times New Roman"/>
          <w:color w:val="auto"/>
          <w:sz w:val="24"/>
          <w:szCs w:val="24"/>
          <w:lang w:val="en-US" w:eastAsia="zh-CN"/>
        </w:rPr>
        <w:t>1</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电子版</w:t>
      </w:r>
      <w:r>
        <w:rPr>
          <w:rFonts w:hint="default" w:ascii="Times New Roman" w:hAnsi="Times New Roman" w:eastAsia="宋体" w:cs="Times New Roman"/>
          <w:color w:val="auto"/>
          <w:sz w:val="24"/>
          <w:szCs w:val="24"/>
        </w:rPr>
        <w:t>网络链接</w:t>
      </w:r>
      <w:r>
        <w:rPr>
          <w:rFonts w:hint="default" w:ascii="Times New Roman" w:hAnsi="Times New Roman" w:eastAsia="宋体" w:cs="Times New Roman"/>
          <w:color w:val="auto"/>
          <w:sz w:val="24"/>
          <w:szCs w:val="24"/>
          <w:lang w:eastAsia="zh-CN"/>
        </w:rPr>
        <w:t>：链接https://pan.baidu.com/s/1BdTCizbQrgG43suGnRbuxw提取码：v7gk</w:t>
      </w:r>
    </w:p>
    <w:p>
      <w:pPr>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4"/>
          <w:szCs w:val="24"/>
        </w:rPr>
      </w:pPr>
      <w:r>
        <w:rPr>
          <w:rFonts w:hint="eastAsia" w:cs="Times New Roman"/>
          <w:sz w:val="24"/>
          <w:szCs w:val="24"/>
          <w:lang w:eastAsia="zh-CN"/>
        </w:rPr>
        <w:t>（</w:t>
      </w:r>
      <w:r>
        <w:rPr>
          <w:rFonts w:hint="eastAsia" w:cs="Times New Roman"/>
          <w:sz w:val="24"/>
          <w:szCs w:val="24"/>
          <w:lang w:val="en-US" w:eastAsia="zh-CN"/>
        </w:rPr>
        <w:t>2</w:t>
      </w:r>
      <w:r>
        <w:rPr>
          <w:rFonts w:hint="eastAsia" w:cs="Times New Roman"/>
          <w:sz w:val="24"/>
          <w:szCs w:val="24"/>
          <w:lang w:eastAsia="zh-CN"/>
        </w:rPr>
        <w:t>）</w:t>
      </w:r>
      <w:r>
        <w:rPr>
          <w:rFonts w:hint="default" w:ascii="Times New Roman" w:hAnsi="Times New Roman" w:eastAsia="宋体" w:cs="Times New Roman"/>
          <w:sz w:val="24"/>
          <w:szCs w:val="24"/>
        </w:rPr>
        <w:t>纸质</w:t>
      </w:r>
      <w:r>
        <w:rPr>
          <w:rFonts w:hint="eastAsia" w:ascii="Times New Roman" w:hAnsi="Times New Roman" w:eastAsia="宋体" w:cs="Times New Roman"/>
          <w:sz w:val="24"/>
          <w:szCs w:val="24"/>
          <w:lang w:eastAsia="zh-CN"/>
        </w:rPr>
        <w:t>版</w:t>
      </w:r>
      <w:r>
        <w:rPr>
          <w:rFonts w:hint="default" w:ascii="Times New Roman" w:hAnsi="Times New Roman" w:eastAsia="宋体" w:cs="Times New Roman"/>
          <w:sz w:val="24"/>
          <w:szCs w:val="24"/>
        </w:rPr>
        <w:t>报告书</w:t>
      </w:r>
      <w:r>
        <w:rPr>
          <w:rFonts w:hint="default" w:ascii="Times New Roman" w:hAnsi="Times New Roman" w:eastAsia="宋体" w:cs="Times New Roman"/>
          <w:sz w:val="24"/>
          <w:szCs w:val="24"/>
          <w:lang w:eastAsia="zh-CN"/>
        </w:rPr>
        <w:t>：</w:t>
      </w:r>
      <w:r>
        <w:rPr>
          <w:rFonts w:hint="eastAsia" w:ascii="宋体" w:hAnsi="宋体" w:eastAsia="宋体" w:cs="宋体"/>
          <w:b w:val="0"/>
          <w:i w:val="0"/>
          <w:caps w:val="0"/>
          <w:color w:val="000000"/>
          <w:spacing w:val="0"/>
          <w:sz w:val="24"/>
          <w:szCs w:val="24"/>
          <w:shd w:val="clear" w:fill="FFFFFF"/>
        </w:rPr>
        <w:t>如需查阅环境影响报告书征求意见稿纸质版全文，您可以通过电话、电子邮件以及书信的形式与建设单位</w:t>
      </w:r>
      <w:r>
        <w:rPr>
          <w:rFonts w:hint="eastAsia" w:ascii="宋体" w:hAnsi="宋体" w:eastAsia="宋体" w:cs="宋体"/>
          <w:b w:val="0"/>
          <w:i w:val="0"/>
          <w:caps w:val="0"/>
          <w:color w:val="000000"/>
          <w:spacing w:val="0"/>
          <w:sz w:val="24"/>
          <w:szCs w:val="24"/>
          <w:shd w:val="clear" w:fill="FFFFFF"/>
          <w:lang w:eastAsia="zh-CN"/>
        </w:rPr>
        <w:t>联系。</w:t>
      </w: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征求意见的公众范围</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受项目影响的周围公众，包括公民、法人或其他组织。</w:t>
      </w:r>
    </w:p>
    <w:p>
      <w:pPr>
        <w:keepNext w:val="0"/>
        <w:keepLines w:val="0"/>
        <w:pageBreakBefore w:val="0"/>
        <w:numPr>
          <w:ilvl w:val="0"/>
          <w:numId w:val="0"/>
        </w:numPr>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eastAsia="zh-CN"/>
        </w:rPr>
        <w:t>五、</w:t>
      </w:r>
      <w:r>
        <w:rPr>
          <w:rFonts w:hint="default" w:ascii="Times New Roman" w:hAnsi="Times New Roman" w:eastAsia="宋体" w:cs="Times New Roman"/>
          <w:b/>
          <w:bCs/>
          <w:sz w:val="24"/>
          <w:szCs w:val="24"/>
        </w:rPr>
        <w:t>公众意见表的网络链接</w:t>
      </w:r>
    </w:p>
    <w:p>
      <w:pPr>
        <w:keepNext w:val="0"/>
        <w:keepLines w:val="0"/>
        <w:pageBreakBefore w:val="0"/>
        <w:widowControl/>
        <w:suppressLineNumbers w:val="0"/>
        <w:pBdr>
          <w:bottom w:val="none" w:color="auto" w:sz="0" w:space="0"/>
        </w:pBdr>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宋体" w:cs="Times New Roman"/>
          <w:b w:val="0"/>
          <w:i w:val="0"/>
          <w:caps w:val="0"/>
          <w:color w:val="auto"/>
          <w:spacing w:val="0"/>
          <w:sz w:val="24"/>
          <w:szCs w:val="24"/>
          <w:shd w:val="clear" w:fill="FFFFFF"/>
        </w:rPr>
      </w:pPr>
      <w:r>
        <w:rPr>
          <w:rFonts w:hint="default" w:ascii="Times New Roman" w:hAnsi="Times New Roman" w:eastAsia="宋体" w:cs="Times New Roman"/>
          <w:b w:val="0"/>
          <w:i w:val="0"/>
          <w:caps w:val="0"/>
          <w:color w:val="auto"/>
          <w:spacing w:val="0"/>
          <w:sz w:val="24"/>
          <w:szCs w:val="24"/>
          <w:shd w:val="clear" w:fill="FFFFFF"/>
        </w:rPr>
        <w:fldChar w:fldCharType="begin"/>
      </w:r>
      <w:r>
        <w:rPr>
          <w:rFonts w:hint="default" w:ascii="Times New Roman" w:hAnsi="Times New Roman" w:eastAsia="宋体" w:cs="Times New Roman"/>
          <w:b w:val="0"/>
          <w:i w:val="0"/>
          <w:caps w:val="0"/>
          <w:color w:val="auto"/>
          <w:spacing w:val="0"/>
          <w:sz w:val="24"/>
          <w:szCs w:val="24"/>
          <w:shd w:val="clear" w:fill="FFFFFF"/>
        </w:rPr>
        <w:instrText xml:space="preserve"> HYPERLINK "http://www.mee.gov.cn/xxgk2018/xxgk/xxgk01/201810/W020181024369122449069.docx" </w:instrText>
      </w:r>
      <w:r>
        <w:rPr>
          <w:rFonts w:hint="default" w:ascii="Times New Roman" w:hAnsi="Times New Roman" w:eastAsia="宋体" w:cs="Times New Roman"/>
          <w:b w:val="0"/>
          <w:i w:val="0"/>
          <w:caps w:val="0"/>
          <w:color w:val="auto"/>
          <w:spacing w:val="0"/>
          <w:sz w:val="24"/>
          <w:szCs w:val="24"/>
          <w:shd w:val="clear" w:fill="FFFFFF"/>
        </w:rPr>
        <w:fldChar w:fldCharType="separate"/>
      </w:r>
      <w:r>
        <w:rPr>
          <w:rStyle w:val="21"/>
          <w:rFonts w:hint="default" w:ascii="Times New Roman" w:hAnsi="Times New Roman" w:eastAsia="宋体" w:cs="Times New Roman"/>
          <w:b w:val="0"/>
          <w:i w:val="0"/>
          <w:caps w:val="0"/>
          <w:color w:val="auto"/>
          <w:spacing w:val="0"/>
          <w:sz w:val="24"/>
          <w:szCs w:val="24"/>
          <w:shd w:val="clear" w:fill="FFFFFF"/>
        </w:rPr>
        <w:t>http://www.mee.gov.cn/xxgk2018/xxgk/xxgk01/201810/W020181024369122449069.docx</w:t>
      </w:r>
      <w:r>
        <w:rPr>
          <w:rFonts w:hint="default" w:ascii="Times New Roman" w:hAnsi="Times New Roman" w:eastAsia="宋体" w:cs="Times New Roman"/>
          <w:b w:val="0"/>
          <w:i w:val="0"/>
          <w:caps w:val="0"/>
          <w:color w:val="auto"/>
          <w:spacing w:val="0"/>
          <w:sz w:val="24"/>
          <w:szCs w:val="24"/>
          <w:shd w:val="clear" w:fill="FFFFFF"/>
        </w:rPr>
        <w:fldChar w:fldCharType="end"/>
      </w:r>
    </w:p>
    <w:p>
      <w:pPr>
        <w:keepNext w:val="0"/>
        <w:keepLines w:val="0"/>
        <w:pageBreakBefore w:val="0"/>
        <w:numPr>
          <w:ilvl w:val="0"/>
          <w:numId w:val="0"/>
        </w:numPr>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eastAsia="zh-CN"/>
        </w:rPr>
        <w:t>六、</w:t>
      </w:r>
      <w:r>
        <w:rPr>
          <w:rFonts w:hint="default" w:ascii="Times New Roman" w:hAnsi="Times New Roman" w:eastAsia="宋体" w:cs="Times New Roman"/>
          <w:b/>
          <w:bCs/>
          <w:sz w:val="24"/>
          <w:szCs w:val="24"/>
        </w:rPr>
        <w:t>公众提出意见的方式和途径</w:t>
      </w:r>
    </w:p>
    <w:p>
      <w:pPr>
        <w:pStyle w:val="2"/>
        <w:keepNext w:val="0"/>
        <w:keepLines w:val="0"/>
        <w:pageBreakBefore w:val="0"/>
        <w:numPr>
          <w:ilvl w:val="0"/>
          <w:numId w:val="0"/>
        </w:numPr>
        <w:kinsoku/>
        <w:wordWrap/>
        <w:overflowPunct/>
        <w:topLinePunct w:val="0"/>
        <w:autoSpaceDE/>
        <w:autoSpaceDN/>
        <w:bidi w:val="0"/>
        <w:adjustRightInd/>
        <w:snapToGrid/>
        <w:spacing w:after="0" w:afterLines="0" w:line="360" w:lineRule="exact"/>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val="0"/>
          <w:i w:val="0"/>
          <w:caps w:val="0"/>
          <w:color w:val="auto"/>
          <w:spacing w:val="0"/>
          <w:sz w:val="24"/>
          <w:szCs w:val="24"/>
          <w:shd w:val="clear" w:fill="FFFFFF"/>
        </w:rPr>
        <w:t>公众可通过上述网络链接自行下载公众意见表，填写后通过电子邮件或信函的方式向建设单位提交对拟建项目建设的书面意见，或采取电话方式进行沟通，提交意见表的公众请注明填表日期、真实姓名和有效联系方式，以便根据需要及时向公众反馈意见。</w:t>
      </w:r>
    </w:p>
    <w:p>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宋体" w:cs="Times New Roman"/>
          <w:b/>
          <w:bCs/>
          <w:i w:val="0"/>
          <w:caps w:val="0"/>
          <w:color w:val="FF0000"/>
          <w:spacing w:val="8"/>
          <w:sz w:val="24"/>
          <w:szCs w:val="24"/>
        </w:rPr>
      </w:pPr>
      <w:r>
        <w:rPr>
          <w:rFonts w:hint="default" w:ascii="Times New Roman" w:hAnsi="Times New Roman" w:eastAsia="宋体" w:cs="Times New Roman"/>
          <w:b/>
          <w:bCs/>
          <w:sz w:val="24"/>
          <w:szCs w:val="24"/>
          <w:lang w:eastAsia="zh-CN"/>
        </w:rPr>
        <w:t>七、</w:t>
      </w:r>
      <w:r>
        <w:rPr>
          <w:rFonts w:hint="default" w:ascii="Times New Roman" w:hAnsi="Times New Roman" w:eastAsia="宋体" w:cs="Times New Roman"/>
          <w:b/>
          <w:bCs/>
          <w:sz w:val="24"/>
          <w:szCs w:val="24"/>
        </w:rPr>
        <w:t>公众提出意见的起止时间</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exact"/>
        <w:ind w:left="0" w:leftChars="0" w:firstLine="480" w:firstLineChars="200"/>
        <w:jc w:val="left"/>
        <w:textAlignment w:val="auto"/>
        <w:rPr>
          <w:rFonts w:hint="default" w:ascii="Times New Roman" w:hAnsi="Times New Roman" w:eastAsia="宋体" w:cs="Times New Roman"/>
          <w:b w:val="0"/>
          <w:i w:val="0"/>
          <w:caps w:val="0"/>
          <w:color w:val="auto"/>
          <w:spacing w:val="0"/>
          <w:kern w:val="2"/>
          <w:sz w:val="24"/>
          <w:szCs w:val="24"/>
          <w:shd w:val="clear" w:fill="FFFFFF"/>
          <w:lang w:val="en-US" w:eastAsia="zh-CN" w:bidi="ar-SA"/>
        </w:rPr>
      </w:pPr>
      <w:r>
        <w:rPr>
          <w:rFonts w:hint="eastAsia" w:cs="Times New Roman"/>
          <w:b w:val="0"/>
          <w:i w:val="0"/>
          <w:caps w:val="0"/>
          <w:color w:val="auto"/>
          <w:spacing w:val="0"/>
          <w:kern w:val="2"/>
          <w:sz w:val="24"/>
          <w:szCs w:val="24"/>
          <w:shd w:val="clear" w:fill="FFFFFF"/>
          <w:lang w:val="en-US" w:eastAsia="zh-CN" w:bidi="ar-SA"/>
        </w:rPr>
        <w:t>2022</w:t>
      </w:r>
      <w:r>
        <w:rPr>
          <w:rFonts w:hint="default" w:ascii="Times New Roman" w:hAnsi="Times New Roman" w:eastAsia="宋体" w:cs="Times New Roman"/>
          <w:b w:val="0"/>
          <w:i w:val="0"/>
          <w:caps w:val="0"/>
          <w:color w:val="auto"/>
          <w:spacing w:val="0"/>
          <w:kern w:val="2"/>
          <w:sz w:val="24"/>
          <w:szCs w:val="24"/>
          <w:shd w:val="clear" w:fill="FFFFFF"/>
          <w:lang w:val="en-US" w:eastAsia="zh-CN" w:bidi="ar-SA"/>
        </w:rPr>
        <w:t>年</w:t>
      </w:r>
      <w:r>
        <w:rPr>
          <w:rFonts w:hint="eastAsia" w:cs="Times New Roman"/>
          <w:b w:val="0"/>
          <w:i w:val="0"/>
          <w:caps w:val="0"/>
          <w:color w:val="auto"/>
          <w:spacing w:val="0"/>
          <w:kern w:val="2"/>
          <w:sz w:val="24"/>
          <w:szCs w:val="24"/>
          <w:shd w:val="clear" w:fill="FFFFFF"/>
          <w:lang w:val="en-US" w:eastAsia="zh-CN" w:bidi="ar-SA"/>
        </w:rPr>
        <w:t>7</w:t>
      </w:r>
      <w:r>
        <w:rPr>
          <w:rFonts w:hint="default" w:ascii="Times New Roman" w:hAnsi="Times New Roman" w:eastAsia="宋体" w:cs="Times New Roman"/>
          <w:b w:val="0"/>
          <w:i w:val="0"/>
          <w:caps w:val="0"/>
          <w:color w:val="auto"/>
          <w:spacing w:val="0"/>
          <w:kern w:val="2"/>
          <w:sz w:val="24"/>
          <w:szCs w:val="24"/>
          <w:shd w:val="clear" w:fill="FFFFFF"/>
          <w:lang w:val="en-US" w:eastAsia="zh-CN" w:bidi="ar-SA"/>
        </w:rPr>
        <w:t>月</w:t>
      </w:r>
      <w:r>
        <w:rPr>
          <w:rFonts w:hint="eastAsia" w:cs="Times New Roman"/>
          <w:b w:val="0"/>
          <w:i w:val="0"/>
          <w:caps w:val="0"/>
          <w:color w:val="auto"/>
          <w:spacing w:val="0"/>
          <w:kern w:val="2"/>
          <w:sz w:val="24"/>
          <w:szCs w:val="24"/>
          <w:shd w:val="clear" w:fill="FFFFFF"/>
          <w:lang w:val="en-US" w:eastAsia="zh-CN" w:bidi="ar-SA"/>
        </w:rPr>
        <w:t>29</w:t>
      </w:r>
      <w:r>
        <w:rPr>
          <w:rFonts w:hint="default" w:ascii="Times New Roman" w:hAnsi="Times New Roman" w:eastAsia="宋体" w:cs="Times New Roman"/>
          <w:b w:val="0"/>
          <w:i w:val="0"/>
          <w:caps w:val="0"/>
          <w:color w:val="auto"/>
          <w:spacing w:val="0"/>
          <w:kern w:val="2"/>
          <w:sz w:val="24"/>
          <w:szCs w:val="24"/>
          <w:shd w:val="clear" w:fill="FFFFFF"/>
          <w:lang w:val="en-US" w:eastAsia="zh-CN" w:bidi="ar-SA"/>
        </w:rPr>
        <w:t>日-20</w:t>
      </w:r>
      <w:r>
        <w:rPr>
          <w:rFonts w:hint="eastAsia" w:cs="Times New Roman"/>
          <w:b w:val="0"/>
          <w:i w:val="0"/>
          <w:caps w:val="0"/>
          <w:color w:val="auto"/>
          <w:spacing w:val="0"/>
          <w:kern w:val="2"/>
          <w:sz w:val="24"/>
          <w:szCs w:val="24"/>
          <w:shd w:val="clear" w:fill="FFFFFF"/>
          <w:lang w:val="en-US" w:eastAsia="zh-CN" w:bidi="ar-SA"/>
        </w:rPr>
        <w:t>22</w:t>
      </w:r>
      <w:r>
        <w:rPr>
          <w:rFonts w:hint="default" w:ascii="Times New Roman" w:hAnsi="Times New Roman" w:eastAsia="宋体" w:cs="Times New Roman"/>
          <w:b w:val="0"/>
          <w:i w:val="0"/>
          <w:caps w:val="0"/>
          <w:color w:val="auto"/>
          <w:spacing w:val="0"/>
          <w:kern w:val="2"/>
          <w:sz w:val="24"/>
          <w:szCs w:val="24"/>
          <w:shd w:val="clear" w:fill="FFFFFF"/>
          <w:lang w:val="en-US" w:eastAsia="zh-CN" w:bidi="ar-SA"/>
        </w:rPr>
        <w:t>年</w:t>
      </w:r>
      <w:r>
        <w:rPr>
          <w:rFonts w:hint="eastAsia" w:cs="Times New Roman"/>
          <w:b w:val="0"/>
          <w:i w:val="0"/>
          <w:caps w:val="0"/>
          <w:color w:val="auto"/>
          <w:spacing w:val="0"/>
          <w:kern w:val="2"/>
          <w:sz w:val="24"/>
          <w:szCs w:val="24"/>
          <w:shd w:val="clear" w:fill="FFFFFF"/>
          <w:lang w:val="en-US" w:eastAsia="zh-CN" w:bidi="ar-SA"/>
        </w:rPr>
        <w:t>8</w:t>
      </w:r>
      <w:r>
        <w:rPr>
          <w:rFonts w:hint="default" w:ascii="Times New Roman" w:hAnsi="Times New Roman" w:eastAsia="宋体" w:cs="Times New Roman"/>
          <w:b w:val="0"/>
          <w:i w:val="0"/>
          <w:caps w:val="0"/>
          <w:color w:val="auto"/>
          <w:spacing w:val="0"/>
          <w:kern w:val="2"/>
          <w:sz w:val="24"/>
          <w:szCs w:val="24"/>
          <w:shd w:val="clear" w:fill="FFFFFF"/>
          <w:lang w:val="en-US" w:eastAsia="zh-CN" w:bidi="ar-SA"/>
        </w:rPr>
        <w:t>月</w:t>
      </w:r>
      <w:r>
        <w:rPr>
          <w:rFonts w:hint="eastAsia" w:cs="Times New Roman"/>
          <w:b w:val="0"/>
          <w:i w:val="0"/>
          <w:caps w:val="0"/>
          <w:color w:val="auto"/>
          <w:spacing w:val="0"/>
          <w:kern w:val="2"/>
          <w:sz w:val="24"/>
          <w:szCs w:val="24"/>
          <w:shd w:val="clear" w:fill="FFFFFF"/>
          <w:lang w:val="en-US" w:eastAsia="zh-CN" w:bidi="ar-SA"/>
        </w:rPr>
        <w:t>12</w:t>
      </w:r>
      <w:r>
        <w:rPr>
          <w:rFonts w:hint="default" w:ascii="Times New Roman" w:hAnsi="Times New Roman" w:eastAsia="宋体" w:cs="Times New Roman"/>
          <w:b w:val="0"/>
          <w:i w:val="0"/>
          <w:caps w:val="0"/>
          <w:color w:val="auto"/>
          <w:spacing w:val="0"/>
          <w:kern w:val="2"/>
          <w:sz w:val="24"/>
          <w:szCs w:val="24"/>
          <w:shd w:val="clear" w:fill="FFFFFF"/>
          <w:lang w:val="en-US" w:eastAsia="zh-CN" w:bidi="ar-SA"/>
        </w:rPr>
        <w:t>日</w:t>
      </w:r>
      <w:r>
        <w:rPr>
          <w:rFonts w:hint="eastAsia" w:ascii="Times New Roman" w:hAnsi="Times New Roman" w:eastAsia="宋体" w:cs="Times New Roman"/>
          <w:b w:val="0"/>
          <w:i w:val="0"/>
          <w:caps w:val="0"/>
          <w:color w:val="auto"/>
          <w:spacing w:val="0"/>
          <w:kern w:val="2"/>
          <w:sz w:val="24"/>
          <w:szCs w:val="24"/>
          <w:shd w:val="clear" w:fill="FFFFFF"/>
          <w:lang w:val="en-US" w:eastAsia="zh-CN" w:bidi="ar-SA"/>
        </w:rPr>
        <w:t>（自本公示之日起10个工作日内）。</w:t>
      </w:r>
    </w:p>
    <w:p>
      <w:pPr>
        <w:keepNext w:val="0"/>
        <w:keepLines w:val="0"/>
        <w:pageBreakBefore w:val="0"/>
        <w:kinsoku/>
        <w:wordWrap/>
        <w:overflowPunct/>
        <w:topLinePunct w:val="0"/>
        <w:autoSpaceDE/>
        <w:autoSpaceDN/>
        <w:bidi w:val="0"/>
        <w:adjustRightInd/>
        <w:snapToGrid/>
        <w:spacing w:line="360" w:lineRule="exact"/>
        <w:ind w:left="0" w:leftChars="0"/>
        <w:jc w:val="righ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kern w:val="2"/>
          <w:sz w:val="24"/>
          <w:szCs w:val="24"/>
          <w:lang w:val="en-US" w:eastAsia="zh-CN" w:bidi="ar-SA"/>
        </w:rPr>
        <w:t>山东朗净新材料科技有限公司</w:t>
      </w:r>
    </w:p>
    <w:p>
      <w:pPr>
        <w:pStyle w:val="2"/>
        <w:ind w:left="0" w:leftChars="0" w:firstLine="0" w:firstLineChars="0"/>
        <w:jc w:val="right"/>
        <w:outlineLvl w:val="0"/>
        <w:rPr>
          <w:rFonts w:hint="default" w:ascii="Times New Roman" w:hAnsi="Times New Roman" w:eastAsia="宋体" w:cs="Times New Roman"/>
          <w:sz w:val="24"/>
          <w:szCs w:val="24"/>
          <w:lang w:val="en-US" w:eastAsia="zh-CN"/>
        </w:rPr>
      </w:pPr>
      <w:r>
        <w:rPr>
          <w:rFonts w:hint="eastAsia" w:cs="Times New Roman"/>
          <w:sz w:val="24"/>
          <w:szCs w:val="24"/>
          <w:lang w:val="en-US" w:eastAsia="zh-CN"/>
        </w:rPr>
        <w:t>2022</w:t>
      </w:r>
      <w:r>
        <w:rPr>
          <w:rFonts w:hint="default" w:ascii="Times New Roman" w:hAnsi="Times New Roman" w:eastAsia="宋体" w:cs="Times New Roman"/>
          <w:sz w:val="24"/>
          <w:szCs w:val="24"/>
          <w:lang w:val="en-US" w:eastAsia="zh-CN"/>
        </w:rPr>
        <w:t>年</w:t>
      </w:r>
      <w:r>
        <w:rPr>
          <w:rFonts w:hint="eastAsia" w:cs="Times New Roman"/>
          <w:sz w:val="24"/>
          <w:szCs w:val="24"/>
          <w:lang w:val="en-US" w:eastAsia="zh-CN"/>
        </w:rPr>
        <w:t>7</w:t>
      </w:r>
      <w:r>
        <w:rPr>
          <w:rFonts w:hint="default" w:ascii="Times New Roman" w:hAnsi="Times New Roman" w:eastAsia="宋体" w:cs="Times New Roman"/>
          <w:sz w:val="24"/>
          <w:szCs w:val="24"/>
          <w:lang w:val="en-US" w:eastAsia="zh-CN"/>
        </w:rPr>
        <w:t>月</w:t>
      </w:r>
      <w:r>
        <w:rPr>
          <w:rFonts w:hint="eastAsia" w:cs="Times New Roman"/>
          <w:sz w:val="24"/>
          <w:szCs w:val="24"/>
          <w:lang w:val="en-US" w:eastAsia="zh-CN"/>
        </w:rPr>
        <w:t>29</w:t>
      </w:r>
      <w:r>
        <w:rPr>
          <w:rFonts w:hint="default" w:ascii="Times New Roman" w:hAnsi="Times New Roman" w:eastAsia="宋体" w:cs="Times New Roman"/>
          <w:sz w:val="24"/>
          <w:szCs w:val="24"/>
          <w:lang w:val="en-US" w:eastAsia="zh-CN"/>
        </w:rPr>
        <w:t>日</w:t>
      </w:r>
    </w:p>
    <w:p>
      <w:pPr>
        <w:pStyle w:val="2"/>
        <w:ind w:left="0" w:leftChars="0" w:firstLine="0" w:firstLineChars="0"/>
        <w:outlineLvl w:val="0"/>
        <w:rPr>
          <w:rFonts w:hint="default" w:ascii="Times New Roman" w:hAnsi="Times New Roman" w:eastAsia="宋体" w:cs="Times New Roman"/>
          <w:sz w:val="24"/>
          <w:szCs w:val="24"/>
          <w:lang w:val="en-US" w:eastAsia="zh-CN"/>
        </w:rPr>
      </w:pPr>
    </w:p>
    <w:p>
      <w:pPr>
        <w:pStyle w:val="2"/>
        <w:ind w:left="0" w:leftChars="0" w:firstLine="0" w:firstLineChars="0"/>
        <w:outlineLvl w:val="0"/>
        <w:rPr>
          <w:rFonts w:hint="eastAsia" w:ascii="黑体" w:hAnsi="黑体" w:eastAsia="黑体" w:cs="黑体"/>
          <w:color w:val="auto"/>
        </w:rPr>
      </w:pPr>
      <w:r>
        <w:rPr>
          <w:rFonts w:hint="eastAsia" w:ascii="黑体" w:hAnsi="黑体" w:eastAsia="黑体" w:cs="黑体"/>
          <w:b/>
          <w:bCs/>
          <w:color w:val="auto"/>
          <w:lang w:eastAsia="zh-CN"/>
        </w:rPr>
        <w:t>附件</w:t>
      </w:r>
      <w:r>
        <w:rPr>
          <w:rFonts w:hint="eastAsia" w:ascii="黑体" w:hAnsi="黑体" w:eastAsia="黑体" w:cs="黑体"/>
          <w:b/>
          <w:bCs/>
          <w:color w:val="auto"/>
          <w:lang w:val="en-US" w:eastAsia="zh-CN"/>
        </w:rPr>
        <w:t>4：第二次网络公示截图</w:t>
      </w:r>
      <w:bookmarkEnd w:id="83"/>
      <w:bookmarkEnd w:id="84"/>
    </w:p>
    <w:p>
      <w:pPr>
        <w:spacing w:line="240" w:lineRule="auto"/>
        <w:jc w:val="center"/>
        <w:rPr>
          <w:rFonts w:hint="eastAsia" w:eastAsia="宋体"/>
          <w:lang w:eastAsia="zh-CN"/>
        </w:rPr>
      </w:pPr>
      <w:r>
        <w:rPr>
          <w:rFonts w:hint="eastAsia" w:eastAsia="宋体"/>
          <w:lang w:eastAsia="zh-CN"/>
        </w:rPr>
        <w:drawing>
          <wp:inline distT="0" distB="0" distL="114300" distR="114300">
            <wp:extent cx="5266690" cy="6832600"/>
            <wp:effectExtent l="0" t="0" r="10160" b="6350"/>
            <wp:docPr id="2" name="图片 2" descr="c1a45509cedb989eb481b9f9a887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1a45509cedb989eb481b9f9a887ff0"/>
                    <pic:cNvPicPr>
                      <a:picLocks noChangeAspect="1"/>
                    </pic:cNvPicPr>
                  </pic:nvPicPr>
                  <pic:blipFill>
                    <a:blip r:embed="rId8"/>
                    <a:stretch>
                      <a:fillRect/>
                    </a:stretch>
                  </pic:blipFill>
                  <pic:spPr>
                    <a:xfrm>
                      <a:off x="0" y="0"/>
                      <a:ext cx="5266690" cy="6832600"/>
                    </a:xfrm>
                    <a:prstGeom prst="rect">
                      <a:avLst/>
                    </a:prstGeom>
                  </pic:spPr>
                </pic:pic>
              </a:graphicData>
            </a:graphic>
          </wp:inline>
        </w:drawing>
      </w:r>
    </w:p>
    <w:p>
      <w:pPr>
        <w:pStyle w:val="2"/>
        <w:ind w:left="0" w:leftChars="0" w:firstLine="0" w:firstLineChars="0"/>
        <w:rPr>
          <w:rFonts w:hint="default"/>
        </w:rPr>
      </w:pPr>
    </w:p>
    <w:p>
      <w:pPr>
        <w:keepNext w:val="0"/>
        <w:keepLines w:val="0"/>
        <w:pageBreakBefore w:val="0"/>
        <w:widowControl w:val="0"/>
        <w:tabs>
          <w:tab w:val="left" w:pos="2879"/>
        </w:tabs>
        <w:kinsoku/>
        <w:wordWrap/>
        <w:overflowPunct/>
        <w:topLinePunct w:val="0"/>
        <w:autoSpaceDE/>
        <w:autoSpaceDN/>
        <w:bidi w:val="0"/>
        <w:adjustRightInd/>
        <w:snapToGrid w:val="0"/>
        <w:spacing w:line="440" w:lineRule="exact"/>
        <w:textAlignment w:val="auto"/>
        <w:outlineLvl w:val="9"/>
        <w:rPr>
          <w:rFonts w:hint="eastAsia" w:ascii="黑体" w:hAnsi="黑体" w:eastAsia="黑体" w:cs="黑体"/>
          <w:b/>
          <w:bCs/>
          <w:color w:val="auto"/>
          <w:sz w:val="24"/>
          <w:lang w:eastAsia="zh-CN"/>
        </w:rPr>
      </w:pPr>
      <w:bookmarkStart w:id="85" w:name="_Toc8379_WPSOffice_Level1"/>
    </w:p>
    <w:p>
      <w:pPr>
        <w:keepNext w:val="0"/>
        <w:keepLines w:val="0"/>
        <w:pageBreakBefore w:val="0"/>
        <w:widowControl w:val="0"/>
        <w:tabs>
          <w:tab w:val="left" w:pos="2879"/>
        </w:tabs>
        <w:kinsoku/>
        <w:wordWrap/>
        <w:overflowPunct/>
        <w:topLinePunct w:val="0"/>
        <w:autoSpaceDE/>
        <w:autoSpaceDN/>
        <w:bidi w:val="0"/>
        <w:adjustRightInd/>
        <w:snapToGrid w:val="0"/>
        <w:spacing w:line="440" w:lineRule="exact"/>
        <w:textAlignment w:val="auto"/>
        <w:outlineLvl w:val="9"/>
        <w:rPr>
          <w:rFonts w:hint="eastAsia" w:ascii="黑体" w:hAnsi="黑体" w:eastAsia="黑体" w:cs="黑体"/>
          <w:b/>
          <w:bCs/>
          <w:color w:val="auto"/>
          <w:sz w:val="24"/>
          <w:lang w:eastAsia="zh-CN"/>
        </w:rPr>
      </w:pPr>
    </w:p>
    <w:p>
      <w:pPr>
        <w:rPr>
          <w:rFonts w:hint="eastAsia" w:ascii="黑体" w:hAnsi="黑体" w:eastAsia="黑体" w:cs="黑体"/>
          <w:b/>
          <w:bCs/>
          <w:color w:val="auto"/>
          <w:sz w:val="24"/>
          <w:lang w:eastAsia="zh-CN"/>
        </w:rPr>
      </w:pPr>
      <w:bookmarkStart w:id="86" w:name="_Toc21306"/>
      <w:r>
        <w:rPr>
          <w:rFonts w:hint="eastAsia" w:ascii="黑体" w:hAnsi="黑体" w:eastAsia="黑体" w:cs="黑体"/>
          <w:b/>
          <w:bCs/>
          <w:color w:val="auto"/>
          <w:sz w:val="24"/>
          <w:lang w:eastAsia="zh-CN"/>
        </w:rPr>
        <w:br w:type="page"/>
      </w:r>
    </w:p>
    <w:p>
      <w:pPr>
        <w:keepNext w:val="0"/>
        <w:keepLines w:val="0"/>
        <w:pageBreakBefore w:val="0"/>
        <w:widowControl w:val="0"/>
        <w:tabs>
          <w:tab w:val="left" w:pos="2879"/>
        </w:tabs>
        <w:kinsoku/>
        <w:wordWrap/>
        <w:overflowPunct/>
        <w:topLinePunct w:val="0"/>
        <w:autoSpaceDE/>
        <w:autoSpaceDN/>
        <w:bidi w:val="0"/>
        <w:adjustRightInd/>
        <w:snapToGrid w:val="0"/>
        <w:spacing w:line="440" w:lineRule="exact"/>
        <w:textAlignment w:val="auto"/>
        <w:outlineLvl w:val="0"/>
        <w:rPr>
          <w:rFonts w:hint="eastAsia" w:ascii="黑体" w:hAnsi="黑体" w:eastAsia="黑体" w:cs="黑体"/>
          <w:b/>
          <w:bCs/>
          <w:color w:val="auto"/>
          <w:sz w:val="24"/>
          <w:lang w:val="en-US" w:eastAsia="zh-CN"/>
        </w:rPr>
      </w:pPr>
      <w:r>
        <w:rPr>
          <w:rFonts w:hint="eastAsia" w:ascii="黑体" w:hAnsi="黑体" w:eastAsia="黑体" w:cs="黑体"/>
          <w:b/>
          <w:bCs/>
          <w:color w:val="auto"/>
          <w:sz w:val="24"/>
          <w:lang w:eastAsia="zh-CN"/>
        </w:rPr>
        <w:t>附件</w:t>
      </w:r>
      <w:r>
        <w:rPr>
          <w:rFonts w:hint="eastAsia" w:ascii="黑体" w:hAnsi="黑体" w:eastAsia="黑体" w:cs="黑体"/>
          <w:b/>
          <w:bCs/>
          <w:color w:val="auto"/>
          <w:sz w:val="24"/>
          <w:lang w:val="en-US" w:eastAsia="zh-CN"/>
        </w:rPr>
        <w:t>5：报纸公示</w:t>
      </w:r>
      <w:bookmarkEnd w:id="85"/>
      <w:bookmarkEnd w:id="86"/>
    </w:p>
    <w:p>
      <w:pPr>
        <w:pStyle w:val="2"/>
        <w:ind w:left="0" w:leftChars="0" w:firstLine="0" w:firstLineChars="0"/>
        <w:jc w:val="left"/>
        <w:rPr>
          <w:rFonts w:hint="default"/>
          <w:lang w:val="en-US" w:eastAsia="zh-CN"/>
        </w:rPr>
      </w:pPr>
      <w:bookmarkStart w:id="87" w:name="_Toc30556_WPSOffice_Level2"/>
      <w:r>
        <w:rPr>
          <w:rFonts w:hint="eastAsia" w:cs="Times New Roman"/>
          <w:b/>
          <w:bCs/>
          <w:color w:val="auto"/>
          <w:sz w:val="24"/>
          <w:lang w:val="en-US" w:eastAsia="zh-CN"/>
        </w:rPr>
        <w:t>报纸第一次公示：2022</w:t>
      </w:r>
      <w:r>
        <w:rPr>
          <w:rFonts w:hint="default" w:ascii="Times New Roman" w:hAnsi="Times New Roman" w:cs="Times New Roman"/>
          <w:b/>
          <w:bCs/>
          <w:color w:val="auto"/>
          <w:sz w:val="24"/>
          <w:lang w:val="en-US" w:eastAsia="zh-CN"/>
        </w:rPr>
        <w:t>年</w:t>
      </w:r>
      <w:r>
        <w:rPr>
          <w:rFonts w:hint="eastAsia" w:cs="Times New Roman"/>
          <w:b/>
          <w:bCs/>
          <w:color w:val="auto"/>
          <w:sz w:val="24"/>
          <w:lang w:val="en-US" w:eastAsia="zh-CN"/>
        </w:rPr>
        <w:t>7</w:t>
      </w:r>
      <w:r>
        <w:rPr>
          <w:rFonts w:hint="default" w:ascii="Times New Roman" w:hAnsi="Times New Roman" w:cs="Times New Roman"/>
          <w:b/>
          <w:bCs/>
          <w:color w:val="auto"/>
          <w:sz w:val="24"/>
          <w:lang w:val="en-US" w:eastAsia="zh-CN"/>
        </w:rPr>
        <w:t>月</w:t>
      </w:r>
      <w:r>
        <w:rPr>
          <w:rFonts w:hint="eastAsia" w:cs="Times New Roman"/>
          <w:b/>
          <w:bCs/>
          <w:color w:val="auto"/>
          <w:sz w:val="24"/>
          <w:lang w:val="en-US" w:eastAsia="zh-CN"/>
        </w:rPr>
        <w:t>29</w:t>
      </w:r>
      <w:r>
        <w:rPr>
          <w:rFonts w:hint="default" w:ascii="Times New Roman" w:hAnsi="Times New Roman" w:cs="Times New Roman"/>
          <w:b/>
          <w:bCs/>
          <w:color w:val="auto"/>
          <w:sz w:val="24"/>
          <w:lang w:val="en-US" w:eastAsia="zh-CN"/>
        </w:rPr>
        <w:t>日</w:t>
      </w:r>
      <w:bookmarkEnd w:id="87"/>
    </w:p>
    <w:p>
      <w:pPr>
        <w:rPr>
          <w:rFonts w:hint="eastAsia" w:eastAsiaTheme="minorEastAsia"/>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3161665</wp:posOffset>
                </wp:positionH>
                <wp:positionV relativeFrom="paragraph">
                  <wp:posOffset>1680210</wp:posOffset>
                </wp:positionV>
                <wp:extent cx="929005" cy="611505"/>
                <wp:effectExtent l="6350" t="6350" r="17145" b="10795"/>
                <wp:wrapNone/>
                <wp:docPr id="6" name="矩形 6"/>
                <wp:cNvGraphicFramePr/>
                <a:graphic xmlns:a="http://schemas.openxmlformats.org/drawingml/2006/main">
                  <a:graphicData uri="http://schemas.microsoft.com/office/word/2010/wordprocessingShape">
                    <wps:wsp>
                      <wps:cNvSpPr/>
                      <wps:spPr>
                        <a:xfrm>
                          <a:off x="4304665" y="3247390"/>
                          <a:ext cx="929005" cy="611505"/>
                        </a:xfrm>
                        <a:prstGeom prst="rect">
                          <a:avLst/>
                        </a:prstGeom>
                        <a:noFill/>
                        <a:ln>
                          <a:solidFill>
                            <a:srgbClr val="FF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95pt;margin-top:132.3pt;height:48.15pt;width:73.15pt;z-index:251661312;v-text-anchor:middle;mso-width-relative:page;mso-height-relative:page;" filled="f" stroked="t" coordsize="21600,21600" o:gfxdata="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JMBvFdgAAAALAQAADwAAAAAAAAABACAAAAAiAAAAZHJzL2Rvd25yZXYueG1sUEsB&#10;AhQAFAAAAAgAh07iQLbO+RnZAgAAvgUAAA4AAAAAAAAAAQAgAAAAJwEAAGRycy9lMm9Eb2MueG1s&#10;UEsFBgAAAAAGAAYAWQEAAHIGAAAAAA==&#10;">
                <v:fill on="f" focussize="0,0"/>
                <v:stroke weight="1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2203450</wp:posOffset>
                </wp:positionH>
                <wp:positionV relativeFrom="paragraph">
                  <wp:posOffset>3688715</wp:posOffset>
                </wp:positionV>
                <wp:extent cx="1084580" cy="2994025"/>
                <wp:effectExtent l="9525" t="9525" r="10795" b="25400"/>
                <wp:wrapNone/>
                <wp:docPr id="7" name="文本框 7"/>
                <wp:cNvGraphicFramePr/>
                <a:graphic xmlns:a="http://schemas.openxmlformats.org/drawingml/2006/main">
                  <a:graphicData uri="http://schemas.microsoft.com/office/word/2010/wordprocessingShape">
                    <wps:wsp>
                      <wps:cNvSpPr txBox="1"/>
                      <wps:spPr>
                        <a:xfrm>
                          <a:off x="2065655" y="1274445"/>
                          <a:ext cx="1084580" cy="2994025"/>
                        </a:xfrm>
                        <a:prstGeom prst="rect">
                          <a:avLst/>
                        </a:prstGeom>
                        <a:no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5pt;margin-top:290.45pt;height:235.75pt;width:85.4pt;z-index:251659264;mso-width-relative:page;mso-height-relative:page;" filled="f" stroked="t" coordsize="21600,21600" o:gfxdata="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5udN92wAAAAwBAAAPAAAAAAAAAAEAIAAAACIAAABkcnMvZG93bnJldi54bWxQSwECFAAU&#10;AAAACACHTuJAWZa/aGACAACdBAAADgAAAAAAAAABACAAAAAqAQAAZHJzL2Uyb0RvYy54bWxQSwUG&#10;AAAAAAYABgBZAQAA/AUAAAAA&#10;">
                <v:fill on="f" focussize="0,0"/>
                <v:stroke weight="1.5pt" color="#FF0000 [3204]" joinstyle="round"/>
                <v:imagedata o:title=""/>
                <o:lock v:ext="edit" aspectratio="f"/>
                <v:textbox>
                  <w:txbxContent>
                    <w:p/>
                  </w:txbxContent>
                </v:textbox>
              </v:shape>
            </w:pict>
          </mc:Fallback>
        </mc:AlternateContent>
      </w:r>
      <w:r>
        <w:rPr>
          <w:sz w:val="21"/>
        </w:rPr>
        <w:drawing>
          <wp:inline distT="0" distB="0" distL="114300" distR="114300">
            <wp:extent cx="5253355" cy="7004685"/>
            <wp:effectExtent l="0" t="0" r="4445" b="5715"/>
            <wp:docPr id="5" name="图片 5" descr="364feada4339995dcd9915ea549ff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64feada4339995dcd9915ea549ff48"/>
                    <pic:cNvPicPr>
                      <a:picLocks noChangeAspect="1"/>
                    </pic:cNvPicPr>
                  </pic:nvPicPr>
                  <pic:blipFill>
                    <a:blip r:embed="rId9"/>
                    <a:stretch>
                      <a:fillRect/>
                    </a:stretch>
                  </pic:blipFill>
                  <pic:spPr>
                    <a:xfrm>
                      <a:off x="0" y="0"/>
                      <a:ext cx="5253355" cy="7004685"/>
                    </a:xfrm>
                    <a:prstGeom prst="rect">
                      <a:avLst/>
                    </a:prstGeom>
                  </pic:spPr>
                </pic:pic>
              </a:graphicData>
            </a:graphic>
          </wp:inline>
        </w:drawing>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drawing>
          <wp:inline distT="0" distB="0" distL="114300" distR="114300">
            <wp:extent cx="7124065" cy="5344160"/>
            <wp:effectExtent l="0" t="0" r="8890" b="635"/>
            <wp:docPr id="13" name="图片 13" descr="efcd718dc7e2aa7b35492888732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fcd718dc7e2aa7b354928887321430"/>
                    <pic:cNvPicPr>
                      <a:picLocks noChangeAspect="1"/>
                    </pic:cNvPicPr>
                  </pic:nvPicPr>
                  <pic:blipFill>
                    <a:blip r:embed="rId10"/>
                    <a:stretch>
                      <a:fillRect/>
                    </a:stretch>
                  </pic:blipFill>
                  <pic:spPr>
                    <a:xfrm rot="5400000">
                      <a:off x="0" y="0"/>
                      <a:ext cx="7124065" cy="5344160"/>
                    </a:xfrm>
                    <a:prstGeom prst="rect">
                      <a:avLst/>
                    </a:prstGeom>
                  </pic:spPr>
                </pic:pic>
              </a:graphicData>
            </a:graphic>
          </wp:inline>
        </w:drawing>
      </w:r>
      <w:r>
        <w:rPr>
          <w:rFonts w:hint="eastAsia" w:ascii="Times New Roman" w:hAnsi="Times New Roman" w:eastAsia="宋体" w:cs="Times New Roman"/>
          <w:color w:val="auto"/>
          <w:lang w:val="en-US" w:eastAsia="zh-CN"/>
        </w:rPr>
        <w:drawing>
          <wp:inline distT="0" distB="0" distL="114300" distR="114300">
            <wp:extent cx="7057390" cy="5292725"/>
            <wp:effectExtent l="0" t="0" r="3175" b="10160"/>
            <wp:docPr id="15" name="图片 15" descr="466d427d420cd38ff6562cfa1852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66d427d420cd38ff6562cfa1852c58"/>
                    <pic:cNvPicPr>
                      <a:picLocks noChangeAspect="1"/>
                    </pic:cNvPicPr>
                  </pic:nvPicPr>
                  <pic:blipFill>
                    <a:blip r:embed="rId11"/>
                    <a:stretch>
                      <a:fillRect/>
                    </a:stretch>
                  </pic:blipFill>
                  <pic:spPr>
                    <a:xfrm rot="5400000">
                      <a:off x="0" y="0"/>
                      <a:ext cx="7057390" cy="5292725"/>
                    </a:xfrm>
                    <a:prstGeom prst="rect">
                      <a:avLst/>
                    </a:prstGeom>
                  </pic:spPr>
                </pic:pic>
              </a:graphicData>
            </a:graphic>
          </wp:inline>
        </w:drawing>
      </w:r>
    </w:p>
    <w:p>
      <w:pPr>
        <w:pStyle w:val="2"/>
        <w:ind w:left="0" w:leftChars="0" w:firstLine="0" w:firstLineChars="0"/>
        <w:rPr>
          <w:rFonts w:hint="default"/>
          <w:lang w:val="en-US" w:eastAsia="zh-CN"/>
        </w:rPr>
      </w:pPr>
    </w:p>
    <w:p>
      <w:pPr>
        <w:keepNext w:val="0"/>
        <w:keepLines w:val="0"/>
        <w:pageBreakBefore w:val="0"/>
        <w:widowControl w:val="0"/>
        <w:tabs>
          <w:tab w:val="left" w:pos="2879"/>
        </w:tabs>
        <w:kinsoku/>
        <w:wordWrap/>
        <w:overflowPunct/>
        <w:topLinePunct w:val="0"/>
        <w:autoSpaceDE/>
        <w:autoSpaceDN/>
        <w:bidi w:val="0"/>
        <w:adjustRightInd/>
        <w:snapToGrid w:val="0"/>
        <w:spacing w:line="440" w:lineRule="exact"/>
        <w:ind w:firstLine="482" w:firstLineChars="200"/>
        <w:textAlignment w:val="auto"/>
        <w:outlineLvl w:val="9"/>
        <w:rPr>
          <w:rFonts w:hint="default" w:ascii="Times New Roman" w:hAnsi="Times New Roman" w:cs="Times New Roman"/>
          <w:b/>
          <w:bCs/>
          <w:color w:val="auto"/>
          <w:sz w:val="24"/>
          <w:lang w:val="en-US" w:eastAsia="zh-CN"/>
        </w:rPr>
      </w:pPr>
      <w:bookmarkStart w:id="88" w:name="_Toc32051_WPSOffice_Level2"/>
    </w:p>
    <w:p>
      <w:pPr>
        <w:keepNext w:val="0"/>
        <w:keepLines w:val="0"/>
        <w:pageBreakBefore w:val="0"/>
        <w:widowControl w:val="0"/>
        <w:tabs>
          <w:tab w:val="left" w:pos="2879"/>
        </w:tabs>
        <w:kinsoku/>
        <w:wordWrap/>
        <w:overflowPunct/>
        <w:topLinePunct w:val="0"/>
        <w:autoSpaceDE/>
        <w:autoSpaceDN/>
        <w:bidi w:val="0"/>
        <w:adjustRightInd/>
        <w:snapToGrid w:val="0"/>
        <w:spacing w:line="440" w:lineRule="exact"/>
        <w:ind w:firstLine="482" w:firstLineChars="200"/>
        <w:textAlignment w:val="auto"/>
        <w:outlineLvl w:val="9"/>
        <w:rPr>
          <w:rFonts w:hint="default" w:ascii="Times New Roman" w:hAnsi="Times New Roman" w:cs="Times New Roman"/>
          <w:b/>
          <w:bCs/>
          <w:color w:val="auto"/>
          <w:sz w:val="24"/>
          <w:lang w:val="en-US" w:eastAsia="zh-CN"/>
        </w:rPr>
      </w:pPr>
    </w:p>
    <w:p>
      <w:pPr>
        <w:keepNext w:val="0"/>
        <w:keepLines w:val="0"/>
        <w:pageBreakBefore w:val="0"/>
        <w:widowControl w:val="0"/>
        <w:tabs>
          <w:tab w:val="left" w:pos="2879"/>
        </w:tabs>
        <w:kinsoku/>
        <w:wordWrap/>
        <w:overflowPunct/>
        <w:topLinePunct w:val="0"/>
        <w:autoSpaceDE/>
        <w:autoSpaceDN/>
        <w:bidi w:val="0"/>
        <w:adjustRightInd/>
        <w:snapToGrid w:val="0"/>
        <w:spacing w:line="440" w:lineRule="exact"/>
        <w:ind w:firstLine="482" w:firstLineChars="200"/>
        <w:textAlignment w:val="auto"/>
        <w:outlineLvl w:val="9"/>
        <w:rPr>
          <w:rFonts w:hint="default" w:ascii="Times New Roman" w:hAnsi="Times New Roman" w:cs="Times New Roman"/>
          <w:b/>
          <w:bCs/>
          <w:color w:val="auto"/>
          <w:sz w:val="24"/>
          <w:lang w:val="en-US" w:eastAsia="zh-CN"/>
        </w:rPr>
      </w:pPr>
    </w:p>
    <w:p>
      <w:pPr>
        <w:keepNext w:val="0"/>
        <w:keepLines w:val="0"/>
        <w:pageBreakBefore w:val="0"/>
        <w:widowControl w:val="0"/>
        <w:tabs>
          <w:tab w:val="left" w:pos="2879"/>
        </w:tabs>
        <w:kinsoku/>
        <w:wordWrap/>
        <w:overflowPunct/>
        <w:topLinePunct w:val="0"/>
        <w:autoSpaceDE/>
        <w:autoSpaceDN/>
        <w:bidi w:val="0"/>
        <w:adjustRightInd/>
        <w:snapToGrid w:val="0"/>
        <w:spacing w:line="440" w:lineRule="exact"/>
        <w:textAlignment w:val="auto"/>
        <w:outlineLvl w:val="9"/>
        <w:rPr>
          <w:rFonts w:hint="eastAsia" w:cs="Times New Roman"/>
          <w:b/>
          <w:bCs/>
          <w:color w:val="auto"/>
          <w:sz w:val="24"/>
          <w:lang w:val="en-US" w:eastAsia="zh-CN"/>
        </w:rPr>
      </w:pPr>
    </w:p>
    <w:p>
      <w:pPr>
        <w:keepNext w:val="0"/>
        <w:keepLines w:val="0"/>
        <w:pageBreakBefore w:val="0"/>
        <w:widowControl w:val="0"/>
        <w:tabs>
          <w:tab w:val="left" w:pos="2879"/>
        </w:tabs>
        <w:kinsoku/>
        <w:wordWrap/>
        <w:overflowPunct/>
        <w:topLinePunct w:val="0"/>
        <w:autoSpaceDE/>
        <w:autoSpaceDN/>
        <w:bidi w:val="0"/>
        <w:adjustRightInd/>
        <w:snapToGrid w:val="0"/>
        <w:spacing w:line="440" w:lineRule="exact"/>
        <w:textAlignment w:val="auto"/>
        <w:outlineLvl w:val="9"/>
        <w:rPr>
          <w:rFonts w:hint="default" w:ascii="Times New Roman" w:hAnsi="Times New Roman" w:cs="Times New Roman"/>
          <w:b/>
          <w:bCs/>
          <w:color w:val="auto"/>
          <w:sz w:val="24"/>
          <w:lang w:val="en-US" w:eastAsia="zh-CN"/>
        </w:rPr>
      </w:pPr>
      <w:r>
        <w:rPr>
          <w:rFonts w:hint="eastAsia" w:cs="Times New Roman"/>
          <w:b/>
          <w:bCs/>
          <w:color w:val="auto"/>
          <w:sz w:val="24"/>
          <w:lang w:val="en-US" w:eastAsia="zh-CN"/>
        </w:rPr>
        <w:t>报纸第二次公示：2022</w:t>
      </w:r>
      <w:r>
        <w:rPr>
          <w:rFonts w:hint="default" w:ascii="Times New Roman" w:hAnsi="Times New Roman" w:cs="Times New Roman"/>
          <w:b/>
          <w:bCs/>
          <w:color w:val="auto"/>
          <w:sz w:val="24"/>
          <w:lang w:val="en-US" w:eastAsia="zh-CN"/>
        </w:rPr>
        <w:t>年</w:t>
      </w:r>
      <w:r>
        <w:rPr>
          <w:rFonts w:hint="eastAsia" w:cs="Times New Roman"/>
          <w:b/>
          <w:bCs/>
          <w:color w:val="auto"/>
          <w:sz w:val="24"/>
          <w:lang w:val="en-US" w:eastAsia="zh-CN"/>
        </w:rPr>
        <w:t>10</w:t>
      </w:r>
      <w:r>
        <w:rPr>
          <w:rFonts w:hint="default" w:ascii="Times New Roman" w:hAnsi="Times New Roman" w:cs="Times New Roman"/>
          <w:b/>
          <w:bCs/>
          <w:color w:val="auto"/>
          <w:sz w:val="24"/>
          <w:lang w:val="en-US" w:eastAsia="zh-CN"/>
        </w:rPr>
        <w:t>月</w:t>
      </w:r>
      <w:r>
        <w:rPr>
          <w:rFonts w:hint="eastAsia" w:cs="Times New Roman"/>
          <w:b/>
          <w:bCs/>
          <w:color w:val="auto"/>
          <w:sz w:val="24"/>
          <w:lang w:val="en-US" w:eastAsia="zh-CN"/>
        </w:rPr>
        <w:t>26</w:t>
      </w:r>
      <w:r>
        <w:rPr>
          <w:rFonts w:hint="default" w:ascii="Times New Roman" w:hAnsi="Times New Roman" w:cs="Times New Roman"/>
          <w:b/>
          <w:bCs/>
          <w:color w:val="auto"/>
          <w:sz w:val="24"/>
          <w:lang w:val="en-US" w:eastAsia="zh-CN"/>
        </w:rPr>
        <w:t>日</w:t>
      </w:r>
      <w:bookmarkEnd w:id="88"/>
    </w:p>
    <w:p>
      <w:pPr>
        <w:pStyle w:val="2"/>
        <w:ind w:left="0" w:leftChars="0" w:firstLine="0" w:firstLineChars="0"/>
        <w:rPr>
          <w:rFonts w:hint="eastAsia" w:eastAsia="宋体"/>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975360</wp:posOffset>
                </wp:positionH>
                <wp:positionV relativeFrom="paragraph">
                  <wp:posOffset>2567305</wp:posOffset>
                </wp:positionV>
                <wp:extent cx="1733550" cy="923925"/>
                <wp:effectExtent l="9525" t="9525" r="9525" b="19050"/>
                <wp:wrapNone/>
                <wp:docPr id="11" name="文本框 11"/>
                <wp:cNvGraphicFramePr/>
                <a:graphic xmlns:a="http://schemas.openxmlformats.org/drawingml/2006/main">
                  <a:graphicData uri="http://schemas.microsoft.com/office/word/2010/wordprocessingShape">
                    <wps:wsp>
                      <wps:cNvSpPr txBox="1"/>
                      <wps:spPr>
                        <a:xfrm>
                          <a:off x="0" y="0"/>
                          <a:ext cx="1733550" cy="923925"/>
                        </a:xfrm>
                        <a:prstGeom prst="rect">
                          <a:avLst/>
                        </a:prstGeom>
                        <a:no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8pt;margin-top:202.15pt;height:72.75pt;width:136.5pt;z-index:251660288;mso-width-relative:page;mso-height-relative:page;" filled="f" stroked="t" coordsize="21600,21600" o:gfxdata="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0JhxSNkAAAALAQAA&#10;DwAAAAAAAAABACAAAAAiAAAAZHJzL2Rvd25yZXYueG1sUEsBAhQAFAAAAAgAh07iQLq9N7ZRAgAA&#10;kgQAAA4AAAAAAAAAAQAgAAAAKAEAAGRycy9lMm9Eb2MueG1sUEsFBgAAAAAGAAYAWQEAAOsFAAAA&#10;AA==&#10;">
                <v:fill on="f" focussize="0,0"/>
                <v:stroke weight="1.5pt" color="#FF0000 [3204]" joinstyle="round"/>
                <v:imagedata o:title=""/>
                <o:lock v:ext="edit" aspectratio="f"/>
                <v:textbox>
                  <w:txbxContent>
                    <w:p/>
                  </w:txbxContent>
                </v:textbox>
              </v:shape>
            </w:pict>
          </mc:Fallback>
        </mc:AlternateContent>
      </w:r>
      <w:r>
        <w:rPr>
          <w:rFonts w:hint="eastAsia" w:eastAsia="宋体"/>
          <w:lang w:val="en-US" w:eastAsia="zh-CN"/>
        </w:rPr>
        <w:drawing>
          <wp:inline distT="0" distB="0" distL="114300" distR="114300">
            <wp:extent cx="5240655" cy="3930650"/>
            <wp:effectExtent l="0" t="0" r="17145" b="12700"/>
            <wp:docPr id="16" name="图片 16" descr="46107d8d86da41ad8c26ead1325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6107d8d86da41ad8c26ead13256679"/>
                    <pic:cNvPicPr>
                      <a:picLocks noChangeAspect="1"/>
                    </pic:cNvPicPr>
                  </pic:nvPicPr>
                  <pic:blipFill>
                    <a:blip r:embed="rId12"/>
                    <a:stretch>
                      <a:fillRect/>
                    </a:stretch>
                  </pic:blipFill>
                  <pic:spPr>
                    <a:xfrm>
                      <a:off x="0" y="0"/>
                      <a:ext cx="5240655" cy="3930650"/>
                    </a:xfrm>
                    <a:prstGeom prst="rect">
                      <a:avLst/>
                    </a:prstGeom>
                  </pic:spPr>
                </pic:pic>
              </a:graphicData>
            </a:graphic>
          </wp:inline>
        </w:drawing>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5264785" cy="3950335"/>
            <wp:effectExtent l="0" t="0" r="12065" b="12065"/>
            <wp:docPr id="17" name="图片 17" descr="5f83c97733685810e944da09b698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f83c97733685810e944da09b69830a"/>
                    <pic:cNvPicPr>
                      <a:picLocks noChangeAspect="1"/>
                    </pic:cNvPicPr>
                  </pic:nvPicPr>
                  <pic:blipFill>
                    <a:blip r:embed="rId13"/>
                    <a:stretch>
                      <a:fillRect/>
                    </a:stretch>
                  </pic:blipFill>
                  <pic:spPr>
                    <a:xfrm>
                      <a:off x="0" y="0"/>
                      <a:ext cx="5264785" cy="3950335"/>
                    </a:xfrm>
                    <a:prstGeom prst="rect">
                      <a:avLst/>
                    </a:prstGeom>
                  </pic:spPr>
                </pic:pic>
              </a:graphicData>
            </a:graphic>
          </wp:inline>
        </w:drawing>
      </w:r>
    </w:p>
    <w:p>
      <w:pPr>
        <w:keepNext w:val="0"/>
        <w:keepLines w:val="0"/>
        <w:pageBreakBefore w:val="0"/>
        <w:widowControl w:val="0"/>
        <w:tabs>
          <w:tab w:val="left" w:pos="2879"/>
        </w:tabs>
        <w:kinsoku/>
        <w:wordWrap/>
        <w:overflowPunct/>
        <w:topLinePunct w:val="0"/>
        <w:autoSpaceDE/>
        <w:autoSpaceDN/>
        <w:bidi w:val="0"/>
        <w:adjustRightInd/>
        <w:snapToGrid w:val="0"/>
        <w:spacing w:line="440" w:lineRule="exact"/>
        <w:textAlignment w:val="auto"/>
        <w:outlineLvl w:val="9"/>
        <w:rPr>
          <w:rFonts w:hint="default" w:ascii="Times New Roman" w:hAnsi="Times New Roman" w:cs="Times New Roman" w:eastAsiaTheme="minorEastAsia"/>
          <w:b/>
          <w:bCs/>
          <w:color w:val="auto"/>
          <w:sz w:val="24"/>
        </w:rPr>
      </w:pPr>
    </w:p>
    <w:p>
      <w:pPr>
        <w:pStyle w:val="2"/>
        <w:rPr>
          <w:rFonts w:hint="default" w:ascii="Times New Roman" w:hAnsi="Times New Roman" w:cs="Times New Roman" w:eastAsiaTheme="minorEastAsia"/>
          <w:b/>
          <w:bCs/>
          <w:color w:val="auto"/>
          <w:sz w:val="24"/>
        </w:rPr>
      </w:pPr>
    </w:p>
    <w:p>
      <w:pPr>
        <w:rPr>
          <w:rFonts w:hint="default" w:ascii="Times New Roman" w:hAnsi="Times New Roman" w:cs="Times New Roman" w:eastAsiaTheme="minorEastAsia"/>
          <w:b/>
          <w:bCs/>
          <w:color w:val="auto"/>
          <w:sz w:val="24"/>
        </w:rPr>
      </w:pPr>
      <w:bookmarkStart w:id="89" w:name="_Toc29272_WPSOffice_Level1"/>
      <w:r>
        <w:rPr>
          <w:rFonts w:hint="default" w:ascii="Times New Roman" w:hAnsi="Times New Roman" w:cs="Times New Roman" w:eastAsiaTheme="minorEastAsia"/>
          <w:b/>
          <w:bCs/>
          <w:color w:val="auto"/>
          <w:sz w:val="24"/>
        </w:rPr>
        <w:br w:type="page"/>
      </w:r>
    </w:p>
    <w:p>
      <w:pPr>
        <w:keepNext w:val="0"/>
        <w:keepLines w:val="0"/>
        <w:pageBreakBefore w:val="0"/>
        <w:widowControl w:val="0"/>
        <w:tabs>
          <w:tab w:val="left" w:pos="2879"/>
        </w:tabs>
        <w:kinsoku/>
        <w:wordWrap/>
        <w:overflowPunct/>
        <w:topLinePunct w:val="0"/>
        <w:autoSpaceDE/>
        <w:autoSpaceDN/>
        <w:bidi w:val="0"/>
        <w:adjustRightInd/>
        <w:snapToGrid w:val="0"/>
        <w:spacing w:line="440" w:lineRule="exact"/>
        <w:textAlignment w:val="auto"/>
        <w:outlineLvl w:val="0"/>
        <w:rPr>
          <w:rFonts w:hint="eastAsia" w:ascii="黑体" w:hAnsi="黑体" w:eastAsia="黑体" w:cs="黑体"/>
          <w:b/>
          <w:bCs/>
          <w:color w:val="auto"/>
          <w:sz w:val="24"/>
          <w:lang w:eastAsia="zh-CN"/>
        </w:rPr>
      </w:pPr>
      <w:bookmarkStart w:id="90" w:name="_Toc30642"/>
      <w:r>
        <w:rPr>
          <w:rFonts w:hint="eastAsia" w:ascii="黑体" w:hAnsi="黑体" w:eastAsia="黑体" w:cs="黑体"/>
          <w:b/>
          <w:bCs/>
          <w:color w:val="auto"/>
          <w:sz w:val="24"/>
        </w:rPr>
        <w:t>附件</w:t>
      </w:r>
      <w:r>
        <w:rPr>
          <w:rFonts w:hint="eastAsia" w:ascii="黑体" w:hAnsi="黑体" w:eastAsia="黑体" w:cs="黑体"/>
          <w:b/>
          <w:bCs/>
          <w:color w:val="auto"/>
          <w:sz w:val="24"/>
          <w:lang w:val="en-US" w:eastAsia="zh-CN"/>
        </w:rPr>
        <w:t>6</w:t>
      </w:r>
      <w:r>
        <w:rPr>
          <w:rFonts w:hint="eastAsia" w:ascii="黑体" w:hAnsi="黑体" w:eastAsia="黑体" w:cs="黑体"/>
          <w:b/>
          <w:bCs/>
          <w:color w:val="auto"/>
          <w:sz w:val="24"/>
        </w:rPr>
        <w:t>：</w:t>
      </w:r>
      <w:r>
        <w:rPr>
          <w:rFonts w:hint="eastAsia" w:ascii="黑体" w:hAnsi="黑体" w:eastAsia="黑体" w:cs="黑体"/>
          <w:b/>
          <w:bCs/>
          <w:color w:val="auto"/>
          <w:sz w:val="24"/>
          <w:lang w:eastAsia="zh-CN"/>
        </w:rPr>
        <w:t>张贴公示</w:t>
      </w:r>
      <w:bookmarkEnd w:id="89"/>
      <w:bookmarkEnd w:id="90"/>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auto"/>
                <w:sz w:val="21"/>
                <w:szCs w:val="21"/>
                <w:vertAlign w:val="baseline"/>
                <w:lang w:eastAsia="zh-CN"/>
              </w:rPr>
            </w:pPr>
            <w:r>
              <w:rPr>
                <w:rFonts w:hint="eastAsia" w:cs="Times New Roman" w:eastAsiaTheme="minorEastAsia"/>
                <w:b/>
                <w:bCs/>
                <w:color w:val="auto"/>
                <w:kern w:val="2"/>
                <w:sz w:val="24"/>
                <w:szCs w:val="21"/>
                <w:lang w:val="en-US" w:eastAsia="zh-CN" w:bidi="ar-SA"/>
              </w:rPr>
              <w:t>谢营村张贴</w:t>
            </w:r>
            <w:r>
              <w:rPr>
                <w:rFonts w:hint="default" w:cs="Times New Roman" w:eastAsiaTheme="minorEastAsia"/>
                <w:b/>
                <w:bCs/>
                <w:color w:val="auto"/>
                <w:kern w:val="2"/>
                <w:sz w:val="24"/>
                <w:szCs w:val="21"/>
                <w:lang w:val="en-US" w:eastAsia="zh-CN" w:bidi="ar-SA"/>
              </w:rPr>
              <w:t>公示照片</w:t>
            </w:r>
          </w:p>
        </w:tc>
        <w:tc>
          <w:tcPr>
            <w:tcW w:w="4261" w:type="dxa"/>
            <w:vAlign w:val="top"/>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auto"/>
                <w:sz w:val="21"/>
                <w:szCs w:val="21"/>
                <w:vertAlign w:val="baseline"/>
                <w:lang w:eastAsia="zh-CN"/>
              </w:rPr>
            </w:pPr>
            <w:r>
              <w:rPr>
                <w:rFonts w:hint="eastAsia" w:cs="Times New Roman" w:eastAsiaTheme="minorEastAsia"/>
                <w:b/>
                <w:bCs/>
                <w:color w:val="auto"/>
                <w:kern w:val="2"/>
                <w:sz w:val="24"/>
                <w:szCs w:val="21"/>
                <w:lang w:val="en-US" w:eastAsia="zh-CN" w:bidi="ar-SA"/>
              </w:rPr>
              <w:t>谢营村</w:t>
            </w:r>
            <w:r>
              <w:rPr>
                <w:rFonts w:hint="eastAsia" w:cs="Times New Roman" w:eastAsiaTheme="minorEastAsia"/>
                <w:b/>
                <w:bCs/>
                <w:color w:val="auto"/>
                <w:kern w:val="2"/>
                <w:sz w:val="24"/>
                <w:szCs w:val="21"/>
                <w:lang w:val="en-US" w:eastAsia="zh-CN" w:bidi="ar-SA"/>
              </w:rPr>
              <w:t>张贴</w:t>
            </w:r>
            <w:r>
              <w:rPr>
                <w:rFonts w:hint="default" w:cs="Times New Roman" w:eastAsiaTheme="minorEastAsia"/>
                <w:b/>
                <w:bCs/>
                <w:color w:val="auto"/>
                <w:kern w:val="2"/>
                <w:sz w:val="24"/>
                <w:szCs w:val="21"/>
                <w:lang w:val="en-US" w:eastAsia="zh-CN" w:bidi="ar-SA"/>
              </w:rPr>
              <w:t>公示照片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drawing>
                <wp:inline distT="0" distB="0" distL="114300" distR="114300">
                  <wp:extent cx="2516505" cy="1887220"/>
                  <wp:effectExtent l="0" t="0" r="17145" b="17780"/>
                  <wp:docPr id="21" name="图片 21" descr="7c6220ca0eb6639214bb535f3ef8cdb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c6220ca0eb6639214bb535f3ef8cdb8_"/>
                          <pic:cNvPicPr>
                            <a:picLocks noChangeAspect="1"/>
                          </pic:cNvPicPr>
                        </pic:nvPicPr>
                        <pic:blipFill>
                          <a:blip r:embed="rId14"/>
                          <a:stretch>
                            <a:fillRect/>
                          </a:stretch>
                        </pic:blipFill>
                        <pic:spPr>
                          <a:xfrm>
                            <a:off x="0" y="0"/>
                            <a:ext cx="2516505" cy="1887220"/>
                          </a:xfrm>
                          <a:prstGeom prst="rect">
                            <a:avLst/>
                          </a:prstGeom>
                        </pic:spPr>
                      </pic:pic>
                    </a:graphicData>
                  </a:graphic>
                </wp:inline>
              </w:drawing>
            </w:r>
          </w:p>
        </w:tc>
        <w:tc>
          <w:tcPr>
            <w:tcW w:w="4261" w:type="dxa"/>
            <w:vAlign w:val="top"/>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drawing>
                <wp:inline distT="0" distB="0" distL="114300" distR="114300">
                  <wp:extent cx="2567305" cy="1926590"/>
                  <wp:effectExtent l="0" t="0" r="4445" b="16510"/>
                  <wp:docPr id="20" name="图片 20" descr="811dcc919d20408d11df950cf38d7cd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11dcc919d20408d11df950cf38d7cda_"/>
                          <pic:cNvPicPr>
                            <a:picLocks noChangeAspect="1"/>
                          </pic:cNvPicPr>
                        </pic:nvPicPr>
                        <pic:blipFill>
                          <a:blip r:embed="rId15"/>
                          <a:stretch>
                            <a:fillRect/>
                          </a:stretch>
                        </pic:blipFill>
                        <pic:spPr>
                          <a:xfrm>
                            <a:off x="0" y="0"/>
                            <a:ext cx="2567305" cy="1926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eastAsiaTheme="minorEastAsia"/>
                <w:b/>
                <w:bCs/>
                <w:color w:val="auto"/>
                <w:kern w:val="2"/>
                <w:sz w:val="24"/>
                <w:szCs w:val="21"/>
                <w:lang w:val="en-US" w:eastAsia="zh-CN" w:bidi="ar-SA"/>
              </w:rPr>
              <w:t>曹营村张贴</w:t>
            </w:r>
            <w:r>
              <w:rPr>
                <w:rFonts w:hint="default" w:cs="Times New Roman" w:eastAsiaTheme="minorEastAsia"/>
                <w:b/>
                <w:bCs/>
                <w:color w:val="auto"/>
                <w:kern w:val="2"/>
                <w:sz w:val="24"/>
                <w:szCs w:val="21"/>
                <w:lang w:val="en-US" w:eastAsia="zh-CN" w:bidi="ar-SA"/>
              </w:rPr>
              <w:t>公示照片</w:t>
            </w:r>
          </w:p>
        </w:tc>
        <w:tc>
          <w:tcPr>
            <w:tcW w:w="4261" w:type="dxa"/>
            <w:vAlign w:val="top"/>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s="Times New Roman" w:eastAsiaTheme="minorEastAsia"/>
                <w:b/>
                <w:bCs/>
                <w:color w:val="auto"/>
                <w:kern w:val="2"/>
                <w:sz w:val="24"/>
                <w:szCs w:val="21"/>
                <w:lang w:val="en-US" w:eastAsia="zh-CN" w:bidi="ar-SA"/>
              </w:rPr>
            </w:pPr>
            <w:r>
              <w:rPr>
                <w:rFonts w:hint="eastAsia" w:cs="Times New Roman" w:eastAsiaTheme="minorEastAsia"/>
                <w:b/>
                <w:bCs/>
                <w:color w:val="auto"/>
                <w:kern w:val="2"/>
                <w:sz w:val="24"/>
                <w:szCs w:val="21"/>
                <w:lang w:val="en-US" w:eastAsia="zh-CN" w:bidi="ar-SA"/>
              </w:rPr>
              <w:t>曹营村</w:t>
            </w:r>
            <w:r>
              <w:rPr>
                <w:rFonts w:hint="eastAsia" w:cs="Times New Roman" w:eastAsiaTheme="minorEastAsia"/>
                <w:b/>
                <w:bCs/>
                <w:color w:val="auto"/>
                <w:kern w:val="2"/>
                <w:sz w:val="24"/>
                <w:szCs w:val="21"/>
                <w:lang w:val="en-US" w:eastAsia="zh-CN" w:bidi="ar-SA"/>
              </w:rPr>
              <w:t>张贴</w:t>
            </w:r>
            <w:r>
              <w:rPr>
                <w:rFonts w:hint="default" w:cs="Times New Roman" w:eastAsiaTheme="minorEastAsia"/>
                <w:b/>
                <w:bCs/>
                <w:color w:val="auto"/>
                <w:kern w:val="2"/>
                <w:sz w:val="24"/>
                <w:szCs w:val="21"/>
                <w:lang w:val="en-US" w:eastAsia="zh-CN" w:bidi="ar-SA"/>
              </w:rPr>
              <w:t>公示照片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drawing>
                <wp:inline distT="0" distB="0" distL="114300" distR="114300">
                  <wp:extent cx="2567305" cy="1926590"/>
                  <wp:effectExtent l="0" t="0" r="4445" b="16510"/>
                  <wp:docPr id="19" name="图片 19" descr="228f1f99cedb9486848f34b51df523c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28f1f99cedb9486848f34b51df523c7_"/>
                          <pic:cNvPicPr>
                            <a:picLocks noChangeAspect="1"/>
                          </pic:cNvPicPr>
                        </pic:nvPicPr>
                        <pic:blipFill>
                          <a:blip r:embed="rId16"/>
                          <a:stretch>
                            <a:fillRect/>
                          </a:stretch>
                        </pic:blipFill>
                        <pic:spPr>
                          <a:xfrm>
                            <a:off x="0" y="0"/>
                            <a:ext cx="2567305" cy="1926590"/>
                          </a:xfrm>
                          <a:prstGeom prst="rect">
                            <a:avLst/>
                          </a:prstGeom>
                        </pic:spPr>
                      </pic:pic>
                    </a:graphicData>
                  </a:graphic>
                </wp:inline>
              </w:drawing>
            </w:r>
          </w:p>
        </w:tc>
        <w:tc>
          <w:tcPr>
            <w:tcW w:w="4261"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drawing>
                <wp:inline distT="0" distB="0" distL="114300" distR="114300">
                  <wp:extent cx="2567305" cy="1926590"/>
                  <wp:effectExtent l="0" t="0" r="4445" b="16510"/>
                  <wp:docPr id="18" name="图片 18" descr="739e167785dcd3c7227f91853e9d9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39e167785dcd3c7227f91853e9d9d8"/>
                          <pic:cNvPicPr>
                            <a:picLocks noChangeAspect="1"/>
                          </pic:cNvPicPr>
                        </pic:nvPicPr>
                        <pic:blipFill>
                          <a:blip r:embed="rId17"/>
                          <a:stretch>
                            <a:fillRect/>
                          </a:stretch>
                        </pic:blipFill>
                        <pic:spPr>
                          <a:xfrm>
                            <a:off x="0" y="0"/>
                            <a:ext cx="2567305" cy="1926590"/>
                          </a:xfrm>
                          <a:prstGeom prst="rect">
                            <a:avLst/>
                          </a:prstGeom>
                        </pic:spPr>
                      </pic:pic>
                    </a:graphicData>
                  </a:graphic>
                </wp:inline>
              </w:drawing>
            </w:r>
          </w:p>
        </w:tc>
      </w:tr>
    </w:tbl>
    <w:p>
      <w:pPr>
        <w:pStyle w:val="2"/>
        <w:ind w:left="0" w:leftChars="0" w:firstLine="0" w:firstLineChars="0"/>
        <w:rPr>
          <w:rFonts w:hint="default" w:ascii="Times New Roman" w:hAnsi="Times New Roman" w:cs="Times New Roman"/>
          <w:color w:val="auto"/>
          <w:lang w:eastAsia="zh-CN"/>
        </w:rPr>
      </w:pPr>
    </w:p>
    <w:p>
      <w:pPr>
        <w:pageBreakBefore w:val="0"/>
        <w:widowControl w:val="0"/>
        <w:kinsoku/>
        <w:wordWrap/>
        <w:overflowPunct/>
        <w:topLinePunct w:val="0"/>
        <w:bidi w:val="0"/>
        <w:spacing w:line="440" w:lineRule="exact"/>
        <w:rPr>
          <w:rFonts w:hint="default" w:ascii="Times New Roman" w:hAnsi="Times New Roman" w:cs="Times New Roman" w:eastAsiaTheme="minorEastAsia"/>
          <w:b/>
          <w:bCs/>
          <w:color w:val="auto"/>
          <w:kern w:val="2"/>
          <w:sz w:val="24"/>
          <w:szCs w:val="21"/>
          <w:lang w:val="en-US" w:eastAsia="zh-CN" w:bidi="ar-SA"/>
        </w:rPr>
      </w:pPr>
    </w:p>
    <w:p>
      <w:pPr>
        <w:rPr>
          <w:rFonts w:hint="default" w:ascii="Times New Roman" w:hAnsi="Times New Roman" w:cs="Times New Roman"/>
          <w:color w:val="auto"/>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outlineLvl w:val="0"/>
        <w:rPr>
          <w:rFonts w:hint="eastAsia" w:ascii="黑体" w:hAnsi="黑体" w:eastAsia="黑体" w:cs="黑体"/>
          <w:b/>
          <w:bCs/>
          <w:color w:val="auto"/>
          <w:sz w:val="24"/>
          <w:szCs w:val="28"/>
          <w:lang w:val="en-US" w:eastAsia="zh-CN"/>
        </w:rPr>
      </w:pPr>
      <w:bookmarkStart w:id="91" w:name="_Toc10067"/>
      <w:bookmarkStart w:id="92" w:name="_Toc1228_WPSOffice_Level1"/>
      <w:r>
        <w:rPr>
          <w:rFonts w:hint="eastAsia" w:ascii="黑体" w:hAnsi="黑体" w:eastAsia="黑体" w:cs="黑体"/>
          <w:b/>
          <w:bCs/>
          <w:color w:val="auto"/>
          <w:sz w:val="24"/>
          <w:szCs w:val="28"/>
          <w:lang w:val="en-US" w:eastAsia="zh-CN"/>
        </w:rPr>
        <w:t>附件7：诚信承诺</w:t>
      </w:r>
      <w:bookmarkEnd w:id="91"/>
      <w:bookmarkEnd w:id="92"/>
    </w:p>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auto"/>
        <w:ind w:left="0" w:right="0"/>
        <w:jc w:val="center"/>
        <w:textAlignment w:val="auto"/>
        <w:outlineLvl w:val="9"/>
        <w:rPr>
          <w:rStyle w:val="20"/>
          <w:rFonts w:hint="eastAsia" w:asciiTheme="minorEastAsia" w:hAnsiTheme="minorEastAsia" w:eastAsiaTheme="minorEastAsia" w:cstheme="minorEastAsia"/>
          <w:color w:val="000000"/>
          <w:sz w:val="36"/>
          <w:szCs w:val="36"/>
          <w:shd w:val="clear" w:fill="FFFFFF"/>
        </w:rPr>
      </w:pPr>
    </w:p>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auto"/>
        <w:ind w:left="0" w:right="0"/>
        <w:jc w:val="center"/>
        <w:textAlignment w:val="auto"/>
        <w:outlineLvl w:val="9"/>
        <w:rPr>
          <w:rStyle w:val="20"/>
          <w:rFonts w:hint="eastAsia" w:asciiTheme="minorEastAsia" w:hAnsiTheme="minorEastAsia" w:eastAsiaTheme="minorEastAsia" w:cstheme="minorEastAsia"/>
          <w:color w:val="000000"/>
          <w:sz w:val="36"/>
          <w:szCs w:val="36"/>
          <w:shd w:val="clear" w:fill="FFFFFF"/>
        </w:rPr>
      </w:pPr>
      <w:r>
        <w:rPr>
          <w:rStyle w:val="20"/>
          <w:rFonts w:hint="eastAsia" w:asciiTheme="minorEastAsia" w:hAnsiTheme="minorEastAsia" w:eastAsiaTheme="minorEastAsia" w:cstheme="minorEastAsia"/>
          <w:color w:val="000000"/>
          <w:sz w:val="36"/>
          <w:szCs w:val="36"/>
          <w:shd w:val="clear" w:fill="FFFFFF"/>
        </w:rPr>
        <w:t>诚信承诺</w:t>
      </w:r>
    </w:p>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auto"/>
        <w:ind w:left="0" w:right="0"/>
        <w:jc w:val="center"/>
        <w:textAlignment w:val="auto"/>
        <w:outlineLvl w:val="9"/>
        <w:rPr>
          <w:rStyle w:val="20"/>
          <w:rFonts w:hint="eastAsia" w:asciiTheme="minorEastAsia" w:hAnsiTheme="minorEastAsia" w:eastAsiaTheme="minorEastAsia" w:cstheme="minorEastAsia"/>
          <w:color w:val="000000"/>
          <w:sz w:val="24"/>
          <w:szCs w:val="24"/>
          <w:shd w:val="clear" w:fill="FFFFFF"/>
        </w:rPr>
      </w:pPr>
    </w:p>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auto"/>
        <w:ind w:left="0" w:right="0" w:firstLine="480" w:firstLineChars="200"/>
        <w:textAlignment w:val="auto"/>
        <w:outlineLvl w:val="9"/>
        <w:rPr>
          <w:rFonts w:hint="default" w:ascii="Times New Roman" w:hAnsi="Times New Roman" w:cs="Times New Roman" w:eastAsiaTheme="minorEastAsia"/>
          <w:color w:val="000000"/>
          <w:sz w:val="24"/>
          <w:szCs w:val="24"/>
          <w:shd w:val="clear" w:fill="FFFFFF"/>
        </w:rPr>
      </w:pPr>
      <w:r>
        <w:rPr>
          <w:rFonts w:hint="eastAsia" w:asciiTheme="minorEastAsia" w:hAnsiTheme="minorEastAsia" w:eastAsiaTheme="minorEastAsia" w:cstheme="minorEastAsia"/>
          <w:color w:val="000000"/>
          <w:sz w:val="24"/>
          <w:szCs w:val="24"/>
          <w:shd w:val="clear" w:fill="FFFFFF"/>
        </w:rPr>
        <w:t>我单位已按照《办法》要求，在</w:t>
      </w:r>
      <w:r>
        <w:rPr>
          <w:rFonts w:hint="default" w:ascii="Times New Roman" w:hAnsi="Times New Roman" w:cs="Times New Roman" w:eastAsiaTheme="minorEastAsia"/>
          <w:color w:val="000000"/>
          <w:sz w:val="24"/>
          <w:szCs w:val="24"/>
          <w:u w:val="single"/>
          <w:shd w:val="clear" w:fill="FFFFFF"/>
          <w:lang w:val="en-US" w:eastAsia="zh-CN"/>
        </w:rPr>
        <w:t>年产1200吨丙交酯和1000吨聚乳酸新材料示范线项目</w:t>
      </w:r>
      <w:r>
        <w:rPr>
          <w:rFonts w:hint="default" w:ascii="Times New Roman" w:hAnsi="Times New Roman" w:cs="Times New Roman" w:eastAsiaTheme="minorEastAsia"/>
          <w:color w:val="000000"/>
          <w:sz w:val="24"/>
          <w:szCs w:val="24"/>
          <w:shd w:val="clear" w:fill="FFFFFF"/>
        </w:rPr>
        <w:t>环境影响报告书编制阶段开展了公众参与工作，在环境影响报告书中充分采纳了公众提出的与环境影响相关的合理意见，对未采纳的意见按要求进行了说明，并按照要求编制了公众参与说明。</w:t>
      </w:r>
    </w:p>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auto"/>
        <w:ind w:left="0" w:right="0" w:firstLine="480" w:firstLineChars="200"/>
        <w:textAlignment w:val="auto"/>
        <w:outlineLvl w:val="9"/>
        <w:rPr>
          <w:rFonts w:hint="eastAsia" w:asciiTheme="minorEastAsia" w:hAnsiTheme="minorEastAsia" w:eastAsiaTheme="minorEastAsia" w:cstheme="minorEastAsia"/>
          <w:color w:val="000000"/>
          <w:sz w:val="24"/>
          <w:szCs w:val="24"/>
          <w:shd w:val="clear" w:fill="FFFFFF"/>
        </w:rPr>
      </w:pPr>
      <w:r>
        <w:rPr>
          <w:rFonts w:hint="default" w:ascii="Times New Roman" w:hAnsi="Times New Roman" w:cs="Times New Roman" w:eastAsiaTheme="minorEastAsia"/>
          <w:color w:val="000000"/>
          <w:sz w:val="24"/>
          <w:szCs w:val="24"/>
          <w:shd w:val="clear" w:fill="FFFFFF"/>
        </w:rPr>
        <w:t>我单位承诺，本次提交的《</w:t>
      </w:r>
      <w:r>
        <w:rPr>
          <w:rFonts w:hint="eastAsia" w:cs="Times New Roman" w:eastAsiaTheme="minorEastAsia"/>
          <w:color w:val="000000"/>
          <w:sz w:val="24"/>
          <w:szCs w:val="24"/>
          <w:shd w:val="clear" w:fill="FFFFFF"/>
          <w:lang w:val="en-US" w:eastAsia="zh-CN"/>
        </w:rPr>
        <w:t>山东朗净新材料科技有限公司</w:t>
      </w:r>
      <w:r>
        <w:rPr>
          <w:rFonts w:hint="default" w:ascii="Times New Roman" w:hAnsi="Times New Roman" w:eastAsia="宋体" w:cs="Times New Roman"/>
          <w:color w:val="auto"/>
          <w:kern w:val="2"/>
          <w:sz w:val="24"/>
          <w:szCs w:val="24"/>
          <w:lang w:val="en-US" w:eastAsia="zh-CN" w:bidi="ar-SA"/>
        </w:rPr>
        <w:t>年产1200吨丙交酯和1000吨聚乳酸新材料示范线项目</w:t>
      </w:r>
      <w:r>
        <w:rPr>
          <w:rFonts w:hint="eastAsia" w:asciiTheme="minorEastAsia" w:hAnsiTheme="minorEastAsia" w:eastAsiaTheme="minorEastAsia" w:cstheme="minorEastAsia"/>
          <w:color w:val="000000"/>
          <w:sz w:val="24"/>
          <w:szCs w:val="24"/>
          <w:shd w:val="clear" w:fill="FFFFFF"/>
        </w:rPr>
        <w:t>环境影响评价公众参与说明》内容客观、真实，未包含依法不得公开的国家秘密、商业秘密、个人隐私。如存在弄虚作假、隐瞒欺骗等情况及由此导致的一切后果由</w:t>
      </w:r>
      <w:r>
        <w:rPr>
          <w:rFonts w:hint="eastAsia" w:asciiTheme="minorEastAsia" w:hAnsiTheme="minorEastAsia" w:eastAsiaTheme="minorEastAsia" w:cstheme="minorEastAsia"/>
          <w:color w:val="000000"/>
          <w:sz w:val="24"/>
          <w:szCs w:val="24"/>
          <w:shd w:val="clear" w:fill="FFFFFF"/>
          <w:lang w:val="en-US" w:eastAsia="zh-CN"/>
        </w:rPr>
        <w:t>山东朗净新材料科技有限公司</w:t>
      </w:r>
      <w:r>
        <w:rPr>
          <w:rFonts w:hint="eastAsia" w:asciiTheme="minorEastAsia" w:hAnsiTheme="minorEastAsia" w:eastAsiaTheme="minorEastAsia" w:cstheme="minorEastAsia"/>
          <w:color w:val="000000"/>
          <w:sz w:val="24"/>
          <w:szCs w:val="24"/>
          <w:shd w:val="clear" w:fill="FFFFFF"/>
        </w:rPr>
        <w:t>承担全部责任。</w:t>
      </w:r>
    </w:p>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auto"/>
        <w:ind w:right="0"/>
        <w:textAlignment w:val="auto"/>
        <w:outlineLvl w:val="9"/>
        <w:rPr>
          <w:rFonts w:hint="eastAsia" w:asciiTheme="minorEastAsia" w:hAnsiTheme="minorEastAsia" w:eastAsiaTheme="minorEastAsia" w:cstheme="minorEastAsia"/>
          <w:color w:val="000000"/>
          <w:sz w:val="24"/>
          <w:szCs w:val="24"/>
          <w:shd w:val="clear" w:fill="FFFFFF"/>
        </w:rPr>
      </w:pPr>
    </w:p>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auto"/>
        <w:ind w:left="0" w:right="0" w:firstLine="720" w:firstLineChars="300"/>
        <w:textAlignment w:val="auto"/>
        <w:outlineLvl w:val="9"/>
        <w:rPr>
          <w:rFonts w:hint="eastAsia" w:asciiTheme="minorEastAsia" w:hAnsiTheme="minorEastAsia" w:eastAsiaTheme="minorEastAsia" w:cstheme="minorEastAsia"/>
          <w:color w:val="000000"/>
          <w:sz w:val="24"/>
          <w:szCs w:val="24"/>
          <w:shd w:val="clear" w:fill="FFFFFF"/>
        </w:rPr>
      </w:pPr>
    </w:p>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auto"/>
        <w:ind w:right="0" w:firstLine="5040" w:firstLineChars="2100"/>
        <w:textAlignment w:val="auto"/>
        <w:outlineLvl w:val="9"/>
        <w:rPr>
          <w:rFonts w:hint="eastAsia" w:asciiTheme="minorEastAsia" w:hAnsiTheme="minorEastAsia" w:eastAsiaTheme="minorEastAsia" w:cstheme="minorEastAsia"/>
          <w:color w:val="000000"/>
          <w:sz w:val="24"/>
          <w:szCs w:val="24"/>
          <w:shd w:val="clear" w:fill="FFFFFF"/>
        </w:rPr>
      </w:pPr>
      <w:r>
        <w:rPr>
          <w:rFonts w:hint="eastAsia" w:asciiTheme="minorEastAsia" w:hAnsiTheme="minorEastAsia" w:eastAsiaTheme="minorEastAsia" w:cstheme="minorEastAsia"/>
          <w:color w:val="000000"/>
          <w:sz w:val="24"/>
          <w:szCs w:val="24"/>
          <w:shd w:val="clear" w:fill="FFFFFF"/>
        </w:rPr>
        <w:t>承诺单位：</w:t>
      </w:r>
    </w:p>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auto"/>
        <w:ind w:left="0" w:right="0" w:firstLine="5040" w:firstLineChars="2100"/>
        <w:textAlignment w:val="auto"/>
        <w:outlineLvl w:val="9"/>
        <w:rPr>
          <w:rFonts w:hint="eastAsia" w:asciiTheme="minorEastAsia" w:hAnsiTheme="minorEastAsia" w:eastAsiaTheme="minorEastAsia" w:cstheme="minorEastAsia"/>
          <w:color w:val="000000"/>
          <w:sz w:val="24"/>
          <w:szCs w:val="24"/>
          <w:shd w:val="clear" w:fill="FFFFFF"/>
        </w:rPr>
      </w:pPr>
      <w:r>
        <w:rPr>
          <w:rFonts w:hint="eastAsia" w:asciiTheme="minorEastAsia" w:hAnsiTheme="minorEastAsia" w:eastAsiaTheme="minorEastAsia" w:cstheme="minorEastAsia"/>
          <w:color w:val="000000"/>
          <w:sz w:val="24"/>
          <w:szCs w:val="24"/>
          <w:shd w:val="clear" w:fill="FFFFFF"/>
        </w:rPr>
        <w:t>（</w:t>
      </w:r>
      <w:r>
        <w:rPr>
          <w:rFonts w:hint="eastAsia" w:asciiTheme="minorEastAsia" w:hAnsiTheme="minorEastAsia" w:cstheme="minorEastAsia"/>
          <w:color w:val="000000"/>
          <w:sz w:val="24"/>
          <w:szCs w:val="24"/>
          <w:shd w:val="clear" w:fill="FFFFFF"/>
          <w:lang w:eastAsia="zh-CN"/>
        </w:rPr>
        <w:t>盖章</w:t>
      </w:r>
      <w:r>
        <w:rPr>
          <w:rFonts w:hint="eastAsia" w:asciiTheme="minorEastAsia" w:hAnsiTheme="minorEastAsia" w:eastAsiaTheme="minorEastAsia" w:cstheme="minorEastAsia"/>
          <w:color w:val="000000"/>
          <w:sz w:val="24"/>
          <w:szCs w:val="24"/>
          <w:shd w:val="clear" w:fill="FFFFFF"/>
        </w:rPr>
        <w:t>）</w:t>
      </w:r>
    </w:p>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auto"/>
        <w:ind w:left="0" w:right="0" w:firstLine="5040" w:firstLineChars="2100"/>
        <w:textAlignment w:val="auto"/>
        <w:outlineLvl w:val="9"/>
        <w:rPr>
          <w:rFonts w:hint="eastAsia" w:asciiTheme="minorEastAsia" w:hAnsiTheme="minorEastAsia" w:eastAsiaTheme="minorEastAsia" w:cstheme="minorEastAsia"/>
          <w:color w:val="000000"/>
          <w:sz w:val="24"/>
          <w:szCs w:val="24"/>
          <w:shd w:val="clear" w:fill="FFFFFF"/>
          <w:lang w:eastAsia="zh-CN"/>
        </w:rPr>
      </w:pPr>
      <w:r>
        <w:rPr>
          <w:rFonts w:hint="eastAsia" w:asciiTheme="minorEastAsia" w:hAnsiTheme="minorEastAsia" w:eastAsiaTheme="minorEastAsia" w:cstheme="minorEastAsia"/>
          <w:color w:val="000000"/>
          <w:sz w:val="24"/>
          <w:szCs w:val="24"/>
          <w:shd w:val="clear" w:fill="FFFFFF"/>
        </w:rPr>
        <w:t>负责人签字</w:t>
      </w:r>
      <w:r>
        <w:rPr>
          <w:rFonts w:hint="eastAsia" w:asciiTheme="minorEastAsia" w:hAnsiTheme="minorEastAsia" w:cstheme="minorEastAsia"/>
          <w:color w:val="000000"/>
          <w:sz w:val="24"/>
          <w:szCs w:val="24"/>
          <w:shd w:val="clear" w:fill="FFFFFF"/>
          <w:lang w:eastAsia="zh-CN"/>
        </w:rPr>
        <w:t>：</w:t>
      </w:r>
    </w:p>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auto"/>
        <w:ind w:right="0" w:firstLine="5040" w:firstLineChars="21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shd w:val="clear" w:fill="FFFFFF"/>
        </w:rPr>
        <w:t>承诺时间：</w:t>
      </w:r>
      <w:r>
        <w:rPr>
          <w:rFonts w:hint="eastAsia" w:asciiTheme="minorEastAsia" w:hAnsiTheme="minorEastAsia" w:cstheme="minorEastAsia"/>
          <w:color w:val="000000"/>
          <w:sz w:val="24"/>
          <w:szCs w:val="24"/>
          <w:shd w:val="clear" w:fill="FFFFFF"/>
          <w:lang w:val="en-US" w:eastAsia="zh-CN"/>
        </w:rPr>
        <w:t xml:space="preserve">     </w:t>
      </w:r>
      <w:r>
        <w:rPr>
          <w:rFonts w:hint="eastAsia" w:asciiTheme="minorEastAsia" w:hAnsiTheme="minorEastAsia" w:eastAsiaTheme="minorEastAsia" w:cstheme="minorEastAsia"/>
          <w:color w:val="000000"/>
          <w:sz w:val="24"/>
          <w:szCs w:val="24"/>
          <w:shd w:val="clear" w:fill="FFFFFF"/>
        </w:rPr>
        <w:t>年</w:t>
      </w:r>
      <w:r>
        <w:rPr>
          <w:rFonts w:hint="eastAsia" w:asciiTheme="minorEastAsia" w:hAnsiTheme="minorEastAsia" w:cstheme="minorEastAsia"/>
          <w:color w:val="000000"/>
          <w:sz w:val="24"/>
          <w:szCs w:val="24"/>
          <w:shd w:val="clear" w:fill="FFFFFF"/>
          <w:lang w:val="en-US" w:eastAsia="zh-CN"/>
        </w:rPr>
        <w:t xml:space="preserve">    </w:t>
      </w:r>
      <w:r>
        <w:rPr>
          <w:rFonts w:hint="eastAsia" w:asciiTheme="minorEastAsia" w:hAnsiTheme="minorEastAsia" w:eastAsiaTheme="minorEastAsia" w:cstheme="minorEastAsia"/>
          <w:color w:val="000000"/>
          <w:sz w:val="24"/>
          <w:szCs w:val="24"/>
          <w:shd w:val="clear" w:fill="FFFFFF"/>
        </w:rPr>
        <w:t>月</w:t>
      </w:r>
      <w:r>
        <w:rPr>
          <w:rFonts w:hint="eastAsia" w:asciiTheme="minorEastAsia" w:hAnsiTheme="minorEastAsia" w:cstheme="minorEastAsia"/>
          <w:color w:val="000000"/>
          <w:sz w:val="24"/>
          <w:szCs w:val="24"/>
          <w:shd w:val="clear" w:fill="FFFFFF"/>
          <w:lang w:val="en-US" w:eastAsia="zh-CN"/>
        </w:rPr>
        <w:t xml:space="preserve">   </w:t>
      </w:r>
      <w:r>
        <w:rPr>
          <w:rFonts w:hint="eastAsia" w:asciiTheme="minorEastAsia" w:hAnsiTheme="minorEastAsia" w:eastAsiaTheme="minorEastAsia" w:cstheme="minorEastAsia"/>
          <w:color w:val="000000"/>
          <w:sz w:val="24"/>
          <w:szCs w:val="24"/>
          <w:shd w:val="clear" w:fill="FFFFFF"/>
        </w:rPr>
        <w:t>日</w:t>
      </w:r>
    </w:p>
    <w:p>
      <w:pPr>
        <w:autoSpaceDE w:val="0"/>
        <w:autoSpaceDN w:val="0"/>
        <w:adjustRightInd w:val="0"/>
        <w:jc w:val="center"/>
        <w:rPr>
          <w:rFonts w:hint="eastAsia" w:ascii="方正小标宋简体" w:eastAsia="方正小标宋简体"/>
          <w:sz w:val="44"/>
          <w:szCs w:val="32"/>
          <w:lang w:eastAsia="zh-CN"/>
        </w:rPr>
      </w:pPr>
    </w:p>
    <w:p>
      <w:pPr>
        <w:jc w:val="center"/>
        <w:rPr>
          <w:rFonts w:hint="default" w:ascii="Times New Roman" w:hAnsi="Times New Roman" w:cs="Times New Roman"/>
          <w:b/>
          <w:bCs/>
          <w:color w:val="auto"/>
          <w:lang w:eastAsia="zh-CN"/>
        </w:rPr>
      </w:pPr>
      <w:r>
        <w:rPr>
          <w:rFonts w:hint="eastAsia" w:ascii="仿宋_GB2312" w:eastAsia="仿宋_GB2312"/>
          <w:sz w:val="32"/>
          <w:szCs w:val="32"/>
        </w:rPr>
        <w:t xml:space="preserve"> </w:t>
      </w:r>
      <w:r>
        <w:rPr>
          <w:rFonts w:hint="default" w:ascii="Times New Roman" w:hAnsi="Times New Roman" w:cs="Times New Roman"/>
          <w:b/>
          <w:bCs/>
          <w:color w:val="auto"/>
          <w:lang w:eastAsia="zh-CN"/>
        </w:rPr>
        <w:br w:type="page"/>
      </w:r>
    </w:p>
    <w:p>
      <w:pPr>
        <w:pStyle w:val="2"/>
        <w:ind w:left="0" w:leftChars="0" w:firstLine="0" w:firstLineChars="0"/>
        <w:outlineLvl w:val="0"/>
        <w:rPr>
          <w:rFonts w:hint="eastAsia" w:ascii="黑体" w:hAnsi="黑体" w:eastAsia="黑体" w:cs="黑体"/>
          <w:b/>
          <w:color w:val="auto"/>
          <w:sz w:val="24"/>
          <w:szCs w:val="24"/>
        </w:rPr>
      </w:pPr>
      <w:bookmarkStart w:id="93" w:name="_Toc7557"/>
      <w:r>
        <w:rPr>
          <w:rFonts w:hint="eastAsia" w:ascii="黑体" w:hAnsi="黑体" w:eastAsia="黑体" w:cs="黑体"/>
          <w:b/>
          <w:bCs/>
          <w:color w:val="auto"/>
          <w:lang w:eastAsia="zh-CN"/>
        </w:rPr>
        <w:t>附件</w:t>
      </w:r>
      <w:r>
        <w:rPr>
          <w:rFonts w:hint="eastAsia" w:ascii="黑体" w:hAnsi="黑体" w:eastAsia="黑体" w:cs="黑体"/>
          <w:b/>
          <w:bCs/>
          <w:color w:val="auto"/>
          <w:lang w:val="en-US" w:eastAsia="zh-CN"/>
        </w:rPr>
        <w:t>8：</w:t>
      </w:r>
      <w:r>
        <w:rPr>
          <w:rFonts w:hint="eastAsia" w:ascii="黑体" w:hAnsi="黑体" w:eastAsia="黑体" w:cs="黑体"/>
          <w:b/>
          <w:bCs/>
          <w:color w:val="auto"/>
          <w:sz w:val="24"/>
          <w:szCs w:val="24"/>
        </w:rPr>
        <w:t>环境影响评价公众参与</w:t>
      </w:r>
      <w:r>
        <w:rPr>
          <w:rFonts w:hint="eastAsia" w:ascii="黑体" w:hAnsi="黑体" w:eastAsia="黑体" w:cs="黑体"/>
          <w:b/>
          <w:color w:val="auto"/>
          <w:sz w:val="24"/>
          <w:szCs w:val="24"/>
        </w:rPr>
        <w:t>意见表</w:t>
      </w:r>
      <w:bookmarkEnd w:id="93"/>
    </w:p>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方正小标宋_GBK" w:eastAsia="方正小标宋_GBK"/>
          <w:sz w:val="38"/>
          <w:szCs w:val="38"/>
        </w:rPr>
      </w:pPr>
      <w:bookmarkStart w:id="94" w:name="_Toc22306"/>
      <w:bookmarkStart w:id="95" w:name="_Toc27933_WPSOffice_Level1"/>
      <w:bookmarkStart w:id="96" w:name="_Toc17255_WPSOffice_Level1"/>
      <w:r>
        <w:rPr>
          <w:rFonts w:hint="eastAsia" w:ascii="方正小标宋_GBK" w:eastAsia="方正小标宋_GBK"/>
          <w:sz w:val="38"/>
          <w:szCs w:val="38"/>
        </w:rPr>
        <w:t>建设项目环境影响评价公众意见表</w:t>
      </w:r>
      <w:bookmarkEnd w:id="94"/>
      <w:bookmarkEnd w:id="95"/>
      <w:bookmarkEnd w:id="96"/>
    </w:p>
    <w:p>
      <w:pPr>
        <w:adjustRightInd w:val="0"/>
        <w:snapToGrid w:val="0"/>
        <w:spacing w:after="156" w:afterLines="50"/>
        <w:rPr>
          <w:rFonts w:eastAsia="黑体"/>
          <w:b/>
          <w:sz w:val="24"/>
          <w:szCs w:val="24"/>
        </w:rPr>
      </w:pPr>
      <w:r>
        <w:rPr>
          <w:b/>
          <w:sz w:val="24"/>
          <w:szCs w:val="24"/>
        </w:rPr>
        <w:t xml:space="preserve">填表日期 </w:t>
      </w:r>
      <w:r>
        <w:rPr>
          <w:b/>
          <w:sz w:val="24"/>
          <w:szCs w:val="24"/>
          <w:u w:val="single"/>
        </w:rPr>
        <w:t xml:space="preserve">       年 </w:t>
      </w:r>
      <w:r>
        <w:rPr>
          <w:rFonts w:hint="eastAsia"/>
          <w:b/>
          <w:sz w:val="24"/>
          <w:szCs w:val="24"/>
          <w:u w:val="single"/>
          <w:lang w:val="en-US" w:eastAsia="zh-CN"/>
        </w:rPr>
        <w:t xml:space="preserve">  </w:t>
      </w:r>
      <w:r>
        <w:rPr>
          <w:b/>
          <w:sz w:val="24"/>
          <w:szCs w:val="24"/>
          <w:u w:val="single"/>
        </w:rPr>
        <w:t xml:space="preserve">  月  </w:t>
      </w:r>
      <w:r>
        <w:rPr>
          <w:rFonts w:hint="eastAsia"/>
          <w:b/>
          <w:sz w:val="24"/>
          <w:szCs w:val="24"/>
          <w:u w:val="single"/>
          <w:lang w:val="en-US" w:eastAsia="zh-CN"/>
        </w:rPr>
        <w:t xml:space="preserve">  </w:t>
      </w:r>
      <w:r>
        <w:rPr>
          <w:b/>
          <w:sz w:val="24"/>
          <w:szCs w:val="24"/>
          <w:u w:val="single"/>
        </w:rPr>
        <w:t xml:space="preserve"> 日</w:t>
      </w:r>
    </w:p>
    <w:tbl>
      <w:tblPr>
        <w:tblStyle w:val="17"/>
        <w:tblW w:w="90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26"/>
        <w:gridCol w:w="48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26" w:type="dxa"/>
            <w:vAlign w:val="center"/>
          </w:tcPr>
          <w:p>
            <w:pPr>
              <w:adjustRightInd w:val="0"/>
              <w:snapToGrid w:val="0"/>
              <w:spacing w:line="240" w:lineRule="auto"/>
              <w:rPr>
                <w:rFonts w:ascii="宋体" w:hAnsi="宋体" w:eastAsia="宋体"/>
                <w:sz w:val="21"/>
                <w:szCs w:val="21"/>
              </w:rPr>
            </w:pPr>
            <w:r>
              <w:rPr>
                <w:rFonts w:ascii="宋体" w:hAnsi="宋体" w:eastAsia="宋体"/>
                <w:bCs/>
                <w:sz w:val="21"/>
                <w:szCs w:val="21"/>
              </w:rPr>
              <w:t>项目名称</w:t>
            </w:r>
          </w:p>
        </w:tc>
        <w:tc>
          <w:tcPr>
            <w:tcW w:w="4834" w:type="dxa"/>
            <w:vAlign w:val="center"/>
          </w:tcPr>
          <w:p>
            <w:pPr>
              <w:adjustRightInd w:val="0"/>
              <w:snapToGrid w:val="0"/>
              <w:spacing w:line="240" w:lineRule="auto"/>
              <w:jc w:val="center"/>
              <w:rPr>
                <w:rFonts w:ascii="宋体" w:hAnsi="宋体" w:eastAsia="宋体"/>
                <w:sz w:val="21"/>
                <w:szCs w:val="21"/>
              </w:rPr>
            </w:pPr>
            <w:bookmarkStart w:id="97" w:name="_GoBack"/>
            <w:r>
              <w:rPr>
                <w:rFonts w:hint="default" w:ascii="宋体" w:hAnsi="宋体" w:eastAsia="宋体"/>
                <w:bCs/>
                <w:sz w:val="21"/>
                <w:szCs w:val="21"/>
                <w:lang w:val="en-US" w:eastAsia="zh-CN"/>
              </w:rPr>
              <w:t>年产1200吨丙交酯和1000吨聚乳酸新材料示范线项目</w:t>
            </w:r>
            <w:bookmarkEnd w:id="9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60" w:type="dxa"/>
            <w:gridSpan w:val="2"/>
            <w:vAlign w:val="center"/>
          </w:tcPr>
          <w:p>
            <w:pPr>
              <w:adjustRightInd w:val="0"/>
              <w:snapToGrid w:val="0"/>
              <w:spacing w:line="240" w:lineRule="auto"/>
              <w:jc w:val="left"/>
              <w:rPr>
                <w:rFonts w:ascii="黑体" w:hAnsi="黑体" w:eastAsia="黑体"/>
                <w:sz w:val="21"/>
                <w:szCs w:val="21"/>
              </w:rPr>
            </w:pPr>
            <w:r>
              <w:rPr>
                <w:rFonts w:ascii="黑体" w:hAnsi="黑体" w:eastAsia="黑体"/>
                <w:sz w:val="21"/>
                <w:szCs w:val="21"/>
              </w:rPr>
              <w:t>一、本页为公众意见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26" w:type="dxa"/>
            <w:vAlign w:val="center"/>
          </w:tcPr>
          <w:p>
            <w:pPr>
              <w:adjustRightInd w:val="0"/>
              <w:snapToGrid w:val="0"/>
              <w:spacing w:line="240" w:lineRule="auto"/>
              <w:rPr>
                <w:rFonts w:ascii="宋体" w:hAnsi="宋体" w:eastAsia="宋体"/>
                <w:sz w:val="21"/>
                <w:szCs w:val="21"/>
              </w:rPr>
            </w:pPr>
            <w:r>
              <w:rPr>
                <w:rFonts w:ascii="宋体" w:hAnsi="宋体" w:eastAsia="宋体"/>
                <w:b/>
                <w:bCs/>
                <w:sz w:val="21"/>
                <w:szCs w:val="21"/>
              </w:rPr>
              <w:t>与本项目环境影响和环境保护措施有关的建议和意见</w:t>
            </w:r>
            <w:r>
              <w:rPr>
                <w:rFonts w:ascii="宋体" w:hAnsi="宋体" w:eastAsia="宋体"/>
                <w:sz w:val="21"/>
                <w:szCs w:val="21"/>
              </w:rPr>
              <w:t>（</w:t>
            </w:r>
            <w:r>
              <w:rPr>
                <w:rFonts w:ascii="宋体" w:hAnsi="宋体" w:eastAsia="宋体"/>
                <w:b/>
                <w:bCs/>
                <w:sz w:val="21"/>
                <w:szCs w:val="21"/>
              </w:rPr>
              <w:t>注：</w:t>
            </w:r>
            <w:r>
              <w:rPr>
                <w:rFonts w:ascii="宋体" w:hAnsi="宋体" w:eastAsia="宋体"/>
                <w:sz w:val="21"/>
                <w:szCs w:val="21"/>
              </w:rPr>
              <w:t>根据《环境影响评价公众参与办法》规定，涉及</w:t>
            </w:r>
            <w:r>
              <w:rPr>
                <w:rFonts w:ascii="宋体" w:hAnsi="宋体" w:eastAsia="宋体"/>
                <w:b/>
                <w:bCs/>
                <w:sz w:val="21"/>
                <w:szCs w:val="21"/>
              </w:rPr>
              <w:t>征地拆迁、财产、就业</w:t>
            </w:r>
            <w:r>
              <w:rPr>
                <w:rFonts w:ascii="宋体" w:hAnsi="宋体" w:eastAsia="宋体"/>
                <w:sz w:val="21"/>
                <w:szCs w:val="21"/>
              </w:rPr>
              <w:t>等与项目环评无关的意见或者诉求不属于项目环评公参内容）</w:t>
            </w:r>
          </w:p>
        </w:tc>
        <w:tc>
          <w:tcPr>
            <w:tcW w:w="4834" w:type="dxa"/>
            <w:vAlign w:val="top"/>
          </w:tcPr>
          <w:p>
            <w:pPr>
              <w:adjustRightInd w:val="0"/>
              <w:snapToGrid w:val="0"/>
              <w:spacing w:line="240" w:lineRule="auto"/>
              <w:rPr>
                <w:rFonts w:ascii="宋体" w:hAnsi="宋体" w:eastAsia="宋体"/>
                <w:sz w:val="21"/>
                <w:szCs w:val="21"/>
              </w:rPr>
            </w:pPr>
          </w:p>
          <w:p>
            <w:pPr>
              <w:rPr>
                <w:rFonts w:hint="eastAsia"/>
              </w:rPr>
            </w:pPr>
          </w:p>
          <w:p>
            <w:pPr>
              <w:pStyle w:val="2"/>
              <w:rPr>
                <w:rFonts w:hint="eastAsia"/>
              </w:rPr>
            </w:pPr>
          </w:p>
          <w:p>
            <w:pPr>
              <w:adjustRightInd w:val="0"/>
              <w:snapToGrid w:val="0"/>
              <w:spacing w:line="240" w:lineRule="auto"/>
              <w:rPr>
                <w:rFonts w:hint="eastAsia" w:ascii="宋体" w:hAnsi="宋体" w:eastAsia="宋体"/>
                <w:sz w:val="21"/>
                <w:szCs w:val="21"/>
              </w:rPr>
            </w:pPr>
          </w:p>
          <w:p>
            <w:pPr>
              <w:adjustRightInd w:val="0"/>
              <w:snapToGrid w:val="0"/>
              <w:spacing w:line="240" w:lineRule="auto"/>
              <w:rPr>
                <w:rFonts w:ascii="宋体" w:hAnsi="宋体" w:eastAsia="宋体"/>
                <w:sz w:val="21"/>
                <w:szCs w:val="21"/>
              </w:rPr>
            </w:pPr>
            <w:r>
              <w:rPr>
                <w:rFonts w:ascii="宋体" w:hAnsi="宋体" w:eastAsia="宋体"/>
                <w:sz w:val="21"/>
                <w:szCs w:val="21"/>
              </w:rPr>
              <w:t>（填写该项内容时请勿涉及国家秘密、商业秘密、个人隐私等内容，若本页不够可另附页）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60" w:type="dxa"/>
            <w:gridSpan w:val="2"/>
            <w:vAlign w:val="center"/>
          </w:tcPr>
          <w:p>
            <w:pPr>
              <w:adjustRightInd w:val="0"/>
              <w:snapToGrid w:val="0"/>
              <w:spacing w:line="240" w:lineRule="auto"/>
              <w:rPr>
                <w:rFonts w:ascii="黑体" w:hAnsi="黑体" w:eastAsia="黑体"/>
                <w:sz w:val="21"/>
                <w:szCs w:val="21"/>
              </w:rPr>
            </w:pPr>
            <w:r>
              <w:rPr>
                <w:rFonts w:ascii="黑体" w:hAnsi="黑体" w:eastAsia="黑体"/>
                <w:sz w:val="21"/>
                <w:szCs w:val="21"/>
              </w:rPr>
              <w:t>二、本页为公众信息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60" w:type="dxa"/>
            <w:gridSpan w:val="2"/>
            <w:vAlign w:val="center"/>
          </w:tcPr>
          <w:p>
            <w:pPr>
              <w:adjustRightInd w:val="0"/>
              <w:snapToGrid w:val="0"/>
              <w:spacing w:line="240" w:lineRule="auto"/>
              <w:rPr>
                <w:rFonts w:ascii="宋体" w:hAnsi="宋体" w:eastAsia="宋体"/>
                <w:sz w:val="21"/>
                <w:szCs w:val="21"/>
              </w:rPr>
            </w:pPr>
            <w:r>
              <w:rPr>
                <w:rFonts w:ascii="宋体" w:hAnsi="宋体" w:eastAsia="宋体"/>
                <w:b/>
                <w:bCs/>
                <w:sz w:val="21"/>
                <w:szCs w:val="21"/>
              </w:rPr>
              <w:t>（一）公众为公民的请填写以下信息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26" w:type="dxa"/>
            <w:vAlign w:val="center"/>
          </w:tcPr>
          <w:p>
            <w:pPr>
              <w:adjustRightInd w:val="0"/>
              <w:snapToGrid w:val="0"/>
              <w:spacing w:line="240" w:lineRule="auto"/>
              <w:jc w:val="center"/>
              <w:rPr>
                <w:rFonts w:ascii="宋体" w:hAnsi="宋体" w:eastAsia="宋体"/>
                <w:b/>
                <w:bCs/>
                <w:sz w:val="21"/>
                <w:szCs w:val="21"/>
              </w:rPr>
            </w:pPr>
            <w:r>
              <w:rPr>
                <w:rFonts w:ascii="宋体" w:hAnsi="宋体" w:eastAsia="宋体"/>
                <w:b/>
                <w:bCs/>
                <w:sz w:val="21"/>
                <w:szCs w:val="21"/>
              </w:rPr>
              <w:t xml:space="preserve">姓 </w:t>
            </w:r>
            <w:r>
              <w:rPr>
                <w:rFonts w:hint="eastAsia" w:ascii="宋体" w:hAnsi="宋体" w:eastAsia="宋体"/>
                <w:b/>
                <w:bCs/>
                <w:sz w:val="21"/>
                <w:szCs w:val="21"/>
              </w:rPr>
              <w:t xml:space="preserve">  </w:t>
            </w:r>
            <w:r>
              <w:rPr>
                <w:rFonts w:ascii="宋体" w:hAnsi="宋体" w:eastAsia="宋体"/>
                <w:b/>
                <w:bCs/>
                <w:sz w:val="21"/>
                <w:szCs w:val="21"/>
              </w:rPr>
              <w:t>名</w:t>
            </w:r>
          </w:p>
        </w:tc>
        <w:tc>
          <w:tcPr>
            <w:tcW w:w="4834" w:type="dxa"/>
            <w:vAlign w:val="center"/>
          </w:tcPr>
          <w:p>
            <w:pPr>
              <w:adjustRightInd w:val="0"/>
              <w:snapToGrid w:val="0"/>
              <w:spacing w:line="240" w:lineRule="auto"/>
              <w:rPr>
                <w:rFonts w:ascii="宋体" w:hAnsi="宋体"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26" w:type="dxa"/>
            <w:vAlign w:val="center"/>
          </w:tcPr>
          <w:p>
            <w:pPr>
              <w:adjustRightInd w:val="0"/>
              <w:snapToGrid w:val="0"/>
              <w:spacing w:line="240" w:lineRule="auto"/>
              <w:jc w:val="center"/>
              <w:rPr>
                <w:rFonts w:ascii="宋体" w:hAnsi="宋体" w:eastAsia="宋体"/>
                <w:b/>
                <w:bCs/>
                <w:sz w:val="21"/>
                <w:szCs w:val="21"/>
              </w:rPr>
            </w:pPr>
            <w:r>
              <w:rPr>
                <w:rFonts w:ascii="宋体" w:hAnsi="宋体" w:eastAsia="宋体"/>
                <w:b/>
                <w:bCs/>
                <w:sz w:val="21"/>
                <w:szCs w:val="21"/>
              </w:rPr>
              <w:t>身份证号</w:t>
            </w:r>
          </w:p>
        </w:tc>
        <w:tc>
          <w:tcPr>
            <w:tcW w:w="4834" w:type="dxa"/>
            <w:vAlign w:val="center"/>
          </w:tcPr>
          <w:p>
            <w:pPr>
              <w:adjustRightInd w:val="0"/>
              <w:snapToGrid w:val="0"/>
              <w:spacing w:line="240" w:lineRule="auto"/>
              <w:rPr>
                <w:rFonts w:ascii="宋体" w:hAnsi="宋体"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26" w:type="dxa"/>
            <w:vAlign w:val="center"/>
          </w:tcPr>
          <w:p>
            <w:pPr>
              <w:adjustRightInd w:val="0"/>
              <w:snapToGrid w:val="0"/>
              <w:spacing w:line="240" w:lineRule="auto"/>
              <w:jc w:val="center"/>
              <w:rPr>
                <w:rFonts w:ascii="宋体" w:hAnsi="宋体" w:eastAsia="宋体"/>
                <w:b/>
                <w:bCs/>
                <w:sz w:val="21"/>
                <w:szCs w:val="21"/>
              </w:rPr>
            </w:pPr>
            <w:r>
              <w:rPr>
                <w:rFonts w:ascii="宋体" w:hAnsi="宋体" w:eastAsia="宋体"/>
                <w:b/>
                <w:bCs/>
                <w:sz w:val="21"/>
                <w:szCs w:val="21"/>
              </w:rPr>
              <w:t>有效联系方式</w:t>
            </w:r>
          </w:p>
          <w:p>
            <w:pPr>
              <w:adjustRightInd w:val="0"/>
              <w:snapToGrid w:val="0"/>
              <w:spacing w:line="240" w:lineRule="auto"/>
              <w:jc w:val="center"/>
              <w:rPr>
                <w:rFonts w:ascii="宋体" w:hAnsi="宋体" w:eastAsia="宋体"/>
                <w:sz w:val="21"/>
                <w:szCs w:val="21"/>
              </w:rPr>
            </w:pPr>
            <w:r>
              <w:rPr>
                <w:rFonts w:ascii="宋体" w:hAnsi="宋体" w:eastAsia="宋体"/>
                <w:sz w:val="21"/>
                <w:szCs w:val="21"/>
              </w:rPr>
              <w:t>（电话号码或邮箱）</w:t>
            </w:r>
          </w:p>
        </w:tc>
        <w:tc>
          <w:tcPr>
            <w:tcW w:w="4834" w:type="dxa"/>
            <w:vAlign w:val="center"/>
          </w:tcPr>
          <w:p>
            <w:pPr>
              <w:adjustRightInd w:val="0"/>
              <w:snapToGrid w:val="0"/>
              <w:spacing w:line="240" w:lineRule="auto"/>
              <w:rPr>
                <w:rFonts w:ascii="宋体" w:hAnsi="宋体"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26" w:type="dxa"/>
            <w:vAlign w:val="center"/>
          </w:tcPr>
          <w:p>
            <w:pPr>
              <w:adjustRightInd w:val="0"/>
              <w:snapToGrid w:val="0"/>
              <w:spacing w:line="240" w:lineRule="auto"/>
              <w:jc w:val="center"/>
              <w:rPr>
                <w:rFonts w:hint="eastAsia" w:ascii="宋体" w:hAnsi="宋体" w:eastAsia="宋体"/>
                <w:b/>
                <w:bCs/>
                <w:sz w:val="21"/>
                <w:szCs w:val="21"/>
              </w:rPr>
            </w:pPr>
            <w:r>
              <w:rPr>
                <w:rFonts w:ascii="宋体" w:hAnsi="宋体" w:eastAsia="宋体"/>
                <w:b/>
                <w:bCs/>
                <w:sz w:val="21"/>
                <w:szCs w:val="21"/>
              </w:rPr>
              <w:t>经常居住地址</w:t>
            </w:r>
          </w:p>
        </w:tc>
        <w:tc>
          <w:tcPr>
            <w:tcW w:w="4834" w:type="dxa"/>
            <w:vAlign w:val="center"/>
          </w:tcPr>
          <w:p>
            <w:pPr>
              <w:adjustRightInd w:val="0"/>
              <w:snapToGrid w:val="0"/>
              <w:spacing w:line="240" w:lineRule="auto"/>
              <w:rPr>
                <w:rFonts w:ascii="宋体" w:hAnsi="宋体" w:eastAsia="宋体"/>
                <w:sz w:val="21"/>
                <w:szCs w:val="21"/>
              </w:rPr>
            </w:pPr>
            <w:r>
              <w:rPr>
                <w:rFonts w:ascii="宋体" w:hAnsi="宋体" w:eastAsia="宋体"/>
                <w:sz w:val="21"/>
                <w:szCs w:val="21"/>
              </w:rPr>
              <w:t>xx省xx市xx县（区、市）xx乡（镇、街道）xx村（居委会）xx村民组（小区）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26" w:type="dxa"/>
            <w:vAlign w:val="center"/>
          </w:tcPr>
          <w:p>
            <w:pPr>
              <w:adjustRightInd w:val="0"/>
              <w:snapToGrid w:val="0"/>
              <w:spacing w:line="240" w:lineRule="auto"/>
              <w:jc w:val="center"/>
              <w:rPr>
                <w:rFonts w:ascii="宋体" w:hAnsi="宋体" w:eastAsia="宋体"/>
                <w:b/>
                <w:bCs/>
                <w:sz w:val="21"/>
                <w:szCs w:val="21"/>
              </w:rPr>
            </w:pPr>
            <w:r>
              <w:rPr>
                <w:rFonts w:ascii="宋体" w:hAnsi="宋体" w:eastAsia="宋体"/>
                <w:b/>
                <w:bCs/>
                <w:sz w:val="21"/>
                <w:szCs w:val="21"/>
              </w:rPr>
              <w:t>是否同意公开个人信息</w:t>
            </w:r>
          </w:p>
          <w:p>
            <w:pPr>
              <w:adjustRightInd w:val="0"/>
              <w:snapToGrid w:val="0"/>
              <w:spacing w:line="240" w:lineRule="auto"/>
              <w:jc w:val="center"/>
              <w:rPr>
                <w:rFonts w:ascii="宋体" w:hAnsi="宋体" w:eastAsia="宋体"/>
                <w:b/>
                <w:bCs/>
                <w:sz w:val="21"/>
                <w:szCs w:val="21"/>
              </w:rPr>
            </w:pPr>
            <w:r>
              <w:rPr>
                <w:rFonts w:ascii="宋体" w:hAnsi="宋体" w:eastAsia="宋体"/>
                <w:sz w:val="21"/>
                <w:szCs w:val="21"/>
              </w:rPr>
              <w:t>（填同意或不同意）</w:t>
            </w:r>
          </w:p>
        </w:tc>
        <w:tc>
          <w:tcPr>
            <w:tcW w:w="4834" w:type="dxa"/>
            <w:vAlign w:val="center"/>
          </w:tcPr>
          <w:p>
            <w:pPr>
              <w:adjustRightInd w:val="0"/>
              <w:snapToGrid w:val="0"/>
              <w:spacing w:line="240" w:lineRule="auto"/>
              <w:rPr>
                <w:rFonts w:ascii="宋体" w:hAnsi="宋体" w:eastAsia="宋体"/>
                <w:sz w:val="21"/>
                <w:szCs w:val="21"/>
              </w:rPr>
            </w:pPr>
          </w:p>
          <w:p>
            <w:pPr>
              <w:adjustRightInd w:val="0"/>
              <w:snapToGrid w:val="0"/>
              <w:spacing w:line="240" w:lineRule="auto"/>
              <w:rPr>
                <w:rFonts w:ascii="宋体" w:hAnsi="宋体" w:eastAsia="宋体"/>
                <w:sz w:val="21"/>
                <w:szCs w:val="21"/>
              </w:rPr>
            </w:pPr>
            <w:r>
              <w:rPr>
                <w:rFonts w:ascii="宋体" w:hAnsi="宋体" w:eastAsia="宋体"/>
                <w:sz w:val="21"/>
                <w:szCs w:val="21"/>
              </w:rPr>
              <w:t>（若不填则默认为不同意公开）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60" w:type="dxa"/>
            <w:gridSpan w:val="2"/>
            <w:vAlign w:val="center"/>
          </w:tcPr>
          <w:p>
            <w:pPr>
              <w:adjustRightInd w:val="0"/>
              <w:snapToGrid w:val="0"/>
              <w:spacing w:line="240" w:lineRule="auto"/>
              <w:jc w:val="left"/>
              <w:rPr>
                <w:rFonts w:ascii="宋体" w:hAnsi="宋体" w:eastAsia="宋体"/>
                <w:sz w:val="21"/>
                <w:szCs w:val="21"/>
              </w:rPr>
            </w:pPr>
            <w:r>
              <w:rPr>
                <w:rFonts w:ascii="宋体" w:hAnsi="宋体" w:eastAsia="宋体"/>
                <w:b/>
                <w:bCs/>
                <w:sz w:val="21"/>
                <w:szCs w:val="21"/>
              </w:rPr>
              <w:t>（二）公众为法人或其他组织的请填写以下信息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26" w:type="dxa"/>
            <w:vAlign w:val="center"/>
          </w:tcPr>
          <w:p>
            <w:pPr>
              <w:adjustRightInd w:val="0"/>
              <w:snapToGrid w:val="0"/>
              <w:spacing w:line="240" w:lineRule="auto"/>
              <w:jc w:val="center"/>
              <w:rPr>
                <w:rFonts w:ascii="宋体" w:hAnsi="宋体" w:eastAsia="宋体"/>
                <w:b/>
                <w:bCs/>
                <w:sz w:val="21"/>
                <w:szCs w:val="21"/>
              </w:rPr>
            </w:pPr>
            <w:r>
              <w:rPr>
                <w:rFonts w:ascii="宋体" w:hAnsi="宋体" w:eastAsia="宋体"/>
                <w:b/>
                <w:bCs/>
                <w:sz w:val="21"/>
                <w:szCs w:val="21"/>
              </w:rPr>
              <w:t>单位名称</w:t>
            </w:r>
          </w:p>
        </w:tc>
        <w:tc>
          <w:tcPr>
            <w:tcW w:w="4834" w:type="dxa"/>
            <w:vAlign w:val="top"/>
          </w:tcPr>
          <w:p>
            <w:pPr>
              <w:adjustRightInd w:val="0"/>
              <w:snapToGrid w:val="0"/>
              <w:spacing w:line="240" w:lineRule="auto"/>
              <w:rPr>
                <w:rFonts w:ascii="宋体" w:hAnsi="宋体" w:eastAsia="宋体"/>
                <w:b/>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26" w:type="dxa"/>
            <w:vAlign w:val="center"/>
          </w:tcPr>
          <w:p>
            <w:pPr>
              <w:adjustRightInd w:val="0"/>
              <w:snapToGrid w:val="0"/>
              <w:spacing w:line="240" w:lineRule="auto"/>
              <w:jc w:val="center"/>
              <w:rPr>
                <w:rFonts w:ascii="宋体" w:hAnsi="宋体" w:eastAsia="宋体"/>
                <w:b/>
                <w:bCs/>
                <w:sz w:val="21"/>
                <w:szCs w:val="21"/>
              </w:rPr>
            </w:pPr>
            <w:r>
              <w:rPr>
                <w:rFonts w:ascii="宋体" w:hAnsi="宋体" w:eastAsia="宋体"/>
                <w:b/>
                <w:bCs/>
                <w:sz w:val="21"/>
                <w:szCs w:val="21"/>
              </w:rPr>
              <w:t>工商注册号或统一社会信用代码</w:t>
            </w:r>
          </w:p>
        </w:tc>
        <w:tc>
          <w:tcPr>
            <w:tcW w:w="4834" w:type="dxa"/>
            <w:vAlign w:val="top"/>
          </w:tcPr>
          <w:p>
            <w:pPr>
              <w:adjustRightInd w:val="0"/>
              <w:snapToGrid w:val="0"/>
              <w:spacing w:line="240" w:lineRule="auto"/>
              <w:rPr>
                <w:rFonts w:ascii="宋体" w:hAnsi="宋体" w:eastAsia="宋体"/>
                <w:b/>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26" w:type="dxa"/>
            <w:vAlign w:val="center"/>
          </w:tcPr>
          <w:p>
            <w:pPr>
              <w:adjustRightInd w:val="0"/>
              <w:snapToGrid w:val="0"/>
              <w:spacing w:line="240" w:lineRule="auto"/>
              <w:jc w:val="center"/>
              <w:rPr>
                <w:rFonts w:ascii="宋体" w:hAnsi="宋体" w:eastAsia="宋体"/>
                <w:b/>
                <w:bCs/>
                <w:sz w:val="21"/>
                <w:szCs w:val="21"/>
              </w:rPr>
            </w:pPr>
            <w:r>
              <w:rPr>
                <w:rFonts w:ascii="宋体" w:hAnsi="宋体" w:eastAsia="宋体"/>
                <w:b/>
                <w:bCs/>
                <w:sz w:val="21"/>
                <w:szCs w:val="21"/>
              </w:rPr>
              <w:t>有效联系方式</w:t>
            </w:r>
          </w:p>
          <w:p>
            <w:pPr>
              <w:adjustRightInd w:val="0"/>
              <w:snapToGrid w:val="0"/>
              <w:spacing w:line="240" w:lineRule="auto"/>
              <w:jc w:val="center"/>
              <w:rPr>
                <w:rFonts w:ascii="宋体" w:hAnsi="宋体" w:eastAsia="宋体"/>
                <w:b/>
                <w:bCs/>
                <w:sz w:val="21"/>
                <w:szCs w:val="21"/>
              </w:rPr>
            </w:pPr>
            <w:r>
              <w:rPr>
                <w:rFonts w:ascii="宋体" w:hAnsi="宋体" w:eastAsia="宋体"/>
                <w:sz w:val="21"/>
                <w:szCs w:val="21"/>
              </w:rPr>
              <w:t>（电话号码或邮箱）</w:t>
            </w:r>
          </w:p>
        </w:tc>
        <w:tc>
          <w:tcPr>
            <w:tcW w:w="4834" w:type="dxa"/>
            <w:vAlign w:val="top"/>
          </w:tcPr>
          <w:p>
            <w:pPr>
              <w:adjustRightInd w:val="0"/>
              <w:snapToGrid w:val="0"/>
              <w:spacing w:line="240" w:lineRule="auto"/>
              <w:rPr>
                <w:rFonts w:ascii="宋体" w:hAnsi="宋体" w:eastAsia="宋体"/>
                <w:b/>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26" w:type="dxa"/>
            <w:vAlign w:val="center"/>
          </w:tcPr>
          <w:p>
            <w:pPr>
              <w:adjustRightInd w:val="0"/>
              <w:snapToGrid w:val="0"/>
              <w:spacing w:line="240" w:lineRule="auto"/>
              <w:jc w:val="center"/>
              <w:rPr>
                <w:rFonts w:ascii="宋体" w:hAnsi="宋体" w:eastAsia="宋体"/>
                <w:b/>
                <w:bCs/>
                <w:sz w:val="21"/>
                <w:szCs w:val="21"/>
              </w:rPr>
            </w:pPr>
            <w:r>
              <w:rPr>
                <w:rFonts w:ascii="宋体" w:hAnsi="宋体" w:eastAsia="宋体"/>
                <w:b/>
                <w:bCs/>
                <w:sz w:val="21"/>
                <w:szCs w:val="21"/>
              </w:rPr>
              <w:t xml:space="preserve">地  </w:t>
            </w:r>
            <w:r>
              <w:rPr>
                <w:rFonts w:hint="eastAsia" w:ascii="宋体" w:hAnsi="宋体" w:eastAsia="宋体"/>
                <w:b/>
                <w:bCs/>
                <w:sz w:val="21"/>
                <w:szCs w:val="21"/>
              </w:rPr>
              <w:t xml:space="preserve">  </w:t>
            </w:r>
            <w:r>
              <w:rPr>
                <w:rFonts w:ascii="宋体" w:hAnsi="宋体" w:eastAsia="宋体"/>
                <w:b/>
                <w:bCs/>
                <w:sz w:val="21"/>
                <w:szCs w:val="21"/>
              </w:rPr>
              <w:t>址</w:t>
            </w:r>
          </w:p>
        </w:tc>
        <w:tc>
          <w:tcPr>
            <w:tcW w:w="4834" w:type="dxa"/>
            <w:vAlign w:val="center"/>
          </w:tcPr>
          <w:p>
            <w:pPr>
              <w:adjustRightInd w:val="0"/>
              <w:snapToGrid w:val="0"/>
              <w:spacing w:line="240" w:lineRule="auto"/>
              <w:rPr>
                <w:rFonts w:ascii="宋体" w:hAnsi="宋体" w:eastAsia="宋体"/>
                <w:b/>
                <w:bCs/>
                <w:sz w:val="21"/>
                <w:szCs w:val="21"/>
              </w:rPr>
            </w:pPr>
            <w:r>
              <w:rPr>
                <w:rFonts w:ascii="宋体" w:hAnsi="宋体" w:eastAsia="宋体"/>
                <w:sz w:val="21"/>
                <w:szCs w:val="21"/>
              </w:rPr>
              <w:t>xx省xx市xx县（区、市）xx乡（镇、街道）xx路xx号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60" w:type="dxa"/>
            <w:gridSpan w:val="2"/>
            <w:vAlign w:val="center"/>
          </w:tcPr>
          <w:p>
            <w:pPr>
              <w:tabs>
                <w:tab w:val="left" w:pos="2535"/>
              </w:tabs>
              <w:adjustRightInd w:val="0"/>
              <w:snapToGrid w:val="0"/>
              <w:spacing w:before="249" w:beforeLines="80" w:line="240" w:lineRule="auto"/>
              <w:rPr>
                <w:rFonts w:ascii="宋体" w:hAnsi="宋体" w:eastAsia="宋体"/>
                <w:bCs/>
                <w:sz w:val="21"/>
                <w:szCs w:val="21"/>
              </w:rPr>
            </w:pPr>
            <w:r>
              <w:rPr>
                <w:rFonts w:ascii="宋体" w:hAnsi="宋体" w:eastAsia="宋体"/>
                <w:bCs/>
                <w:sz w:val="21"/>
                <w:szCs w:val="21"/>
              </w:rPr>
              <w:t>注：法人或其他组织信息原则上可以公开，若涉及不能公开的信息请在此栏中注明法律依据和不能公开的具体信息。</w:t>
            </w:r>
          </w:p>
        </w:tc>
      </w:tr>
    </w:tbl>
    <w:p>
      <w:pPr>
        <w:pStyle w:val="2"/>
        <w:ind w:left="0" w:leftChars="0" w:firstLine="0" w:firstLineChars="0"/>
        <w:jc w:val="both"/>
        <w:rPr>
          <w:rFonts w:hint="default" w:ascii="Times New Roman" w:hAnsi="Times New Roman" w:cs="Times New Roman"/>
          <w:color w:val="auto"/>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方正小标宋简体">
    <w:altName w:val="黑体"/>
    <w:panose1 w:val="03000509000000000000"/>
    <w:charset w:val="86"/>
    <w:family w:val="script"/>
    <w:pitch w:val="default"/>
    <w:sig w:usb0="00000000" w:usb1="00000000" w:usb2="0000001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337F1C"/>
    <w:multiLevelType w:val="singleLevel"/>
    <w:tmpl w:val="D6337F1C"/>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YwYzdkOWNiMTcxMDA0YjVkMjQxYzE3MGMwYjZhMGEifQ=="/>
  </w:docVars>
  <w:rsids>
    <w:rsidRoot w:val="00000000"/>
    <w:rsid w:val="01B40CCF"/>
    <w:rsid w:val="032342D9"/>
    <w:rsid w:val="04026C1F"/>
    <w:rsid w:val="05B00063"/>
    <w:rsid w:val="07877B52"/>
    <w:rsid w:val="08F41AD9"/>
    <w:rsid w:val="0E71393C"/>
    <w:rsid w:val="0EE92C6C"/>
    <w:rsid w:val="0F735531"/>
    <w:rsid w:val="0FA86301"/>
    <w:rsid w:val="103B15FA"/>
    <w:rsid w:val="10CE0B82"/>
    <w:rsid w:val="11A2299E"/>
    <w:rsid w:val="13097A95"/>
    <w:rsid w:val="137A1E6C"/>
    <w:rsid w:val="164C7A71"/>
    <w:rsid w:val="1931663F"/>
    <w:rsid w:val="197F0BC1"/>
    <w:rsid w:val="1AF73A8F"/>
    <w:rsid w:val="1B1D195A"/>
    <w:rsid w:val="1B243999"/>
    <w:rsid w:val="1BA52F48"/>
    <w:rsid w:val="1CB86387"/>
    <w:rsid w:val="1E3F4E44"/>
    <w:rsid w:val="1F585002"/>
    <w:rsid w:val="1FD9394F"/>
    <w:rsid w:val="21A70D15"/>
    <w:rsid w:val="22942944"/>
    <w:rsid w:val="239E40E3"/>
    <w:rsid w:val="24485C77"/>
    <w:rsid w:val="253D0BFF"/>
    <w:rsid w:val="25546CE1"/>
    <w:rsid w:val="27CE4EC4"/>
    <w:rsid w:val="281B688C"/>
    <w:rsid w:val="2A945115"/>
    <w:rsid w:val="2F9C5A2B"/>
    <w:rsid w:val="310A73A2"/>
    <w:rsid w:val="31C84D3B"/>
    <w:rsid w:val="3769129F"/>
    <w:rsid w:val="377D1EFD"/>
    <w:rsid w:val="385333DD"/>
    <w:rsid w:val="3A0D14D0"/>
    <w:rsid w:val="3AE901D4"/>
    <w:rsid w:val="3B37430A"/>
    <w:rsid w:val="3BAE3E30"/>
    <w:rsid w:val="40EB343C"/>
    <w:rsid w:val="419259D1"/>
    <w:rsid w:val="41D328AC"/>
    <w:rsid w:val="42895ABA"/>
    <w:rsid w:val="42D6668E"/>
    <w:rsid w:val="44403A98"/>
    <w:rsid w:val="44B85D7B"/>
    <w:rsid w:val="45277829"/>
    <w:rsid w:val="463A43B0"/>
    <w:rsid w:val="48F05EC0"/>
    <w:rsid w:val="4CB33082"/>
    <w:rsid w:val="4F3F7A86"/>
    <w:rsid w:val="4FBD47D2"/>
    <w:rsid w:val="53E6252E"/>
    <w:rsid w:val="579732C9"/>
    <w:rsid w:val="58437A9F"/>
    <w:rsid w:val="58EB5388"/>
    <w:rsid w:val="5CCF773F"/>
    <w:rsid w:val="5E787761"/>
    <w:rsid w:val="60613BA9"/>
    <w:rsid w:val="62885720"/>
    <w:rsid w:val="62C521CB"/>
    <w:rsid w:val="63C16AE0"/>
    <w:rsid w:val="643E3DB7"/>
    <w:rsid w:val="66392675"/>
    <w:rsid w:val="666E157F"/>
    <w:rsid w:val="6ADE4928"/>
    <w:rsid w:val="6DF02872"/>
    <w:rsid w:val="6E494C6C"/>
    <w:rsid w:val="6E5609D8"/>
    <w:rsid w:val="6E9D528B"/>
    <w:rsid w:val="6FD21089"/>
    <w:rsid w:val="70302FC8"/>
    <w:rsid w:val="730379F7"/>
    <w:rsid w:val="73642C4D"/>
    <w:rsid w:val="75315789"/>
    <w:rsid w:val="76F34117"/>
    <w:rsid w:val="77FE292D"/>
    <w:rsid w:val="79285C52"/>
    <w:rsid w:val="7C335980"/>
    <w:rsid w:val="7C7267FD"/>
    <w:rsid w:val="7DAC61E3"/>
    <w:rsid w:val="7DDA60C0"/>
    <w:rsid w:val="7DFC46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heme="minorBidi"/>
      <w:kern w:val="2"/>
      <w:sz w:val="24"/>
      <w:szCs w:val="22"/>
      <w:lang w:val="en-US" w:eastAsia="zh-CN" w:bidi="ar-SA"/>
    </w:rPr>
  </w:style>
  <w:style w:type="paragraph" w:styleId="5">
    <w:name w:val="heading 1"/>
    <w:basedOn w:val="1"/>
    <w:next w:val="1"/>
    <w:qFormat/>
    <w:uiPriority w:val="0"/>
    <w:pPr>
      <w:keepNext/>
      <w:keepLines/>
      <w:spacing w:before="50" w:beforeLines="50" w:after="50" w:afterLines="50" w:line="360" w:lineRule="auto"/>
      <w:outlineLvl w:val="0"/>
    </w:pPr>
    <w:rPr>
      <w:rFonts w:eastAsia="黑体"/>
      <w:bCs/>
      <w:kern w:val="44"/>
      <w:sz w:val="32"/>
      <w:szCs w:val="44"/>
    </w:rPr>
  </w:style>
  <w:style w:type="paragraph" w:styleId="6">
    <w:name w:val="heading 2"/>
    <w:basedOn w:val="1"/>
    <w:next w:val="1"/>
    <w:link w:val="23"/>
    <w:unhideWhenUsed/>
    <w:qFormat/>
    <w:uiPriority w:val="0"/>
    <w:pPr>
      <w:keepNext/>
      <w:keepLines/>
      <w:spacing w:line="360" w:lineRule="auto"/>
      <w:jc w:val="left"/>
      <w:outlineLvl w:val="1"/>
    </w:pPr>
    <w:rPr>
      <w:rFonts w:ascii="Times New Roman" w:hAnsi="Times New Roman" w:eastAsia="黑体"/>
      <w:bCs/>
      <w:sz w:val="28"/>
      <w:szCs w:val="32"/>
    </w:rPr>
  </w:style>
  <w:style w:type="paragraph" w:styleId="7">
    <w:name w:val="heading 3"/>
    <w:basedOn w:val="1"/>
    <w:next w:val="1"/>
    <w:link w:val="24"/>
    <w:unhideWhenUsed/>
    <w:qFormat/>
    <w:uiPriority w:val="0"/>
    <w:pPr>
      <w:keepNext/>
      <w:keepLines/>
      <w:spacing w:before="20" w:after="20" w:line="416" w:lineRule="auto"/>
      <w:outlineLvl w:val="2"/>
    </w:pPr>
    <w:rPr>
      <w:rFonts w:ascii="Times New Roman" w:hAnsi="Times New Roman" w:eastAsia="黑体"/>
      <w:b/>
      <w:bCs/>
      <w:sz w:val="32"/>
      <w:szCs w:val="32"/>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spacing w:line="360" w:lineRule="auto"/>
      <w:ind w:firstLine="420" w:firstLineChars="200"/>
    </w:pPr>
    <w:rPr>
      <w:sz w:val="24"/>
      <w:szCs w:val="21"/>
    </w:rPr>
  </w:style>
  <w:style w:type="paragraph" w:styleId="3">
    <w:name w:val="Body Text Indent"/>
    <w:basedOn w:val="1"/>
    <w:next w:val="4"/>
    <w:qFormat/>
    <w:uiPriority w:val="0"/>
    <w:pPr>
      <w:spacing w:after="120"/>
      <w:ind w:left="420" w:leftChars="200"/>
    </w:pPr>
  </w:style>
  <w:style w:type="paragraph" w:customStyle="1" w:styleId="4">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styleId="8">
    <w:name w:val="annotation text"/>
    <w:basedOn w:val="1"/>
    <w:qFormat/>
    <w:uiPriority w:val="0"/>
    <w:pPr>
      <w:jc w:val="left"/>
    </w:pPr>
  </w:style>
  <w:style w:type="paragraph" w:styleId="9">
    <w:name w:val="toc 3"/>
    <w:basedOn w:val="1"/>
    <w:next w:val="1"/>
    <w:qFormat/>
    <w:uiPriority w:val="0"/>
    <w:pPr>
      <w:ind w:left="840" w:leftChars="4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next w:val="12"/>
    <w:qFormat/>
    <w:uiPriority w:val="0"/>
    <w:pPr>
      <w:pBdr>
        <w:bottom w:val="single" w:color="auto" w:sz="6" w:space="1"/>
      </w:pBdr>
      <w:tabs>
        <w:tab w:val="center" w:pos="4153"/>
        <w:tab w:val="right" w:pos="8306"/>
      </w:tabs>
      <w:snapToGrid w:val="0"/>
      <w:jc w:val="center"/>
    </w:pPr>
    <w:rPr>
      <w:sz w:val="18"/>
      <w:szCs w:val="18"/>
    </w:rPr>
  </w:style>
  <w:style w:type="paragraph" w:customStyle="1" w:styleId="12">
    <w:name w:val="样式5"/>
    <w:basedOn w:val="13"/>
    <w:qFormat/>
    <w:uiPriority w:val="0"/>
    <w:pPr>
      <w:snapToGrid w:val="0"/>
      <w:spacing w:beforeLines="20" w:afterLines="20" w:line="480" w:lineRule="exact"/>
      <w:ind w:firstLine="523" w:firstLineChars="218"/>
    </w:pPr>
    <w:rPr>
      <w:i/>
      <w:iCs/>
      <w:sz w:val="24"/>
    </w:rPr>
  </w:style>
  <w:style w:type="paragraph" w:customStyle="1" w:styleId="13">
    <w:name w:val="正文1"/>
    <w:basedOn w:val="1"/>
    <w:qFormat/>
    <w:uiPriority w:val="0"/>
    <w:pPr>
      <w:ind w:firstLine="200" w:firstLineChars="200"/>
    </w:pPr>
    <w:rPr>
      <w:rFonts w:hint="eastAsia" w:ascii="仿宋_GB2312" w:eastAsia="仿宋_GB2312"/>
    </w:rPr>
  </w:style>
  <w:style w:type="paragraph" w:styleId="14">
    <w:name w:val="toc 1"/>
    <w:basedOn w:val="1"/>
    <w:next w:val="1"/>
    <w:qFormat/>
    <w:uiPriority w:val="0"/>
  </w:style>
  <w:style w:type="paragraph" w:styleId="15">
    <w:name w:val="toc 2"/>
    <w:basedOn w:val="1"/>
    <w:next w:val="1"/>
    <w:link w:val="26"/>
    <w:qFormat/>
    <w:uiPriority w:val="0"/>
    <w:pPr>
      <w:ind w:left="420" w:leftChars="200"/>
    </w:pPr>
  </w:style>
  <w:style w:type="paragraph" w:styleId="16">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1"/>
      <w:szCs w:val="21"/>
      <w:lang w:val="en-US" w:eastAsia="zh-CN" w:bidi="ar"/>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FollowedHyperlink"/>
    <w:basedOn w:val="19"/>
    <w:qFormat/>
    <w:uiPriority w:val="0"/>
    <w:rPr>
      <w:color w:val="800080"/>
      <w:u w:val="single"/>
    </w:rPr>
  </w:style>
  <w:style w:type="character" w:styleId="22">
    <w:name w:val="Hyperlink"/>
    <w:basedOn w:val="19"/>
    <w:qFormat/>
    <w:uiPriority w:val="0"/>
    <w:rPr>
      <w:color w:val="0000FF"/>
      <w:u w:val="single"/>
    </w:rPr>
  </w:style>
  <w:style w:type="character" w:customStyle="1" w:styleId="23">
    <w:name w:val="标题 2 Char"/>
    <w:link w:val="6"/>
    <w:qFormat/>
    <w:uiPriority w:val="0"/>
    <w:rPr>
      <w:rFonts w:ascii="Times New Roman" w:hAnsi="Times New Roman" w:eastAsia="黑体"/>
      <w:bCs/>
      <w:sz w:val="28"/>
      <w:szCs w:val="32"/>
    </w:rPr>
  </w:style>
  <w:style w:type="character" w:customStyle="1" w:styleId="24">
    <w:name w:val="标题 3 Char"/>
    <w:link w:val="7"/>
    <w:qFormat/>
    <w:uiPriority w:val="0"/>
    <w:rPr>
      <w:rFonts w:ascii="Times New Roman" w:hAnsi="Times New Roman" w:eastAsia="黑体"/>
      <w:b/>
      <w:bCs/>
      <w:sz w:val="32"/>
      <w:szCs w:val="32"/>
    </w:rPr>
  </w:style>
  <w:style w:type="paragraph" w:customStyle="1" w:styleId="25">
    <w:name w:val="报告书正文"/>
    <w:basedOn w:val="1"/>
    <w:qFormat/>
    <w:uiPriority w:val="0"/>
    <w:pPr>
      <w:adjustRightInd w:val="0"/>
      <w:spacing w:line="520" w:lineRule="exact"/>
      <w:ind w:firstLine="880" w:firstLineChars="200"/>
      <w:textAlignment w:val="baseline"/>
    </w:pPr>
    <w:rPr>
      <w:kern w:val="0"/>
      <w:sz w:val="24"/>
      <w:szCs w:val="21"/>
      <w:lang w:val="zh-CN"/>
    </w:rPr>
  </w:style>
  <w:style w:type="character" w:customStyle="1" w:styleId="26">
    <w:name w:val="目录 2 Char"/>
    <w:link w:val="15"/>
    <w:qFormat/>
    <w:uiPriority w:val="0"/>
  </w:style>
  <w:style w:type="paragraph" w:customStyle="1" w:styleId="2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28">
    <w:name w:val="WPSOffice手动目录 1"/>
    <w:qFormat/>
    <w:uiPriority w:val="0"/>
    <w:pPr>
      <w:ind w:leftChars="0"/>
    </w:pPr>
    <w:rPr>
      <w:rFonts w:asciiTheme="minorHAnsi" w:hAnsiTheme="minorHAnsi" w:eastAsiaTheme="minorEastAsia" w:cstheme="minorBidi"/>
      <w:sz w:val="20"/>
      <w:szCs w:val="20"/>
    </w:rPr>
  </w:style>
  <w:style w:type="paragraph" w:customStyle="1" w:styleId="29">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4269</Words>
  <Characters>4925</Characters>
  <Lines>0</Lines>
  <Paragraphs>0</Paragraphs>
  <TotalTime>0</TotalTime>
  <ScaleCrop>false</ScaleCrop>
  <LinksUpToDate>false</LinksUpToDate>
  <CharactersWithSpaces>5063</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韩一帆</cp:lastModifiedBy>
  <cp:lastPrinted>2020-01-02T07:18:00Z</cp:lastPrinted>
  <dcterms:modified xsi:type="dcterms:W3CDTF">2022-08-19T03:13:16Z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0A9BB92CCAB447A3B49B4AE96F0442F5</vt:lpwstr>
  </property>
</Properties>
</file>