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CBB" w:rsidRDefault="00EE1CBB" w:rsidP="00F65053">
      <w:pPr>
        <w:jc w:val="center"/>
        <w:rPr>
          <w:rFonts w:asciiTheme="majorEastAsia" w:eastAsiaTheme="majorEastAsia" w:hAnsiTheme="majorEastAsia"/>
          <w:b/>
          <w:sz w:val="32"/>
          <w:szCs w:val="32"/>
        </w:rPr>
      </w:pPr>
      <w:r w:rsidRPr="00EE1CBB">
        <w:rPr>
          <w:rFonts w:asciiTheme="majorEastAsia" w:eastAsiaTheme="majorEastAsia" w:hAnsiTheme="majorEastAsia" w:hint="eastAsia"/>
          <w:b/>
          <w:sz w:val="32"/>
          <w:szCs w:val="32"/>
        </w:rPr>
        <w:t>中铝山东有限公司</w:t>
      </w:r>
      <w:r w:rsidR="00F65053" w:rsidRPr="00CA65D8">
        <w:rPr>
          <w:rFonts w:asciiTheme="majorEastAsia" w:eastAsiaTheme="majorEastAsia" w:hAnsiTheme="majorEastAsia" w:hint="eastAsia"/>
          <w:b/>
          <w:sz w:val="32"/>
          <w:szCs w:val="32"/>
        </w:rPr>
        <w:t>第二氧化铝厂</w:t>
      </w:r>
    </w:p>
    <w:p w:rsidR="001E2B55" w:rsidRDefault="00EE1CBB" w:rsidP="00F65053">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清洁生产审核公示</w:t>
      </w:r>
    </w:p>
    <w:p w:rsidR="00A8267D" w:rsidRPr="00A8267D" w:rsidRDefault="00A8267D" w:rsidP="00A8267D">
      <w:pPr>
        <w:ind w:firstLineChars="200" w:firstLine="560"/>
        <w:rPr>
          <w:sz w:val="28"/>
          <w:szCs w:val="28"/>
        </w:rPr>
      </w:pPr>
      <w:r>
        <w:rPr>
          <w:rFonts w:hint="eastAsia"/>
          <w:sz w:val="28"/>
          <w:szCs w:val="28"/>
        </w:rPr>
        <w:t>中铝山东有限公司第二氧化铝厂根据《关于深入推进重点企业清洁生产审核工作的通知》（环发【</w:t>
      </w:r>
      <w:r>
        <w:rPr>
          <w:sz w:val="28"/>
          <w:szCs w:val="28"/>
        </w:rPr>
        <w:t>2010</w:t>
      </w:r>
      <w:r>
        <w:rPr>
          <w:rFonts w:hint="eastAsia"/>
          <w:sz w:val="28"/>
          <w:szCs w:val="28"/>
        </w:rPr>
        <w:t>】</w:t>
      </w:r>
      <w:r>
        <w:rPr>
          <w:sz w:val="28"/>
          <w:szCs w:val="28"/>
        </w:rPr>
        <w:t xml:space="preserve">54 </w:t>
      </w:r>
      <w:r>
        <w:rPr>
          <w:rFonts w:hint="eastAsia"/>
          <w:sz w:val="28"/>
          <w:szCs w:val="28"/>
        </w:rPr>
        <w:t>号文件、淄博市环境保护局《关于对重点企业集团及南定、双杨镇有关企业全面推行强制性清洁生产审核工作的意见》（淄环发</w:t>
      </w:r>
      <w:r>
        <w:rPr>
          <w:sz w:val="28"/>
          <w:szCs w:val="28"/>
        </w:rPr>
        <w:t>[2010] 15</w:t>
      </w:r>
      <w:r>
        <w:rPr>
          <w:rFonts w:hint="eastAsia"/>
          <w:sz w:val="28"/>
          <w:szCs w:val="28"/>
        </w:rPr>
        <w:t>号）以及公司《关于开展强制性清洁生产审核工作的通知》（中铝管分鲁字</w:t>
      </w:r>
      <w:r>
        <w:rPr>
          <w:sz w:val="28"/>
          <w:szCs w:val="28"/>
        </w:rPr>
        <w:t>[2010] 61</w:t>
      </w:r>
      <w:r>
        <w:rPr>
          <w:rFonts w:hint="eastAsia"/>
          <w:sz w:val="28"/>
          <w:szCs w:val="28"/>
        </w:rPr>
        <w:t>号）等文件要求开展清洁生产审核工作，现将我单位清洁生产审核工作情况公示如下：</w:t>
      </w:r>
    </w:p>
    <w:p w:rsidR="00DF157B" w:rsidRPr="00DF157B" w:rsidRDefault="00DF157B" w:rsidP="00F91AAF">
      <w:pPr>
        <w:ind w:rightChars="-230" w:right="-483" w:firstLineChars="196" w:firstLine="551"/>
        <w:rPr>
          <w:b/>
          <w:sz w:val="28"/>
          <w:szCs w:val="28"/>
        </w:rPr>
      </w:pPr>
      <w:r w:rsidRPr="006B7032">
        <w:rPr>
          <w:rFonts w:hint="eastAsia"/>
          <w:b/>
          <w:sz w:val="28"/>
          <w:szCs w:val="28"/>
        </w:rPr>
        <w:t>一、</w:t>
      </w:r>
      <w:r w:rsidRPr="00390E17">
        <w:rPr>
          <w:rFonts w:hint="eastAsia"/>
          <w:b/>
          <w:sz w:val="28"/>
          <w:szCs w:val="28"/>
        </w:rPr>
        <w:t>中铝山东有限公司</w:t>
      </w:r>
      <w:r w:rsidR="007E06E8">
        <w:rPr>
          <w:rFonts w:hint="eastAsia"/>
          <w:b/>
          <w:sz w:val="28"/>
          <w:szCs w:val="28"/>
        </w:rPr>
        <w:t>第二</w:t>
      </w:r>
      <w:r>
        <w:rPr>
          <w:rFonts w:hint="eastAsia"/>
          <w:b/>
          <w:sz w:val="28"/>
          <w:szCs w:val="28"/>
        </w:rPr>
        <w:t>氧化铝厂</w:t>
      </w:r>
      <w:r w:rsidRPr="006B7032">
        <w:rPr>
          <w:rFonts w:hint="eastAsia"/>
          <w:b/>
          <w:sz w:val="28"/>
          <w:szCs w:val="28"/>
        </w:rPr>
        <w:t>概况</w:t>
      </w:r>
      <w:r>
        <w:rPr>
          <w:rFonts w:hint="eastAsia"/>
          <w:b/>
          <w:sz w:val="28"/>
          <w:szCs w:val="28"/>
        </w:rPr>
        <w:t>：</w:t>
      </w:r>
    </w:p>
    <w:p w:rsidR="008A5F20" w:rsidRDefault="007E06E8" w:rsidP="007E06E8">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中铝山东有限公司</w:t>
      </w:r>
      <w:r w:rsidR="008A5F20" w:rsidRPr="00EE1CBB">
        <w:rPr>
          <w:rFonts w:asciiTheme="majorEastAsia" w:eastAsiaTheme="majorEastAsia" w:hAnsiTheme="majorEastAsia" w:hint="eastAsia"/>
          <w:sz w:val="28"/>
          <w:szCs w:val="28"/>
        </w:rPr>
        <w:t xml:space="preserve">前身是 1949 年成立的华东冶炼总厂，于 1954 年 7月1日正式建成投产，是国家“一五”期间 156 项重点建设项目之一，是我国第一个氧化铝企业。之后几经易名，先后更名为山东铝厂、五〇一厂、张店铝厂、山东铝业有限公司、山东铝业股份有限公司、中铝山东有限公司，2014 年 12 月 29 日，中国铝业股份有限公司文件决定将中国铝业山东有限公司转为中铝山东有限公司。 中铝山东企业位于山东省淄博市，是直属于中铝公司的国家特大型铝工业联合企业，包括山东铝业公司（物业、铝加工、碳素、特材厂）、中铝山东有限公司（氧化铝厂、第二氧化铝厂、热电厂、矿业公司和动力厂）、山东山铝水泥有限公司、中铝山东新材料有限公司。 1.1.2 企业概况 中铝山东有限公司第二氧化铝厂前身是一条年产 6 万吨的拜耳法生产试验线，于1992 年 10 月开工建设，1993 </w:t>
      </w:r>
      <w:r w:rsidR="008A5F20" w:rsidRPr="00EE1CBB">
        <w:rPr>
          <w:rFonts w:asciiTheme="majorEastAsia" w:eastAsiaTheme="majorEastAsia" w:hAnsiTheme="majorEastAsia" w:hint="eastAsia"/>
          <w:sz w:val="28"/>
          <w:szCs w:val="28"/>
        </w:rPr>
        <w:lastRenderedPageBreak/>
        <w:t>年 9 月建成投产，史称山东铝业公司氧化铝厂拜耳法车间，并 1995 年 2 月更名为第二氧化铝厂，正式成为山东铝二级单位。作为我国首家利用国外进口矿石、采用拜耳法低温溶出工艺生产氧化铝的厂家，第二氧化铝厂具有工艺流程简单、成本低、消耗低、成品质量高等优点。 中国铝业山东有限公司第二氧化铝厂现有员工</w:t>
      </w:r>
      <w:r>
        <w:rPr>
          <w:rFonts w:asciiTheme="majorEastAsia" w:eastAsiaTheme="majorEastAsia" w:hAnsiTheme="majorEastAsia" w:hint="eastAsia"/>
          <w:sz w:val="28"/>
          <w:szCs w:val="28"/>
        </w:rPr>
        <w:t>646</w:t>
      </w:r>
      <w:r w:rsidR="008A5F20" w:rsidRPr="00EE1CBB">
        <w:rPr>
          <w:rFonts w:asciiTheme="majorEastAsia" w:eastAsiaTheme="majorEastAsia" w:hAnsiTheme="majorEastAsia" w:hint="eastAsia"/>
          <w:sz w:val="28"/>
          <w:szCs w:val="28"/>
        </w:rPr>
        <w:t>人，管理人员</w:t>
      </w:r>
      <w:r>
        <w:rPr>
          <w:rFonts w:asciiTheme="majorEastAsia" w:eastAsiaTheme="majorEastAsia" w:hAnsiTheme="majorEastAsia" w:hint="eastAsia"/>
          <w:sz w:val="28"/>
          <w:szCs w:val="28"/>
        </w:rPr>
        <w:t>64</w:t>
      </w:r>
      <w:r w:rsidR="008A5F20" w:rsidRPr="00EE1CBB">
        <w:rPr>
          <w:rFonts w:asciiTheme="majorEastAsia" w:eastAsiaTheme="majorEastAsia" w:hAnsiTheme="majorEastAsia" w:hint="eastAsia"/>
          <w:sz w:val="28"/>
          <w:szCs w:val="28"/>
        </w:rPr>
        <w:t>人，一线职工人数</w:t>
      </w:r>
      <w:r>
        <w:rPr>
          <w:rFonts w:asciiTheme="majorEastAsia" w:eastAsiaTheme="majorEastAsia" w:hAnsiTheme="majorEastAsia" w:hint="eastAsia"/>
          <w:sz w:val="28"/>
          <w:szCs w:val="28"/>
        </w:rPr>
        <w:t>487</w:t>
      </w:r>
      <w:r w:rsidR="008A5F20" w:rsidRPr="00EE1CBB">
        <w:rPr>
          <w:rFonts w:asciiTheme="majorEastAsia" w:eastAsiaTheme="majorEastAsia" w:hAnsiTheme="majorEastAsia" w:hint="eastAsia"/>
          <w:sz w:val="28"/>
          <w:szCs w:val="28"/>
        </w:rPr>
        <w:t>人，各类专业技术人员</w:t>
      </w:r>
      <w:r>
        <w:rPr>
          <w:rFonts w:asciiTheme="majorEastAsia" w:eastAsiaTheme="majorEastAsia" w:hAnsiTheme="majorEastAsia" w:hint="eastAsia"/>
          <w:sz w:val="28"/>
          <w:szCs w:val="28"/>
        </w:rPr>
        <w:t>36</w:t>
      </w:r>
      <w:r w:rsidR="008A5F20" w:rsidRPr="00EE1CBB">
        <w:rPr>
          <w:rFonts w:asciiTheme="majorEastAsia" w:eastAsiaTheme="majorEastAsia" w:hAnsiTheme="majorEastAsia" w:hint="eastAsia"/>
          <w:sz w:val="28"/>
          <w:szCs w:val="28"/>
        </w:rPr>
        <w:t>人，具有中级技术职称</w:t>
      </w:r>
      <w:r>
        <w:rPr>
          <w:rFonts w:asciiTheme="majorEastAsia" w:eastAsiaTheme="majorEastAsia" w:hAnsiTheme="majorEastAsia" w:hint="eastAsia"/>
          <w:sz w:val="28"/>
          <w:szCs w:val="28"/>
        </w:rPr>
        <w:t>47</w:t>
      </w:r>
      <w:r w:rsidR="008A5F20" w:rsidRPr="00EE1CBB">
        <w:rPr>
          <w:rFonts w:asciiTheme="majorEastAsia" w:eastAsiaTheme="majorEastAsia" w:hAnsiTheme="majorEastAsia" w:hint="eastAsia"/>
          <w:sz w:val="28"/>
          <w:szCs w:val="28"/>
        </w:rPr>
        <w:t>人，高级技术职称人员</w:t>
      </w:r>
      <w:r>
        <w:rPr>
          <w:rFonts w:asciiTheme="majorEastAsia" w:eastAsiaTheme="majorEastAsia" w:hAnsiTheme="majorEastAsia" w:hint="eastAsia"/>
          <w:sz w:val="28"/>
          <w:szCs w:val="28"/>
        </w:rPr>
        <w:t>6</w:t>
      </w:r>
      <w:r w:rsidR="008A5F20" w:rsidRPr="00EE1CBB">
        <w:rPr>
          <w:rFonts w:asciiTheme="majorEastAsia" w:eastAsiaTheme="majorEastAsia" w:hAnsiTheme="majorEastAsia" w:hint="eastAsia"/>
          <w:sz w:val="28"/>
          <w:szCs w:val="28"/>
        </w:rPr>
        <w:t>人。 企业质量管理体系(ISO9001：2000)、职业健康安全管理体系(OHSAS 18001:1999)和环境管理体系  (ISO14001：</w:t>
      </w:r>
      <w:r>
        <w:rPr>
          <w:rFonts w:asciiTheme="majorEastAsia" w:eastAsiaTheme="majorEastAsia" w:hAnsiTheme="majorEastAsia" w:hint="eastAsia"/>
          <w:sz w:val="28"/>
          <w:szCs w:val="28"/>
        </w:rPr>
        <w:t xml:space="preserve">2004) </w:t>
      </w:r>
      <w:r w:rsidR="008A5F20" w:rsidRPr="00EE1CBB">
        <w:rPr>
          <w:rFonts w:asciiTheme="majorEastAsia" w:eastAsiaTheme="majorEastAsia" w:hAnsiTheme="majorEastAsia" w:hint="eastAsia"/>
          <w:sz w:val="28"/>
          <w:szCs w:val="28"/>
        </w:rPr>
        <w:t>通过中国质量认证中心（CQC）认证审核，获得了认证证书。</w:t>
      </w:r>
    </w:p>
    <w:p w:rsidR="00F933DB" w:rsidRDefault="00DF157B" w:rsidP="00F91AAF">
      <w:pPr>
        <w:spacing w:line="360" w:lineRule="auto"/>
        <w:ind w:firstLineChars="196" w:firstLine="551"/>
        <w:jc w:val="left"/>
        <w:rPr>
          <w:b/>
          <w:sz w:val="28"/>
          <w:szCs w:val="28"/>
        </w:rPr>
      </w:pPr>
      <w:r w:rsidRPr="00DF157B">
        <w:rPr>
          <w:rFonts w:hint="eastAsia"/>
          <w:b/>
          <w:sz w:val="28"/>
          <w:szCs w:val="28"/>
        </w:rPr>
        <w:t>二、</w:t>
      </w:r>
      <w:r w:rsidR="00F933DB">
        <w:rPr>
          <w:rFonts w:hint="eastAsia"/>
          <w:b/>
          <w:sz w:val="28"/>
          <w:szCs w:val="28"/>
        </w:rPr>
        <w:t>清洁生产开展情况</w:t>
      </w:r>
    </w:p>
    <w:p w:rsidR="00F933DB" w:rsidRDefault="00F933DB" w:rsidP="00EE1CBB">
      <w:pPr>
        <w:spacing w:line="360" w:lineRule="auto"/>
        <w:ind w:firstLineChars="200" w:firstLine="5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1、清洁生产开展过程</w:t>
      </w:r>
    </w:p>
    <w:p w:rsidR="00F65053" w:rsidRPr="00EE1CBB" w:rsidRDefault="00F933DB" w:rsidP="00EE1CBB">
      <w:pPr>
        <w:spacing w:line="360" w:lineRule="auto"/>
        <w:ind w:firstLineChars="200" w:firstLine="560"/>
        <w:jc w:val="left"/>
        <w:rPr>
          <w:rFonts w:asciiTheme="majorEastAsia" w:eastAsiaTheme="majorEastAsia" w:hAnsiTheme="majorEastAsia"/>
          <w:sz w:val="28"/>
          <w:szCs w:val="28"/>
        </w:rPr>
      </w:pPr>
      <w:r w:rsidRPr="00A23557">
        <w:rPr>
          <w:rFonts w:hint="eastAsia"/>
          <w:sz w:val="28"/>
          <w:szCs w:val="28"/>
        </w:rPr>
        <w:t>企业于</w:t>
      </w:r>
      <w:r w:rsidRPr="00A23557">
        <w:rPr>
          <w:rFonts w:hint="eastAsia"/>
          <w:sz w:val="28"/>
          <w:szCs w:val="28"/>
        </w:rPr>
        <w:t>201</w:t>
      </w:r>
      <w:r w:rsidRPr="00A23557">
        <w:rPr>
          <w:sz w:val="28"/>
          <w:szCs w:val="28"/>
        </w:rPr>
        <w:t>8</w:t>
      </w:r>
      <w:r w:rsidRPr="00A23557">
        <w:rPr>
          <w:rFonts w:hint="eastAsia"/>
          <w:sz w:val="28"/>
          <w:szCs w:val="28"/>
        </w:rPr>
        <w:t>年</w:t>
      </w:r>
      <w:r w:rsidRPr="00A23557">
        <w:rPr>
          <w:rFonts w:hint="eastAsia"/>
          <w:sz w:val="28"/>
          <w:szCs w:val="28"/>
        </w:rPr>
        <w:t>3</w:t>
      </w:r>
      <w:r w:rsidRPr="00A23557">
        <w:rPr>
          <w:rFonts w:hint="eastAsia"/>
          <w:sz w:val="28"/>
          <w:szCs w:val="28"/>
        </w:rPr>
        <w:t>月启动了本轮清洁生产审核，</w:t>
      </w:r>
      <w:r w:rsidRPr="004024A7">
        <w:rPr>
          <w:rFonts w:hint="eastAsia"/>
          <w:sz w:val="28"/>
          <w:szCs w:val="28"/>
        </w:rPr>
        <w:t xml:space="preserve">2018 </w:t>
      </w:r>
      <w:r w:rsidRPr="004024A7">
        <w:rPr>
          <w:rFonts w:hint="eastAsia"/>
          <w:sz w:val="28"/>
          <w:szCs w:val="28"/>
        </w:rPr>
        <w:t>年</w:t>
      </w:r>
      <w:r w:rsidRPr="004024A7">
        <w:rPr>
          <w:rFonts w:hint="eastAsia"/>
          <w:sz w:val="28"/>
          <w:szCs w:val="28"/>
        </w:rPr>
        <w:t xml:space="preserve"> 9 </w:t>
      </w:r>
      <w:r w:rsidRPr="004024A7">
        <w:rPr>
          <w:rFonts w:hint="eastAsia"/>
          <w:sz w:val="28"/>
          <w:szCs w:val="28"/>
        </w:rPr>
        <w:t>月结束</w:t>
      </w:r>
      <w:r>
        <w:rPr>
          <w:rFonts w:hint="eastAsia"/>
          <w:sz w:val="28"/>
          <w:szCs w:val="28"/>
        </w:rPr>
        <w:t>。</w:t>
      </w:r>
      <w:r w:rsidR="00F65053" w:rsidRPr="00EE1CBB">
        <w:rPr>
          <w:rFonts w:asciiTheme="majorEastAsia" w:eastAsiaTheme="majorEastAsia" w:hAnsiTheme="majorEastAsia" w:hint="eastAsia"/>
          <w:sz w:val="28"/>
          <w:szCs w:val="28"/>
        </w:rPr>
        <w:t>中铝山东有限公司第二氧化铝厂审核期间共提出了</w:t>
      </w:r>
      <w:r w:rsidR="007E06E8">
        <w:rPr>
          <w:rFonts w:asciiTheme="majorEastAsia" w:eastAsiaTheme="majorEastAsia" w:hAnsiTheme="majorEastAsia" w:hint="eastAsia"/>
          <w:sz w:val="28"/>
          <w:szCs w:val="28"/>
        </w:rPr>
        <w:t>13</w:t>
      </w:r>
      <w:r w:rsidR="00F65053" w:rsidRPr="00EE1CBB">
        <w:rPr>
          <w:rFonts w:asciiTheme="majorEastAsia" w:eastAsiaTheme="majorEastAsia" w:hAnsiTheme="majorEastAsia" w:hint="eastAsia"/>
          <w:sz w:val="28"/>
          <w:szCs w:val="28"/>
        </w:rPr>
        <w:t>个可行清洁生产方案，其中</w:t>
      </w:r>
      <w:r w:rsidR="007E06E8">
        <w:rPr>
          <w:rFonts w:asciiTheme="majorEastAsia" w:eastAsiaTheme="majorEastAsia" w:hAnsiTheme="majorEastAsia" w:hint="eastAsia"/>
          <w:sz w:val="28"/>
          <w:szCs w:val="28"/>
        </w:rPr>
        <w:t>10</w:t>
      </w:r>
      <w:r w:rsidR="00F65053" w:rsidRPr="00EE1CBB">
        <w:rPr>
          <w:rFonts w:asciiTheme="majorEastAsia" w:eastAsiaTheme="majorEastAsia" w:hAnsiTheme="majorEastAsia" w:hint="eastAsia"/>
          <w:sz w:val="28"/>
          <w:szCs w:val="28"/>
        </w:rPr>
        <w:t>个无/低费方案，</w:t>
      </w:r>
      <w:r w:rsidR="007E06E8">
        <w:rPr>
          <w:rFonts w:asciiTheme="majorEastAsia" w:eastAsiaTheme="majorEastAsia" w:hAnsiTheme="majorEastAsia" w:hint="eastAsia"/>
          <w:sz w:val="28"/>
          <w:szCs w:val="28"/>
        </w:rPr>
        <w:t>3</w:t>
      </w:r>
      <w:r w:rsidR="00F65053" w:rsidRPr="00EE1CBB">
        <w:rPr>
          <w:rFonts w:asciiTheme="majorEastAsia" w:eastAsiaTheme="majorEastAsia" w:hAnsiTheme="majorEastAsia" w:hint="eastAsia"/>
          <w:sz w:val="28"/>
          <w:szCs w:val="28"/>
        </w:rPr>
        <w:t>个中/高费方案。本次审核共实施完成了全部</w:t>
      </w:r>
      <w:r w:rsidR="007E06E8">
        <w:rPr>
          <w:rFonts w:asciiTheme="majorEastAsia" w:eastAsiaTheme="majorEastAsia" w:hAnsiTheme="majorEastAsia" w:hint="eastAsia"/>
          <w:sz w:val="28"/>
          <w:szCs w:val="28"/>
        </w:rPr>
        <w:t>13</w:t>
      </w:r>
      <w:r w:rsidR="00F65053" w:rsidRPr="00EE1CBB">
        <w:rPr>
          <w:rFonts w:asciiTheme="majorEastAsia" w:eastAsiaTheme="majorEastAsia" w:hAnsiTheme="majorEastAsia" w:hint="eastAsia"/>
          <w:sz w:val="28"/>
          <w:szCs w:val="28"/>
        </w:rPr>
        <w:t>个方案。总投资 8590.88 万元，获得经济效益</w:t>
      </w:r>
      <w:r w:rsidR="007E06E8">
        <w:rPr>
          <w:rFonts w:asciiTheme="majorEastAsia" w:eastAsiaTheme="majorEastAsia" w:hAnsiTheme="majorEastAsia" w:hint="eastAsia"/>
          <w:sz w:val="28"/>
          <w:szCs w:val="28"/>
        </w:rPr>
        <w:t xml:space="preserve"> 801.078</w:t>
      </w:r>
      <w:r w:rsidR="00F65053" w:rsidRPr="00EE1CBB">
        <w:rPr>
          <w:rFonts w:asciiTheme="majorEastAsia" w:eastAsiaTheme="majorEastAsia" w:hAnsiTheme="majorEastAsia" w:hint="eastAsia"/>
          <w:sz w:val="28"/>
          <w:szCs w:val="28"/>
        </w:rPr>
        <w:t xml:space="preserve">万元/年。 </w:t>
      </w:r>
    </w:p>
    <w:p w:rsidR="00F933DB" w:rsidRPr="00F933DB" w:rsidRDefault="00F933DB" w:rsidP="00EE1CBB">
      <w:pPr>
        <w:spacing w:line="360" w:lineRule="auto"/>
        <w:ind w:firstLineChars="200" w:firstLine="5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2、</w:t>
      </w:r>
      <w:r w:rsidRPr="00F933DB">
        <w:rPr>
          <w:rFonts w:asciiTheme="majorEastAsia" w:eastAsiaTheme="majorEastAsia" w:hAnsiTheme="majorEastAsia" w:hint="eastAsia"/>
          <w:sz w:val="28"/>
          <w:szCs w:val="28"/>
        </w:rPr>
        <w:t>产生的环境、经济效益</w:t>
      </w:r>
    </w:p>
    <w:p w:rsidR="00F65053" w:rsidRPr="00EE1CBB" w:rsidRDefault="00F65053" w:rsidP="00EE1CBB">
      <w:pPr>
        <w:spacing w:line="360" w:lineRule="auto"/>
        <w:ind w:firstLineChars="200" w:firstLine="560"/>
        <w:jc w:val="left"/>
        <w:rPr>
          <w:rFonts w:asciiTheme="majorEastAsia" w:eastAsiaTheme="majorEastAsia" w:hAnsiTheme="majorEastAsia"/>
          <w:sz w:val="28"/>
          <w:szCs w:val="28"/>
        </w:rPr>
      </w:pPr>
      <w:r w:rsidRPr="00EE1CBB">
        <w:rPr>
          <w:rFonts w:asciiTheme="majorEastAsia" w:eastAsiaTheme="majorEastAsia" w:hAnsiTheme="majorEastAsia" w:hint="eastAsia"/>
          <w:sz w:val="28"/>
          <w:szCs w:val="28"/>
        </w:rPr>
        <w:t xml:space="preserve">审核前企业新鲜水耗 620730.3 吨/年，电耗 189055862 千万时/年，耗蒸汽 1719960吨/年，排放二氧化硫 36.344 吨/年，排放氮氧化物 428.528 吨/年，排放烟尘（粉尘）55.97 吨/年。 审核后企业新鲜水耗 512730.3 吨/年，电耗 186452162 千万时/年，耗蒸汽 </w:t>
      </w:r>
      <w:r w:rsidRPr="00EE1CBB">
        <w:rPr>
          <w:rFonts w:asciiTheme="majorEastAsia" w:eastAsiaTheme="majorEastAsia" w:hAnsiTheme="majorEastAsia" w:hint="eastAsia"/>
          <w:sz w:val="28"/>
          <w:szCs w:val="28"/>
        </w:rPr>
        <w:lastRenderedPageBreak/>
        <w:t>1713179吨/年，排放二氧化硫 36.344 吨/年，排放氮氧化物 428.528 吨/年，排放烟尘（粉尘）49.69 吨/年。 通过本轮清洁生产审核企业节约用水 10.8 万吨/年，节电 260.37 万千瓦时/年，节约用蒸汽 6781 吨/年，减少 AH 回头量 1.12 万吨/年，减少粉尘排放 6.28 吨/年。</w:t>
      </w:r>
    </w:p>
    <w:p w:rsidR="00CA65D8" w:rsidRDefault="00CA65D8" w:rsidP="00EE1CBB">
      <w:pPr>
        <w:spacing w:line="360" w:lineRule="auto"/>
        <w:ind w:firstLineChars="200" w:firstLine="560"/>
        <w:jc w:val="left"/>
        <w:rPr>
          <w:rFonts w:asciiTheme="majorEastAsia" w:eastAsiaTheme="majorEastAsia" w:hAnsiTheme="majorEastAsia"/>
          <w:sz w:val="28"/>
          <w:szCs w:val="28"/>
        </w:rPr>
      </w:pPr>
      <w:r w:rsidRPr="00EE1CBB">
        <w:rPr>
          <w:rFonts w:asciiTheme="majorEastAsia" w:eastAsiaTheme="majorEastAsia" w:hAnsiTheme="majorEastAsia" w:hint="eastAsia"/>
          <w:sz w:val="28"/>
          <w:szCs w:val="28"/>
        </w:rPr>
        <w:t>通过公司相关指标与《清洁生产标准氧化铝业》的对比可看出，中铝山东有限公司第二氧化铝厂各项指标均已经达到一级以上，需要在现有较好的水平基础上，进一步实现自我的超越和提高。</w:t>
      </w:r>
    </w:p>
    <w:p w:rsidR="00F933DB" w:rsidRDefault="00F933DB" w:rsidP="00F91AAF">
      <w:pPr>
        <w:pStyle w:val="a5"/>
        <w:ind w:leftChars="206" w:left="433" w:firstLineChars="49" w:firstLine="138"/>
        <w:rPr>
          <w:b/>
          <w:sz w:val="28"/>
          <w:szCs w:val="28"/>
        </w:rPr>
      </w:pPr>
      <w:r>
        <w:rPr>
          <w:rFonts w:hint="eastAsia"/>
          <w:b/>
          <w:sz w:val="28"/>
          <w:szCs w:val="28"/>
        </w:rPr>
        <w:t>三</w:t>
      </w:r>
      <w:r w:rsidRPr="006B7032">
        <w:rPr>
          <w:rFonts w:hint="eastAsia"/>
          <w:b/>
          <w:sz w:val="28"/>
          <w:szCs w:val="28"/>
        </w:rPr>
        <w:t>、</w:t>
      </w:r>
      <w:r>
        <w:rPr>
          <w:rFonts w:hint="eastAsia"/>
          <w:b/>
          <w:sz w:val="28"/>
          <w:szCs w:val="28"/>
        </w:rPr>
        <w:t>清洁生产工作总结：</w:t>
      </w:r>
    </w:p>
    <w:p w:rsidR="00F933DB" w:rsidRPr="00F933DB" w:rsidRDefault="00F933DB" w:rsidP="00D50AB5">
      <w:pPr>
        <w:ind w:firstLineChars="150" w:firstLine="420"/>
        <w:rPr>
          <w:rFonts w:asciiTheme="majorEastAsia" w:eastAsiaTheme="majorEastAsia" w:hAnsiTheme="majorEastAsia"/>
          <w:sz w:val="28"/>
          <w:szCs w:val="28"/>
        </w:rPr>
      </w:pPr>
      <w:r w:rsidRPr="00F933DB">
        <w:rPr>
          <w:rFonts w:asciiTheme="majorEastAsia" w:eastAsiaTheme="majorEastAsia" w:hAnsiTheme="majorEastAsia" w:hint="eastAsia"/>
          <w:sz w:val="28"/>
          <w:szCs w:val="28"/>
        </w:rPr>
        <w:t>本次清洁生产审核，我公司以科学管理、改进控制和技术工艺为切入点，通过节约原辅材料和能源，减少了污染物排放量，达到了节能、降耗、减污、增效的目的，完成了预期的清洁生产目标</w:t>
      </w:r>
      <w:r>
        <w:rPr>
          <w:rFonts w:asciiTheme="majorEastAsia" w:eastAsiaTheme="majorEastAsia" w:hAnsiTheme="majorEastAsia" w:hint="eastAsia"/>
          <w:sz w:val="28"/>
          <w:szCs w:val="28"/>
        </w:rPr>
        <w:t>，</w:t>
      </w:r>
      <w:r w:rsidRPr="00F933DB">
        <w:rPr>
          <w:rFonts w:asciiTheme="majorEastAsia" w:eastAsiaTheme="majorEastAsia" w:hAnsiTheme="majorEastAsia" w:hint="eastAsia"/>
          <w:sz w:val="28"/>
          <w:szCs w:val="28"/>
        </w:rPr>
        <w:t>清洁生产审核工作促进了我公司全体员工整体素质的提高，推动了我公司管理水平的提高，增强了公司员工的节能降耗意识</w:t>
      </w:r>
      <w:r w:rsidR="00D50AB5">
        <w:rPr>
          <w:rFonts w:asciiTheme="majorEastAsia" w:eastAsiaTheme="majorEastAsia" w:hAnsiTheme="majorEastAsia" w:hint="eastAsia"/>
          <w:sz w:val="28"/>
          <w:szCs w:val="28"/>
        </w:rPr>
        <w:t>，为下一步发展打下良好的基础。</w:t>
      </w:r>
    </w:p>
    <w:p w:rsidR="00DF157B" w:rsidRPr="006B7032" w:rsidRDefault="00F933DB" w:rsidP="00F91AAF">
      <w:pPr>
        <w:pStyle w:val="a5"/>
        <w:ind w:leftChars="206" w:left="433" w:firstLineChars="49" w:firstLine="138"/>
        <w:rPr>
          <w:b/>
          <w:sz w:val="28"/>
          <w:szCs w:val="28"/>
        </w:rPr>
      </w:pPr>
      <w:r>
        <w:rPr>
          <w:rFonts w:hint="eastAsia"/>
          <w:b/>
          <w:sz w:val="28"/>
          <w:szCs w:val="28"/>
        </w:rPr>
        <w:t>四</w:t>
      </w:r>
      <w:r w:rsidR="00DF157B" w:rsidRPr="006B7032">
        <w:rPr>
          <w:rFonts w:hint="eastAsia"/>
          <w:b/>
          <w:sz w:val="28"/>
          <w:szCs w:val="28"/>
        </w:rPr>
        <w:t>、项目单位和联系方式</w:t>
      </w:r>
    </w:p>
    <w:p w:rsidR="00DF157B" w:rsidRPr="00DF157B" w:rsidRDefault="00DF157B" w:rsidP="00F91AAF">
      <w:pPr>
        <w:pStyle w:val="a5"/>
        <w:ind w:leftChars="206" w:left="433" w:firstLineChars="50" w:firstLine="140"/>
        <w:rPr>
          <w:sz w:val="28"/>
          <w:szCs w:val="28"/>
        </w:rPr>
      </w:pPr>
      <w:r w:rsidRPr="00875352">
        <w:rPr>
          <w:rFonts w:hint="eastAsia"/>
          <w:sz w:val="28"/>
          <w:szCs w:val="28"/>
        </w:rPr>
        <w:t>企业名称：</w:t>
      </w:r>
      <w:r>
        <w:rPr>
          <w:rFonts w:hint="eastAsia"/>
          <w:sz w:val="28"/>
          <w:szCs w:val="28"/>
        </w:rPr>
        <w:t>中铝山东</w:t>
      </w:r>
      <w:r w:rsidRPr="00875352">
        <w:rPr>
          <w:rFonts w:hint="eastAsia"/>
          <w:sz w:val="28"/>
          <w:szCs w:val="28"/>
        </w:rPr>
        <w:t>有限公司</w:t>
      </w:r>
      <w:r>
        <w:rPr>
          <w:rFonts w:hint="eastAsia"/>
          <w:sz w:val="28"/>
          <w:szCs w:val="28"/>
        </w:rPr>
        <w:t>第二氧化铝厂</w:t>
      </w:r>
    </w:p>
    <w:p w:rsidR="0025711A" w:rsidRDefault="0025711A" w:rsidP="00F91AAF">
      <w:pPr>
        <w:spacing w:line="360" w:lineRule="auto"/>
        <w:ind w:firstLineChars="200" w:firstLine="5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联系人：徐冰</w:t>
      </w:r>
    </w:p>
    <w:p w:rsidR="0025711A" w:rsidRDefault="0025711A" w:rsidP="00F91AAF">
      <w:pPr>
        <w:spacing w:line="360" w:lineRule="auto"/>
        <w:ind w:firstLineChars="200" w:firstLine="560"/>
        <w:jc w:val="left"/>
        <w:rPr>
          <w:rFonts w:asciiTheme="majorEastAsia" w:eastAsiaTheme="majorEastAsia" w:hAnsiTheme="majorEastAsia" w:hint="eastAsia"/>
          <w:sz w:val="28"/>
          <w:szCs w:val="28"/>
        </w:rPr>
      </w:pPr>
      <w:r>
        <w:rPr>
          <w:rFonts w:asciiTheme="majorEastAsia" w:eastAsiaTheme="majorEastAsia" w:hAnsiTheme="majorEastAsia" w:hint="eastAsia"/>
          <w:sz w:val="28"/>
          <w:szCs w:val="28"/>
        </w:rPr>
        <w:t>联系方式：15692332447</w:t>
      </w:r>
    </w:p>
    <w:p w:rsidR="00074FD8" w:rsidRDefault="00074FD8" w:rsidP="00074FD8">
      <w:pPr>
        <w:spacing w:line="360" w:lineRule="auto"/>
        <w:ind w:firstLineChars="200" w:firstLine="560"/>
        <w:jc w:val="left"/>
        <w:rPr>
          <w:rFonts w:asciiTheme="majorEastAsia" w:eastAsiaTheme="majorEastAsia" w:hAnsiTheme="majorEastAsia" w:hint="eastAsia"/>
          <w:sz w:val="28"/>
          <w:szCs w:val="28"/>
        </w:rPr>
      </w:pPr>
    </w:p>
    <w:p w:rsidR="00074FD8" w:rsidRDefault="00074FD8" w:rsidP="00074FD8">
      <w:pPr>
        <w:spacing w:line="360" w:lineRule="auto"/>
        <w:ind w:right="280" w:firstLineChars="150" w:firstLine="420"/>
        <w:jc w:val="right"/>
        <w:rPr>
          <w:rFonts w:asciiTheme="majorEastAsia" w:eastAsiaTheme="majorEastAsia" w:hAnsiTheme="majorEastAsia" w:hint="eastAsia"/>
          <w:sz w:val="28"/>
          <w:szCs w:val="28"/>
        </w:rPr>
      </w:pPr>
      <w:r>
        <w:rPr>
          <w:rFonts w:asciiTheme="majorEastAsia" w:eastAsiaTheme="majorEastAsia" w:hAnsiTheme="majorEastAsia" w:hint="eastAsia"/>
          <w:sz w:val="28"/>
          <w:szCs w:val="28"/>
        </w:rPr>
        <w:t>第二氧化铝厂</w:t>
      </w:r>
    </w:p>
    <w:p w:rsidR="00074FD8" w:rsidRPr="00CA65D8" w:rsidRDefault="00074FD8" w:rsidP="00074FD8">
      <w:pPr>
        <w:spacing w:line="360" w:lineRule="auto"/>
        <w:ind w:firstLineChars="150" w:firstLine="420"/>
        <w:jc w:val="right"/>
        <w:rPr>
          <w:rFonts w:asciiTheme="majorEastAsia" w:eastAsiaTheme="majorEastAsia" w:hAnsiTheme="majorEastAsia"/>
          <w:sz w:val="24"/>
        </w:rPr>
      </w:pPr>
      <w:r>
        <w:rPr>
          <w:rFonts w:asciiTheme="majorEastAsia" w:eastAsiaTheme="majorEastAsia" w:hAnsiTheme="majorEastAsia"/>
          <w:sz w:val="28"/>
          <w:szCs w:val="28"/>
        </w:rPr>
        <w:t>2019年5月28日</w:t>
      </w:r>
    </w:p>
    <w:sectPr w:rsidR="00074FD8" w:rsidRPr="00CA65D8" w:rsidSect="001E2B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101" w:rsidRDefault="003A4101" w:rsidP="00F65053">
      <w:r>
        <w:separator/>
      </w:r>
    </w:p>
  </w:endnote>
  <w:endnote w:type="continuationSeparator" w:id="0">
    <w:p w:rsidR="003A4101" w:rsidRDefault="003A4101" w:rsidP="00F650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101" w:rsidRDefault="003A4101" w:rsidP="00F65053">
      <w:r>
        <w:separator/>
      </w:r>
    </w:p>
  </w:footnote>
  <w:footnote w:type="continuationSeparator" w:id="0">
    <w:p w:rsidR="003A4101" w:rsidRDefault="003A4101" w:rsidP="00F650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5053"/>
    <w:rsid w:val="00010722"/>
    <w:rsid w:val="00024229"/>
    <w:rsid w:val="00074FD8"/>
    <w:rsid w:val="000A0EDE"/>
    <w:rsid w:val="00182B72"/>
    <w:rsid w:val="001A6389"/>
    <w:rsid w:val="001E2B55"/>
    <w:rsid w:val="0025711A"/>
    <w:rsid w:val="003A4101"/>
    <w:rsid w:val="004223D3"/>
    <w:rsid w:val="00532114"/>
    <w:rsid w:val="006204AB"/>
    <w:rsid w:val="007E06E8"/>
    <w:rsid w:val="008A5F20"/>
    <w:rsid w:val="0097030A"/>
    <w:rsid w:val="00A635BA"/>
    <w:rsid w:val="00A8267D"/>
    <w:rsid w:val="00B47237"/>
    <w:rsid w:val="00C030BC"/>
    <w:rsid w:val="00C825ED"/>
    <w:rsid w:val="00CA65D8"/>
    <w:rsid w:val="00CE59E1"/>
    <w:rsid w:val="00CF418C"/>
    <w:rsid w:val="00D50AB5"/>
    <w:rsid w:val="00DF157B"/>
    <w:rsid w:val="00EC6073"/>
    <w:rsid w:val="00EE1CBB"/>
    <w:rsid w:val="00F24574"/>
    <w:rsid w:val="00F65053"/>
    <w:rsid w:val="00F91AAF"/>
    <w:rsid w:val="00F933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B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50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5053"/>
    <w:rPr>
      <w:sz w:val="18"/>
      <w:szCs w:val="18"/>
    </w:rPr>
  </w:style>
  <w:style w:type="paragraph" w:styleId="a4">
    <w:name w:val="footer"/>
    <w:basedOn w:val="a"/>
    <w:link w:val="Char0"/>
    <w:uiPriority w:val="99"/>
    <w:semiHidden/>
    <w:unhideWhenUsed/>
    <w:rsid w:val="00F650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65053"/>
    <w:rPr>
      <w:sz w:val="18"/>
      <w:szCs w:val="18"/>
    </w:rPr>
  </w:style>
  <w:style w:type="paragraph" w:styleId="a5">
    <w:name w:val="List Paragraph"/>
    <w:basedOn w:val="a"/>
    <w:uiPriority w:val="34"/>
    <w:qFormat/>
    <w:rsid w:val="00DF157B"/>
    <w:pPr>
      <w:ind w:firstLineChars="200" w:firstLine="420"/>
    </w:pPr>
  </w:style>
</w:styles>
</file>

<file path=word/webSettings.xml><?xml version="1.0" encoding="utf-8"?>
<w:webSettings xmlns:r="http://schemas.openxmlformats.org/officeDocument/2006/relationships" xmlns:w="http://schemas.openxmlformats.org/wordprocessingml/2006/main">
  <w:divs>
    <w:div w:id="131472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263</Words>
  <Characters>1504</Characters>
  <Application>Microsoft Office Word</Application>
  <DocSecurity>0</DocSecurity>
  <Lines>12</Lines>
  <Paragraphs>3</Paragraphs>
  <ScaleCrop>false</ScaleCrop>
  <Company>微软中国</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13</cp:revision>
  <dcterms:created xsi:type="dcterms:W3CDTF">2019-05-24T08:50:00Z</dcterms:created>
  <dcterms:modified xsi:type="dcterms:W3CDTF">2019-05-28T09:16:00Z</dcterms:modified>
</cp:coreProperties>
</file>