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张政字〔2022〕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CESI仿宋-GB18030" w:cs="CESI仿宋-GB18030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" w:hAnsi="Nimbus Roman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Nimbus Roman" w:hAnsi="Nimbus Roman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淄博市张店区人民政府房屋征收决定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根据《国有土地上房屋征收与补偿条例》的规定，淄博火车站北广场片区建设项目（第一批次住宅）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红卫电机厂宿舍片区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已具备房屋征收条件，为了公共利益的需要，特作房屋征收决定如下：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一、房屋征收范围：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柳泉路以东，红卫电机厂宿舍东侧便道以西，新村西路以南，西二路西一街以北；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其他涉及淄博火车站北广场片区建设项目（第一批次住宅）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红卫电机厂宿舍</w:t>
      </w:r>
      <w:r>
        <w:rPr>
          <w:rFonts w:hint="eastAsia" w:ascii="Nimbus Roman" w:hAnsi="Nimbus Roman" w:eastAsia="CESI仿宋-GB18030" w:cs="CESI仿宋-GB18030"/>
          <w:bCs/>
          <w:sz w:val="32"/>
          <w:szCs w:val="32"/>
        </w:rPr>
        <w:t>片区</w:t>
      </w:r>
      <w:r>
        <w:rPr>
          <w:rFonts w:hint="eastAsia" w:ascii="Nimbus Roman" w:hAnsi="Nimbus Roman" w:eastAsia="CESI仿宋-GB18030" w:cs="CESI仿宋-GB18030"/>
          <w:snapToGrid w:val="0"/>
          <w:kern w:val="0"/>
          <w:sz w:val="32"/>
          <w:szCs w:val="32"/>
        </w:rPr>
        <w:t>项目规划范围内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的区域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依照淄博火车站北广场片区建设项目（第一批次住宅）总体规划，需要征收国有土地上的房屋及附属物。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二、同时收回被征收范围内的国有土地使用权。</w:t>
      </w:r>
    </w:p>
    <w:p>
      <w:pPr>
        <w:tabs>
          <w:tab w:val="left" w:pos="3703"/>
        </w:tabs>
        <w:bidi w:val="0"/>
        <w:ind w:firstLine="640" w:firstLineChars="200"/>
        <w:jc w:val="left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三、批准张店区房屋征收部门制定的《淄博火车站北广场片区建设项目国有土地上房屋（住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宅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）征收与补偿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》（第一批次住宅）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四、征收期限自房屋征收决定之日起至房屋征收结束之日止。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淄博市张店区人民政府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Nimbus Roman" w:hAnsi="Nimbus Roman" w:eastAsia="CESI仿宋-GB18030" w:cs="CESI仿宋-GB1803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78" w:firstLineChars="100"/>
        <w:textAlignment w:val="auto"/>
        <w:rPr>
          <w:rFonts w:hint="eastAsia" w:ascii="Nimbus Roman" w:hAnsi="Nimbus Roman" w:eastAsia="CESI仿宋-GB18030" w:cs="CESI仿宋-GB1803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淄博市张店区人民政府办公室   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 xml:space="preserve">   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202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月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  <w:lang w:val="en-US" w:eastAsia="zh-CN"/>
        </w:rPr>
        <w:t>8</w:t>
      </w:r>
      <w:r>
        <w:rPr>
          <w:rFonts w:hint="eastAsia" w:ascii="Nimbus Roman" w:hAnsi="Nimbus Roman" w:eastAsia="CESI仿宋-GB18030" w:cs="CESI仿宋-GB18030"/>
          <w:snapToGrid w:val="0"/>
          <w:color w:val="auto"/>
          <w:spacing w:val="-1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___WRD_EMBED_SUB_39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E2D0C"/>
    <w:rsid w:val="000176E0"/>
    <w:rsid w:val="000224C0"/>
    <w:rsid w:val="00060009"/>
    <w:rsid w:val="00066CD3"/>
    <w:rsid w:val="000702B8"/>
    <w:rsid w:val="000C0843"/>
    <w:rsid w:val="000D56AD"/>
    <w:rsid w:val="000E2996"/>
    <w:rsid w:val="000F73DA"/>
    <w:rsid w:val="001331D0"/>
    <w:rsid w:val="00133902"/>
    <w:rsid w:val="001B27EE"/>
    <w:rsid w:val="001E58A1"/>
    <w:rsid w:val="0024222B"/>
    <w:rsid w:val="002B5B16"/>
    <w:rsid w:val="002C369D"/>
    <w:rsid w:val="002E303A"/>
    <w:rsid w:val="002F3E14"/>
    <w:rsid w:val="00314449"/>
    <w:rsid w:val="00316732"/>
    <w:rsid w:val="003746AE"/>
    <w:rsid w:val="003E17E0"/>
    <w:rsid w:val="00410F30"/>
    <w:rsid w:val="004303ED"/>
    <w:rsid w:val="00430D9F"/>
    <w:rsid w:val="00461D39"/>
    <w:rsid w:val="004A2653"/>
    <w:rsid w:val="004B7BB7"/>
    <w:rsid w:val="004E4472"/>
    <w:rsid w:val="004F28FE"/>
    <w:rsid w:val="004F4BF3"/>
    <w:rsid w:val="0052269B"/>
    <w:rsid w:val="005C2C6A"/>
    <w:rsid w:val="0060164F"/>
    <w:rsid w:val="006D1491"/>
    <w:rsid w:val="006D301D"/>
    <w:rsid w:val="00737E6E"/>
    <w:rsid w:val="00753932"/>
    <w:rsid w:val="007763EC"/>
    <w:rsid w:val="00781F67"/>
    <w:rsid w:val="008236BB"/>
    <w:rsid w:val="008654E0"/>
    <w:rsid w:val="008D7564"/>
    <w:rsid w:val="008E05F1"/>
    <w:rsid w:val="009447AB"/>
    <w:rsid w:val="009A2B17"/>
    <w:rsid w:val="009F771C"/>
    <w:rsid w:val="00A56943"/>
    <w:rsid w:val="00A84A5A"/>
    <w:rsid w:val="00AE1B35"/>
    <w:rsid w:val="00AF11CA"/>
    <w:rsid w:val="00B62383"/>
    <w:rsid w:val="00B91DC0"/>
    <w:rsid w:val="00B9702C"/>
    <w:rsid w:val="00BC0195"/>
    <w:rsid w:val="00BD6CF1"/>
    <w:rsid w:val="00C14636"/>
    <w:rsid w:val="00C1472B"/>
    <w:rsid w:val="00C40169"/>
    <w:rsid w:val="00C64F35"/>
    <w:rsid w:val="00C81FD7"/>
    <w:rsid w:val="00D1205D"/>
    <w:rsid w:val="00D21F45"/>
    <w:rsid w:val="00D44DB6"/>
    <w:rsid w:val="00D60C74"/>
    <w:rsid w:val="00DA7917"/>
    <w:rsid w:val="00DD5427"/>
    <w:rsid w:val="00EE309C"/>
    <w:rsid w:val="00FC2608"/>
    <w:rsid w:val="00FC6A0F"/>
    <w:rsid w:val="00FF104A"/>
    <w:rsid w:val="062E2D0C"/>
    <w:rsid w:val="07C05BA3"/>
    <w:rsid w:val="126F0ABB"/>
    <w:rsid w:val="127D6D5F"/>
    <w:rsid w:val="141B3E18"/>
    <w:rsid w:val="15CE0F1D"/>
    <w:rsid w:val="1E6B07FE"/>
    <w:rsid w:val="20591EB8"/>
    <w:rsid w:val="22831454"/>
    <w:rsid w:val="22A32678"/>
    <w:rsid w:val="23A54081"/>
    <w:rsid w:val="2F21532D"/>
    <w:rsid w:val="301067E1"/>
    <w:rsid w:val="470A6BF0"/>
    <w:rsid w:val="4A574853"/>
    <w:rsid w:val="52067486"/>
    <w:rsid w:val="57414357"/>
    <w:rsid w:val="5BC60803"/>
    <w:rsid w:val="621A07E8"/>
    <w:rsid w:val="64961F1B"/>
    <w:rsid w:val="64CE4679"/>
    <w:rsid w:val="65930B61"/>
    <w:rsid w:val="6EC83D94"/>
    <w:rsid w:val="6F1479AF"/>
    <w:rsid w:val="769663B4"/>
    <w:rsid w:val="77730F86"/>
    <w:rsid w:val="7A000F18"/>
    <w:rsid w:val="7F3207A9"/>
    <w:rsid w:val="A7F7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2021-06-18T13:53:00Z</dcterms:created>
  <dc:creator>Administrator</dc:creator>
  <cp:lastModifiedBy>user</cp:lastModifiedBy>
  <cp:lastPrinted>2022-02-08T09:58:00Z</cp:lastPrinted>
  <dcterms:modified xsi:type="dcterms:W3CDTF">2022-02-08T10:45:18Z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274965210_embed</vt:lpwstr>
  </property>
  <property fmtid="{D5CDD505-2E9C-101B-9397-08002B2CF9AE}" pid="4" name="ICV">
    <vt:lpwstr>91A639D5E67B40919C6AD6AB691F747A</vt:lpwstr>
  </property>
</Properties>
</file>