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snapToGrid/>
          <w:color w:val="000000"/>
          <w:spacing w:val="10"/>
          <w:kern w:val="2"/>
          <w:sz w:val="32"/>
          <w:szCs w:val="20"/>
          <w:lang w:val="en-US" w:eastAsia="zh-CN" w:bidi="ar-S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-803275</wp:posOffset>
            </wp:positionH>
            <wp:positionV relativeFrom="paragraph">
              <wp:posOffset>-1286510</wp:posOffset>
            </wp:positionV>
            <wp:extent cx="7524750" cy="10639425"/>
            <wp:effectExtent l="0" t="0" r="0" b="9525"/>
            <wp:wrapNone/>
            <wp:docPr id="6" name="图片 6" descr="张店区人民政府文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张店区人民政府文件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snapToGrid/>
          <w:color w:val="000000"/>
          <w:spacing w:val="10"/>
          <w:kern w:val="2"/>
          <w:sz w:val="32"/>
          <w:szCs w:val="20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 w:cs="Times New Roman"/>
          <w:snapToGrid/>
          <w:color w:val="000000"/>
          <w:spacing w:val="10"/>
          <w:kern w:val="2"/>
          <w:sz w:val="32"/>
          <w:szCs w:val="20"/>
          <w:lang w:val="en-US" w:eastAsia="zh-CN" w:bidi="ar-SA"/>
        </w:rPr>
      </w:pPr>
    </w:p>
    <w:p>
      <w:pPr>
        <w:widowControl w:val="0"/>
        <w:kinsoku w:val="0"/>
        <w:autoSpaceDE w:val="0"/>
        <w:autoSpaceDN w:val="0"/>
        <w:adjustRightInd w:val="0"/>
        <w:snapToGrid w:val="0"/>
        <w:spacing w:line="560" w:lineRule="exact"/>
        <w:jc w:val="both"/>
        <w:textAlignment w:val="baseline"/>
        <w:rPr>
          <w:rFonts w:ascii="Times New Roman" w:hAnsi="Times New Roman" w:eastAsia="方正小标宋简体" w:cs="Times New Roman"/>
          <w:bCs/>
          <w:snapToGrid w:val="0"/>
          <w:color w:val="000000"/>
          <w:spacing w:val="10"/>
          <w:kern w:val="2"/>
          <w:sz w:val="32"/>
          <w:szCs w:val="32"/>
          <w:lang w:val="en-US" w:eastAsia="zh-CN" w:bidi="ar-SA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张店区人民政府办公室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张店区重大行政决策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事项目录的通知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</w:p>
    <w:p>
      <w:pPr>
        <w:spacing w:line="576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>各镇政府、街道办事处，区政府各部门，各有关单位：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>为规范重大行政决策行为，促进依法、科学、民主决策，提高决策质量和效率，根据《淄博市人民政府办公室关于印发&lt;淄博市重大行政决策目录管理办法的通知》（淄政办字〔2021〕28号）的规定，现将2023年度张店区重大行政决策事项目录予以公布（见附件），并就有关事宜通知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>一、各决策组织承办单位实施重大行政决策必须认真落实公众参与、专家论证、社会稳定风险评估、合法性审查等程序，并适时提交区政府常务会议审议决定，确保程序正当、过程公开、责任明确。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>二、要建立重大行政决策档案管理制度，对决策过程和决策实施中的文件资料及时整理归档，实行决策程序全过程记录。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>三、因工作需要，新增或调整重大行政决策事项，决策具体承办部门要及时报送区司法局，区司法局汇总后报区政府，区政府依法定程序对决策目录进行相应调整。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>四、重大行政决策实施情况纳入年度法治政府建设考核。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>五、本目录自公布之日起实施。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CESI仿宋-GB1803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>附件：2023年度张店区重大行政决策事项目录</w:t>
      </w:r>
    </w:p>
    <w:p>
      <w:pPr>
        <w:spacing w:line="560" w:lineRule="exact"/>
        <w:rPr>
          <w:rFonts w:ascii="Times New Roman" w:hAnsi="Times New Roman" w:eastAsia="仿宋_GB2312" w:cs="CESI仿宋-GB1803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CESI仿宋-GB18030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 xml:space="preserve">张店区人民政府办公室 </w:t>
      </w:r>
    </w:p>
    <w:p>
      <w:pPr>
        <w:wordWrap w:val="0"/>
        <w:spacing w:line="560" w:lineRule="exact"/>
        <w:ind w:firstLine="5440" w:firstLineChars="1700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>2023年4月</w:t>
      </w:r>
      <w:r>
        <w:rPr>
          <w:rFonts w:ascii="Times New Roman" w:hAnsi="Times New Roman" w:eastAsia="仿宋_GB2312" w:cs="CESI仿宋-GB18030"/>
          <w:sz w:val="32"/>
          <w:szCs w:val="32"/>
        </w:rPr>
        <w:t>30</w:t>
      </w:r>
      <w:r>
        <w:rPr>
          <w:rFonts w:hint="eastAsia" w:ascii="Times New Roman" w:hAnsi="Times New Roman" w:eastAsia="仿宋_GB2312" w:cs="CESI仿宋-GB18030"/>
          <w:sz w:val="32"/>
          <w:szCs w:val="32"/>
        </w:rPr>
        <w:t xml:space="preserve">日 </w:t>
      </w:r>
    </w:p>
    <w:p>
      <w:pPr>
        <w:spacing w:line="560" w:lineRule="exact"/>
        <w:rPr>
          <w:rFonts w:ascii="Times New Roman" w:hAnsi="Times New Roman" w:eastAsia="仿宋_GB2312" w:cs="CESI仿宋-GB1803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CESI仿宋-GB18030"/>
          <w:sz w:val="32"/>
          <w:szCs w:val="32"/>
        </w:rPr>
      </w:pPr>
      <w:r>
        <w:rPr>
          <w:rFonts w:hint="eastAsia" w:ascii="Times New Roman" w:hAnsi="Times New Roman" w:eastAsia="仿宋_GB2312" w:cs="CESI仿宋-GB18030"/>
          <w:sz w:val="32"/>
          <w:szCs w:val="32"/>
        </w:rPr>
        <w:t>（此件公开发布）</w:t>
      </w: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仿宋_GB2312" w:cs="仿宋_GB2312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仿宋_GB2312" w:cs="仿宋_GB2312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仿宋_GB2312" w:cs="仿宋_GB2312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仿宋_GB2312" w:cs="仿宋_GB2312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仿宋_GB2312" w:cs="仿宋_GB2312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仿宋_GB2312" w:cs="仿宋_GB2312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仿宋_GB2312" w:cs="仿宋_GB2312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仿宋_GB2312" w:cs="仿宋_GB2312"/>
          <w:sz w:val="32"/>
          <w:szCs w:val="32"/>
        </w:rPr>
      </w:pPr>
    </w:p>
    <w:p>
      <w:pPr>
        <w:spacing w:line="580" w:lineRule="exact"/>
        <w:rPr>
          <w:rFonts w:ascii="CESI宋体-GB18030" w:hAnsi="CESI宋体-GB18030" w:eastAsia="黑体" w:cs="仿宋_GB2312"/>
          <w:sz w:val="32"/>
          <w:szCs w:val="32"/>
        </w:rPr>
      </w:pPr>
      <w:r>
        <w:rPr>
          <w:rFonts w:hint="eastAsia" w:ascii="CESI宋体-GB18030" w:hAnsi="CESI宋体-GB18030" w:eastAsia="黑体" w:cs="仿宋_GB2312"/>
          <w:sz w:val="32"/>
          <w:szCs w:val="32"/>
        </w:rPr>
        <w:t>附件</w:t>
      </w:r>
    </w:p>
    <w:p>
      <w:pPr>
        <w:spacing w:line="580" w:lineRule="exact"/>
        <w:rPr>
          <w:rFonts w:ascii="CESI宋体-GB18030" w:hAnsi="CESI宋体-GB18030" w:eastAsia="黑体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张店区</w:t>
      </w:r>
      <w:r>
        <w:rPr>
          <w:rFonts w:hint="eastAsia" w:ascii="Times New Roman" w:hAnsi="Times New Roman" w:eastAsia="仿宋_GB2312" w:cs="Times New Roman"/>
          <w:sz w:val="44"/>
          <w:szCs w:val="44"/>
        </w:rPr>
        <w:t>2023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年度重大行政决策事项目录</w:t>
      </w:r>
    </w:p>
    <w:p>
      <w:pPr>
        <w:spacing w:line="576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</w:p>
    <w:tbl>
      <w:tblPr>
        <w:tblStyle w:val="4"/>
        <w:tblW w:w="9349" w:type="dxa"/>
        <w:tblInd w:w="-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215"/>
        <w:gridCol w:w="36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组织承办单位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《张店区“十四五”卫生健康规划》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张店区卫生健康局</w:t>
            </w:r>
          </w:p>
        </w:tc>
      </w:tr>
    </w:tbl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p>
      <w:pPr>
        <w:spacing w:line="560" w:lineRule="exact"/>
        <w:rPr>
          <w:rFonts w:ascii="CESI宋体-GB18030" w:hAnsi="CESI宋体-GB18030" w:eastAsia="CESI仿宋-GB18030" w:cs="CESI仿宋-GB1803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宋体-GB18030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ESI仿宋-GB1803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TU3Yzk2MTgzMjg2N2M3YzhlYWNiODlkMmZjMmUifQ=="/>
  </w:docVars>
  <w:rsids>
    <w:rsidRoot w:val="172248DA"/>
    <w:rsid w:val="0016569E"/>
    <w:rsid w:val="0037227F"/>
    <w:rsid w:val="00391FB7"/>
    <w:rsid w:val="007C69AB"/>
    <w:rsid w:val="0089503B"/>
    <w:rsid w:val="00920FDC"/>
    <w:rsid w:val="00AD26AA"/>
    <w:rsid w:val="00B12568"/>
    <w:rsid w:val="00B8016A"/>
    <w:rsid w:val="00CF27EA"/>
    <w:rsid w:val="00D55B5C"/>
    <w:rsid w:val="00E94A1B"/>
    <w:rsid w:val="084F33CB"/>
    <w:rsid w:val="0AD9588A"/>
    <w:rsid w:val="0C525237"/>
    <w:rsid w:val="0F19203C"/>
    <w:rsid w:val="13CB1E17"/>
    <w:rsid w:val="172248DA"/>
    <w:rsid w:val="1C9D24FF"/>
    <w:rsid w:val="21026338"/>
    <w:rsid w:val="25ED4BDA"/>
    <w:rsid w:val="29F80EDD"/>
    <w:rsid w:val="2A27165A"/>
    <w:rsid w:val="2AAB5AD7"/>
    <w:rsid w:val="33E95F37"/>
    <w:rsid w:val="3BEE61FC"/>
    <w:rsid w:val="3EF50763"/>
    <w:rsid w:val="426B25D4"/>
    <w:rsid w:val="44110F59"/>
    <w:rsid w:val="4BE93535"/>
    <w:rsid w:val="4FE90FDC"/>
    <w:rsid w:val="512C73D2"/>
    <w:rsid w:val="544278CB"/>
    <w:rsid w:val="564B20B8"/>
    <w:rsid w:val="5C7E485A"/>
    <w:rsid w:val="66A84E61"/>
    <w:rsid w:val="7F7B6CAB"/>
    <w:rsid w:val="CF3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6E05A-278C-4AC3-90F5-E23E9C5D2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525</Characters>
  <Lines>4</Lines>
  <Paragraphs>1</Paragraphs>
  <TotalTime>3</TotalTime>
  <ScaleCrop>false</ScaleCrop>
  <LinksUpToDate>false</LinksUpToDate>
  <CharactersWithSpaces>616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2022-04-21T09:31:00Z</dcterms:created>
  <dc:creator>奕乔麻麻</dc:creator>
  <cp:lastModifiedBy>Administrator</cp:lastModifiedBy>
  <cp:lastPrinted>2023-06-20T06:54:00Z</cp:lastPrinted>
  <dcterms:modified xsi:type="dcterms:W3CDTF">2023-06-20T07:20:46Z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BF07ECA79C984502971D6627A0CB1AEC_13</vt:lpwstr>
  </property>
</Properties>
</file>