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3" w:line="700" w:lineRule="exact"/>
        <w:ind w:left="3131" w:right="1" w:hanging="3120"/>
        <w:textAlignment w:val="baseline"/>
        <w:rPr>
          <w:rFonts w:hint="eastAsia" w:ascii="方正小标宋简体" w:hAnsi="方正小标宋简体" w:eastAsia="方正小标宋简体" w:cs="方正小标宋简体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spacing w:val="-10"/>
          <w:sz w:val="52"/>
          <w:szCs w:val="52"/>
        </w:rPr>
        <w:t>2023年淄博市张店区人民政府办公</w:t>
      </w:r>
      <w:r>
        <w:rPr>
          <w:rFonts w:hint="eastAsia" w:ascii="方正小标宋简体" w:hAnsi="方正小标宋简体" w:eastAsia="方正小标宋简体" w:cs="方正小标宋简体"/>
          <w:spacing w:val="-9"/>
          <w:sz w:val="52"/>
          <w:szCs w:val="52"/>
        </w:rPr>
        <w:t>室</w:t>
      </w: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pacing w:val="-1"/>
          <w:sz w:val="52"/>
          <w:szCs w:val="52"/>
        </w:rPr>
        <w:t>单位预</w:t>
      </w: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算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00" w:lineRule="exact"/>
        <w:textAlignment w:val="baseline"/>
        <w:rPr>
          <w:rFonts w:hint="eastAsia" w:ascii="方正小标宋简体" w:hAnsi="方正小标宋简体" w:eastAsia="方正小标宋简体" w:cs="方正小标宋简体"/>
        </w:rPr>
        <w:sectPr>
          <w:footerReference r:id="rId5" w:type="default"/>
          <w:pgSz w:w="11906" w:h="16838"/>
          <w:pgMar w:top="1431" w:right="1785" w:bottom="969" w:left="1785" w:header="0" w:footer="726" w:gutter="0"/>
          <w:cols w:space="720" w:num="1"/>
        </w:sectPr>
      </w:pPr>
    </w:p>
    <w:p>
      <w:pPr>
        <w:spacing w:line="290" w:lineRule="auto"/>
        <w:rPr>
          <w:rFonts w:ascii="Arial"/>
          <w:sz w:val="21"/>
        </w:rPr>
      </w:pPr>
    </w:p>
    <w:p>
      <w:pPr>
        <w:spacing w:line="290" w:lineRule="auto"/>
        <w:rPr>
          <w:rFonts w:ascii="Arial"/>
          <w:sz w:val="21"/>
        </w:rPr>
      </w:pPr>
    </w:p>
    <w:p>
      <w:pPr>
        <w:spacing w:before="121" w:line="224" w:lineRule="auto"/>
        <w:ind w:left="4113"/>
        <w:rPr>
          <w:rFonts w:ascii="黑体" w:hAnsi="黑体" w:eastAsia="黑体" w:cs="黑体"/>
          <w:sz w:val="37"/>
          <w:szCs w:val="37"/>
        </w:rPr>
      </w:pPr>
      <w:r>
        <w:rPr>
          <w:rFonts w:ascii="黑体" w:hAnsi="黑体" w:eastAsia="黑体" w:cs="黑体"/>
          <w:spacing w:val="-13"/>
          <w:sz w:val="37"/>
          <w:szCs w:val="37"/>
        </w:rPr>
        <w:t>目</w:t>
      </w:r>
      <w:r>
        <w:rPr>
          <w:rFonts w:ascii="黑体" w:hAnsi="黑体" w:eastAsia="黑体" w:cs="黑体"/>
          <w:spacing w:val="-12"/>
          <w:sz w:val="37"/>
          <w:szCs w:val="37"/>
        </w:rPr>
        <w:t xml:space="preserve"> 录</w:t>
      </w:r>
    </w:p>
    <w:p>
      <w:pPr>
        <w:spacing w:line="288" w:lineRule="auto"/>
        <w:rPr>
          <w:rFonts w:ascii="Arial"/>
          <w:sz w:val="21"/>
        </w:rPr>
      </w:pPr>
    </w:p>
    <w:p>
      <w:pPr>
        <w:spacing w:line="289" w:lineRule="auto"/>
        <w:rPr>
          <w:rFonts w:ascii="Arial"/>
          <w:sz w:val="21"/>
        </w:rPr>
      </w:pPr>
    </w:p>
    <w:p>
      <w:pPr>
        <w:spacing w:before="117" w:line="221" w:lineRule="auto"/>
        <w:rPr>
          <w:rFonts w:ascii="黑体" w:hAnsi="黑体" w:eastAsia="黑体" w:cs="黑体"/>
          <w:sz w:val="36"/>
          <w:szCs w:val="36"/>
        </w:rPr>
      </w:pPr>
      <w:r>
        <w:rPr>
          <w:rFonts w:ascii="黑体" w:hAnsi="黑体" w:eastAsia="黑体" w:cs="黑体"/>
          <w:spacing w:val="-1"/>
          <w:sz w:val="36"/>
          <w:szCs w:val="36"/>
        </w:rPr>
        <w:t>第一部分 单位概况</w:t>
      </w:r>
    </w:p>
    <w:p>
      <w:pPr>
        <w:spacing w:before="110" w:line="234" w:lineRule="auto"/>
        <w:ind w:left="80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0"/>
          <w:sz w:val="31"/>
          <w:szCs w:val="31"/>
        </w:rPr>
        <w:t>一</w:t>
      </w:r>
      <w:r>
        <w:rPr>
          <w:rFonts w:ascii="楷体" w:hAnsi="楷体" w:eastAsia="楷体" w:cs="楷体"/>
          <w:spacing w:val="6"/>
          <w:sz w:val="31"/>
          <w:szCs w:val="31"/>
        </w:rPr>
        <w:t>、主要职能</w:t>
      </w:r>
    </w:p>
    <w:p>
      <w:pPr>
        <w:spacing w:before="131" w:line="233" w:lineRule="auto"/>
        <w:ind w:left="798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8"/>
          <w:sz w:val="31"/>
          <w:szCs w:val="31"/>
        </w:rPr>
        <w:t>二、机构设置情</w:t>
      </w:r>
      <w:r>
        <w:rPr>
          <w:rFonts w:ascii="楷体" w:hAnsi="楷体" w:eastAsia="楷体" w:cs="楷体"/>
          <w:spacing w:val="7"/>
          <w:sz w:val="31"/>
          <w:szCs w:val="31"/>
        </w:rPr>
        <w:t>况</w:t>
      </w:r>
    </w:p>
    <w:p>
      <w:pPr>
        <w:spacing w:before="117" w:line="222" w:lineRule="auto"/>
        <w:rPr>
          <w:rFonts w:ascii="黑体" w:hAnsi="黑体" w:eastAsia="黑体" w:cs="黑体"/>
          <w:sz w:val="36"/>
          <w:szCs w:val="36"/>
        </w:rPr>
      </w:pPr>
      <w:r>
        <w:rPr>
          <w:rFonts w:ascii="黑体" w:hAnsi="黑体" w:eastAsia="黑体" w:cs="黑体"/>
          <w:spacing w:val="-1"/>
          <w:sz w:val="36"/>
          <w:szCs w:val="36"/>
        </w:rPr>
        <w:t>第二部分 2023年单位预</w:t>
      </w:r>
      <w:r>
        <w:rPr>
          <w:rFonts w:ascii="黑体" w:hAnsi="黑体" w:eastAsia="黑体" w:cs="黑体"/>
          <w:sz w:val="36"/>
          <w:szCs w:val="36"/>
        </w:rPr>
        <w:t>算表</w:t>
      </w:r>
    </w:p>
    <w:p>
      <w:pPr>
        <w:spacing w:before="108" w:line="233" w:lineRule="auto"/>
        <w:ind w:left="80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2"/>
          <w:sz w:val="31"/>
          <w:szCs w:val="31"/>
        </w:rPr>
        <w:t>一</w:t>
      </w:r>
      <w:r>
        <w:rPr>
          <w:rFonts w:ascii="楷体" w:hAnsi="楷体" w:eastAsia="楷体" w:cs="楷体"/>
          <w:spacing w:val="7"/>
          <w:sz w:val="31"/>
          <w:szCs w:val="31"/>
        </w:rPr>
        <w:t>、收支总体情况表</w:t>
      </w:r>
    </w:p>
    <w:p>
      <w:pPr>
        <w:spacing w:before="133" w:line="233" w:lineRule="auto"/>
        <w:ind w:left="798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8"/>
          <w:sz w:val="31"/>
          <w:szCs w:val="31"/>
        </w:rPr>
        <w:t>二、收入总体情况表</w:t>
      </w:r>
    </w:p>
    <w:p>
      <w:pPr>
        <w:spacing w:before="134" w:line="233" w:lineRule="auto"/>
        <w:ind w:left="79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5"/>
          <w:sz w:val="31"/>
          <w:szCs w:val="31"/>
        </w:rPr>
        <w:t>三</w:t>
      </w:r>
      <w:r>
        <w:rPr>
          <w:rFonts w:ascii="楷体" w:hAnsi="楷体" w:eastAsia="楷体" w:cs="楷体"/>
          <w:spacing w:val="8"/>
          <w:sz w:val="31"/>
          <w:szCs w:val="31"/>
        </w:rPr>
        <w:t>、支出总体情况表</w:t>
      </w:r>
    </w:p>
    <w:p>
      <w:pPr>
        <w:spacing w:before="134" w:line="233" w:lineRule="auto"/>
        <w:ind w:left="81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3"/>
          <w:sz w:val="31"/>
          <w:szCs w:val="31"/>
        </w:rPr>
        <w:t>四</w:t>
      </w:r>
      <w:r>
        <w:rPr>
          <w:rFonts w:ascii="楷体" w:hAnsi="楷体" w:eastAsia="楷体" w:cs="楷体"/>
          <w:spacing w:val="7"/>
          <w:sz w:val="31"/>
          <w:szCs w:val="31"/>
        </w:rPr>
        <w:t>、财政拨款收支总体情况表</w:t>
      </w:r>
    </w:p>
    <w:p>
      <w:pPr>
        <w:spacing w:before="134" w:line="233" w:lineRule="auto"/>
        <w:ind w:left="799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3"/>
          <w:sz w:val="31"/>
          <w:szCs w:val="31"/>
        </w:rPr>
        <w:t>五</w:t>
      </w:r>
      <w:r>
        <w:rPr>
          <w:rFonts w:ascii="楷体" w:hAnsi="楷体" w:eastAsia="楷体" w:cs="楷体"/>
          <w:spacing w:val="8"/>
          <w:sz w:val="31"/>
          <w:szCs w:val="31"/>
        </w:rPr>
        <w:t>、一般公共预算支出情况表</w:t>
      </w:r>
    </w:p>
    <w:p>
      <w:pPr>
        <w:spacing w:before="134" w:line="231" w:lineRule="auto"/>
        <w:ind w:left="806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0"/>
          <w:sz w:val="31"/>
          <w:szCs w:val="31"/>
        </w:rPr>
        <w:t>六</w:t>
      </w:r>
      <w:r>
        <w:rPr>
          <w:rFonts w:ascii="楷体" w:hAnsi="楷体" w:eastAsia="楷体" w:cs="楷体"/>
          <w:spacing w:val="8"/>
          <w:sz w:val="31"/>
          <w:szCs w:val="31"/>
        </w:rPr>
        <w:t>、一般公共预算基本支出情况表</w:t>
      </w:r>
    </w:p>
    <w:p>
      <w:pPr>
        <w:spacing w:before="137" w:line="231" w:lineRule="auto"/>
        <w:ind w:left="803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6"/>
          <w:sz w:val="31"/>
          <w:szCs w:val="31"/>
        </w:rPr>
        <w:t>七</w:t>
      </w:r>
      <w:r>
        <w:rPr>
          <w:rFonts w:ascii="楷体" w:hAnsi="楷体" w:eastAsia="楷体" w:cs="楷体"/>
          <w:spacing w:val="11"/>
          <w:sz w:val="31"/>
          <w:szCs w:val="31"/>
        </w:rPr>
        <w:t>、</w:t>
      </w:r>
      <w:r>
        <w:rPr>
          <w:rFonts w:ascii="楷体" w:hAnsi="楷体" w:eastAsia="楷体" w:cs="楷体"/>
          <w:spacing w:val="8"/>
          <w:sz w:val="31"/>
          <w:szCs w:val="31"/>
        </w:rPr>
        <w:t>一般公共预算“三公”经费支出情况表</w:t>
      </w:r>
    </w:p>
    <w:p>
      <w:pPr>
        <w:spacing w:before="137" w:line="233" w:lineRule="auto"/>
        <w:ind w:left="801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4"/>
          <w:sz w:val="31"/>
          <w:szCs w:val="31"/>
        </w:rPr>
        <w:t>八</w:t>
      </w:r>
      <w:r>
        <w:rPr>
          <w:rFonts w:ascii="楷体" w:hAnsi="楷体" w:eastAsia="楷体" w:cs="楷体"/>
          <w:spacing w:val="8"/>
          <w:sz w:val="31"/>
          <w:szCs w:val="31"/>
        </w:rPr>
        <w:t>、政府性基金预算支出情况表</w:t>
      </w:r>
    </w:p>
    <w:p>
      <w:pPr>
        <w:spacing w:before="134" w:line="231" w:lineRule="auto"/>
        <w:ind w:left="799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6"/>
          <w:sz w:val="31"/>
          <w:szCs w:val="31"/>
        </w:rPr>
        <w:t>九</w:t>
      </w:r>
      <w:r>
        <w:rPr>
          <w:rFonts w:ascii="楷体" w:hAnsi="楷体" w:eastAsia="楷体" w:cs="楷体"/>
          <w:spacing w:val="8"/>
          <w:sz w:val="31"/>
          <w:szCs w:val="31"/>
        </w:rPr>
        <w:t>、国有资本经营预算支出情况表</w:t>
      </w:r>
    </w:p>
    <w:p>
      <w:pPr>
        <w:spacing w:before="137" w:line="286" w:lineRule="auto"/>
        <w:ind w:left="806" w:right="4067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4"/>
          <w:sz w:val="31"/>
          <w:szCs w:val="31"/>
        </w:rPr>
        <w:t>十</w:t>
      </w:r>
      <w:r>
        <w:rPr>
          <w:rFonts w:ascii="楷体" w:hAnsi="楷体" w:eastAsia="楷体" w:cs="楷体"/>
          <w:spacing w:val="7"/>
          <w:sz w:val="31"/>
          <w:szCs w:val="31"/>
        </w:rPr>
        <w:t>、基本支出预算情况表</w:t>
      </w:r>
      <w:r>
        <w:rPr>
          <w:rFonts w:ascii="楷体" w:hAnsi="楷体" w:eastAsia="楷体" w:cs="楷体"/>
          <w:sz w:val="31"/>
          <w:szCs w:val="31"/>
        </w:rPr>
        <w:t xml:space="preserve">  </w:t>
      </w:r>
      <w:r>
        <w:rPr>
          <w:rFonts w:ascii="楷体" w:hAnsi="楷体" w:eastAsia="楷体" w:cs="楷体"/>
          <w:spacing w:val="8"/>
          <w:sz w:val="31"/>
          <w:szCs w:val="31"/>
        </w:rPr>
        <w:t>十一、项目支出预算情况</w:t>
      </w:r>
      <w:r>
        <w:rPr>
          <w:rFonts w:ascii="楷体" w:hAnsi="楷体" w:eastAsia="楷体" w:cs="楷体"/>
          <w:spacing w:val="6"/>
          <w:sz w:val="31"/>
          <w:szCs w:val="31"/>
        </w:rPr>
        <w:t>表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8"/>
          <w:sz w:val="31"/>
          <w:szCs w:val="31"/>
        </w:rPr>
        <w:t>十二、政府采购预算情况</w:t>
      </w:r>
      <w:r>
        <w:rPr>
          <w:rFonts w:ascii="楷体" w:hAnsi="楷体" w:eastAsia="楷体" w:cs="楷体"/>
          <w:spacing w:val="6"/>
          <w:sz w:val="31"/>
          <w:szCs w:val="31"/>
        </w:rPr>
        <w:t>表</w:t>
      </w:r>
    </w:p>
    <w:p>
      <w:pPr>
        <w:spacing w:before="120" w:line="282" w:lineRule="auto"/>
        <w:ind w:right="1322"/>
        <w:rPr>
          <w:rFonts w:ascii="黑体" w:hAnsi="黑体" w:eastAsia="黑体" w:cs="黑体"/>
          <w:sz w:val="36"/>
          <w:szCs w:val="36"/>
        </w:rPr>
      </w:pPr>
      <w:r>
        <w:rPr>
          <w:rFonts w:ascii="黑体" w:hAnsi="黑体" w:eastAsia="黑体" w:cs="黑体"/>
          <w:spacing w:val="-1"/>
          <w:sz w:val="36"/>
          <w:szCs w:val="36"/>
        </w:rPr>
        <w:t>第三部分 2023年单位预算情</w:t>
      </w:r>
      <w:r>
        <w:rPr>
          <w:rFonts w:ascii="黑体" w:hAnsi="黑体" w:eastAsia="黑体" w:cs="黑体"/>
          <w:sz w:val="36"/>
          <w:szCs w:val="36"/>
        </w:rPr>
        <w:t xml:space="preserve">况和重要事项说明 </w:t>
      </w:r>
      <w:r>
        <w:rPr>
          <w:rFonts w:ascii="黑体" w:hAnsi="黑体" w:eastAsia="黑体" w:cs="黑体"/>
          <w:spacing w:val="-2"/>
          <w:sz w:val="36"/>
          <w:szCs w:val="36"/>
        </w:rPr>
        <w:t>第</w:t>
      </w:r>
      <w:r>
        <w:rPr>
          <w:rFonts w:ascii="黑体" w:hAnsi="黑体" w:eastAsia="黑体" w:cs="黑体"/>
          <w:spacing w:val="-1"/>
          <w:sz w:val="36"/>
          <w:szCs w:val="36"/>
        </w:rPr>
        <w:t>四部分 名词解释</w:t>
      </w:r>
    </w:p>
    <w:p>
      <w:pPr>
        <w:sectPr>
          <w:footerReference r:id="rId6" w:type="default"/>
          <w:pgSz w:w="11906" w:h="16838"/>
          <w:pgMar w:top="1431" w:right="1785" w:bottom="968" w:left="1431" w:header="0" w:footer="726" w:gutter="0"/>
          <w:cols w:space="720" w:num="1"/>
        </w:sect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before="169" w:line="222" w:lineRule="auto"/>
        <w:ind w:left="1002"/>
        <w:rPr>
          <w:rFonts w:ascii="黑体" w:hAnsi="黑体" w:eastAsia="黑体" w:cs="黑体"/>
          <w:sz w:val="52"/>
          <w:szCs w:val="52"/>
        </w:rPr>
      </w:pPr>
      <w:r>
        <w:rPr>
          <w:rFonts w:ascii="黑体" w:hAnsi="黑体" w:eastAsia="黑体" w:cs="黑体"/>
          <w:spacing w:val="-5"/>
          <w:sz w:val="52"/>
          <w:szCs w:val="52"/>
        </w:rPr>
        <w:t>第</w:t>
      </w:r>
      <w:r>
        <w:rPr>
          <w:rFonts w:ascii="黑体" w:hAnsi="黑体" w:eastAsia="黑体" w:cs="黑体"/>
          <w:spacing w:val="-3"/>
          <w:sz w:val="52"/>
          <w:szCs w:val="52"/>
        </w:rPr>
        <w:t>一部分</w:t>
      </w: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before="169" w:line="221" w:lineRule="auto"/>
        <w:ind w:left="3160"/>
        <w:rPr>
          <w:rFonts w:ascii="黑体" w:hAnsi="黑体" w:eastAsia="黑体" w:cs="黑体"/>
          <w:sz w:val="52"/>
          <w:szCs w:val="52"/>
        </w:rPr>
      </w:pPr>
      <w:r>
        <w:rPr>
          <w:rFonts w:ascii="黑体" w:hAnsi="黑体" w:eastAsia="黑体" w:cs="黑体"/>
          <w:spacing w:val="-6"/>
          <w:sz w:val="52"/>
          <w:szCs w:val="52"/>
        </w:rPr>
        <w:t>单位概况</w:t>
      </w:r>
    </w:p>
    <w:p>
      <w:pPr>
        <w:sectPr>
          <w:footerReference r:id="rId7" w:type="default"/>
          <w:pgSz w:w="11906" w:h="16838"/>
          <w:pgMar w:top="1431" w:right="1785" w:bottom="968" w:left="1785" w:header="0" w:footer="728" w:gutter="0"/>
          <w:cols w:space="720" w:num="1"/>
        </w:sectPr>
      </w:pPr>
    </w:p>
    <w:p>
      <w:pPr>
        <w:spacing w:line="328" w:lineRule="auto"/>
        <w:rPr>
          <w:rFonts w:ascii="Arial"/>
          <w:sz w:val="21"/>
        </w:rPr>
      </w:pPr>
    </w:p>
    <w:p>
      <w:pPr>
        <w:spacing w:line="328" w:lineRule="auto"/>
        <w:rPr>
          <w:rFonts w:ascii="Arial"/>
          <w:sz w:val="21"/>
        </w:rPr>
      </w:pPr>
    </w:p>
    <w:p>
      <w:pPr>
        <w:spacing w:before="98" w:line="222" w:lineRule="auto"/>
        <w:ind w:left="611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4"/>
          <w:sz w:val="30"/>
          <w:szCs w:val="30"/>
        </w:rPr>
        <w:t>一</w:t>
      </w:r>
      <w:r>
        <w:rPr>
          <w:rFonts w:ascii="黑体" w:hAnsi="黑体" w:eastAsia="黑体" w:cs="黑体"/>
          <w:spacing w:val="-2"/>
          <w:sz w:val="30"/>
          <w:szCs w:val="30"/>
        </w:rPr>
        <w:t>、主要职能</w:t>
      </w:r>
    </w:p>
    <w:p>
      <w:pPr>
        <w:spacing w:before="210" w:line="333" w:lineRule="auto"/>
        <w:ind w:left="5" w:firstLine="620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color w:val="0C0C0C"/>
          <w:spacing w:val="-1"/>
          <w:sz w:val="30"/>
          <w:szCs w:val="30"/>
        </w:rPr>
        <w:t>1.协助区政府领导同志审核或者组织</w:t>
      </w:r>
      <w:r>
        <w:rPr>
          <w:rFonts w:ascii="仿宋" w:hAnsi="仿宋" w:eastAsia="仿宋" w:cs="仿宋"/>
          <w:color w:val="0C0C0C"/>
          <w:sz w:val="30"/>
          <w:szCs w:val="30"/>
        </w:rPr>
        <w:t xml:space="preserve">起草区政府、区政府办公室 </w:t>
      </w:r>
      <w:r>
        <w:rPr>
          <w:rFonts w:ascii="仿宋" w:hAnsi="仿宋" w:eastAsia="仿宋" w:cs="仿宋"/>
          <w:color w:val="0C0C0C"/>
          <w:spacing w:val="4"/>
          <w:sz w:val="30"/>
          <w:szCs w:val="30"/>
        </w:rPr>
        <w:t>发布</w:t>
      </w:r>
      <w:r>
        <w:rPr>
          <w:rFonts w:ascii="仿宋" w:hAnsi="仿宋" w:eastAsia="仿宋" w:cs="仿宋"/>
          <w:color w:val="0C0C0C"/>
          <w:spacing w:val="3"/>
          <w:sz w:val="30"/>
          <w:szCs w:val="30"/>
        </w:rPr>
        <w:t>的</w:t>
      </w:r>
      <w:r>
        <w:rPr>
          <w:rFonts w:ascii="仿宋" w:hAnsi="仿宋" w:eastAsia="仿宋" w:cs="仿宋"/>
          <w:color w:val="0C0C0C"/>
          <w:spacing w:val="2"/>
          <w:sz w:val="30"/>
          <w:szCs w:val="30"/>
        </w:rPr>
        <w:t>文电，负责承办国务院、省政府以及市委、市政府等来文来</w:t>
      </w:r>
      <w:r>
        <w:rPr>
          <w:rFonts w:ascii="仿宋" w:hAnsi="仿宋" w:eastAsia="仿宋" w:cs="仿宋"/>
          <w:color w:val="0C0C0C"/>
          <w:sz w:val="30"/>
          <w:szCs w:val="30"/>
        </w:rPr>
        <w:t xml:space="preserve"> </w:t>
      </w:r>
      <w:r>
        <w:rPr>
          <w:rFonts w:ascii="仿宋" w:hAnsi="仿宋" w:eastAsia="仿宋" w:cs="仿宋"/>
          <w:color w:val="0C0C0C"/>
          <w:spacing w:val="1"/>
          <w:sz w:val="30"/>
          <w:szCs w:val="30"/>
        </w:rPr>
        <w:t>电，负</w:t>
      </w:r>
      <w:r>
        <w:rPr>
          <w:rFonts w:ascii="仿宋" w:hAnsi="仿宋" w:eastAsia="仿宋" w:cs="仿宋"/>
          <w:color w:val="0C0C0C"/>
          <w:sz w:val="30"/>
          <w:szCs w:val="30"/>
        </w:rPr>
        <w:t xml:space="preserve">责承办区委以及区委部门、外区县政府等来文来电，负责承办 </w:t>
      </w:r>
      <w:r>
        <w:rPr>
          <w:rFonts w:ascii="仿宋" w:hAnsi="仿宋" w:eastAsia="仿宋" w:cs="仿宋"/>
          <w:color w:val="0C0C0C"/>
          <w:spacing w:val="-3"/>
          <w:sz w:val="30"/>
          <w:szCs w:val="30"/>
        </w:rPr>
        <w:t>各镇政府、街道办事处和区政府各部门等来文来电。</w:t>
      </w:r>
    </w:p>
    <w:p>
      <w:pPr>
        <w:spacing w:before="1" w:line="342" w:lineRule="auto"/>
        <w:ind w:left="6" w:firstLine="611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color w:val="0C0C0C"/>
          <w:spacing w:val="-1"/>
          <w:sz w:val="30"/>
          <w:szCs w:val="30"/>
        </w:rPr>
        <w:t>2.负责区政府会议的</w:t>
      </w:r>
      <w:r>
        <w:rPr>
          <w:rFonts w:ascii="仿宋" w:hAnsi="仿宋" w:eastAsia="仿宋" w:cs="仿宋"/>
          <w:color w:val="0C0C0C"/>
          <w:sz w:val="30"/>
          <w:szCs w:val="30"/>
        </w:rPr>
        <w:t xml:space="preserve">准备和会务工作，组织起草区政府领导同志 </w:t>
      </w:r>
      <w:r>
        <w:rPr>
          <w:rFonts w:ascii="仿宋" w:hAnsi="仿宋" w:eastAsia="仿宋" w:cs="仿宋"/>
          <w:color w:val="0C0C0C"/>
          <w:spacing w:val="1"/>
          <w:sz w:val="30"/>
          <w:szCs w:val="30"/>
        </w:rPr>
        <w:t>讲话</w:t>
      </w:r>
      <w:r>
        <w:rPr>
          <w:rFonts w:ascii="仿宋" w:hAnsi="仿宋" w:eastAsia="仿宋" w:cs="仿宋"/>
          <w:color w:val="0C0C0C"/>
          <w:sz w:val="30"/>
          <w:szCs w:val="30"/>
        </w:rPr>
        <w:t xml:space="preserve">以及其他综合性文稿，协助区政府领导同志组织会议决定事项的 </w:t>
      </w:r>
      <w:r>
        <w:rPr>
          <w:rFonts w:ascii="仿宋" w:hAnsi="仿宋" w:eastAsia="仿宋" w:cs="仿宋"/>
          <w:color w:val="0C0C0C"/>
          <w:spacing w:val="-17"/>
          <w:sz w:val="30"/>
          <w:szCs w:val="30"/>
        </w:rPr>
        <w:t>实</w:t>
      </w:r>
      <w:r>
        <w:rPr>
          <w:rFonts w:ascii="仿宋" w:hAnsi="仿宋" w:eastAsia="仿宋" w:cs="仿宋"/>
          <w:color w:val="0C0C0C"/>
          <w:spacing w:val="-16"/>
          <w:sz w:val="30"/>
          <w:szCs w:val="30"/>
        </w:rPr>
        <w:t>施。</w:t>
      </w:r>
    </w:p>
    <w:p>
      <w:pPr>
        <w:spacing w:before="1" w:line="341" w:lineRule="auto"/>
        <w:ind w:left="10" w:firstLine="619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color w:val="0C0C0C"/>
          <w:spacing w:val="-1"/>
          <w:sz w:val="30"/>
          <w:szCs w:val="30"/>
        </w:rPr>
        <w:t>3.负责区政府重要活动的组织统筹、区政府领导</w:t>
      </w:r>
      <w:r>
        <w:rPr>
          <w:rFonts w:ascii="仿宋" w:hAnsi="仿宋" w:eastAsia="仿宋" w:cs="仿宋"/>
          <w:color w:val="0C0C0C"/>
          <w:sz w:val="30"/>
          <w:szCs w:val="30"/>
        </w:rPr>
        <w:t xml:space="preserve">同志政务活动的 </w:t>
      </w:r>
      <w:r>
        <w:rPr>
          <w:rFonts w:ascii="仿宋" w:hAnsi="仿宋" w:eastAsia="仿宋" w:cs="仿宋"/>
          <w:color w:val="0C0C0C"/>
          <w:spacing w:val="-4"/>
          <w:sz w:val="30"/>
          <w:szCs w:val="30"/>
        </w:rPr>
        <w:t>组织安排工作，负</w:t>
      </w:r>
      <w:r>
        <w:rPr>
          <w:rFonts w:ascii="仿宋" w:hAnsi="仿宋" w:eastAsia="仿宋" w:cs="仿宋"/>
          <w:color w:val="0C0C0C"/>
          <w:spacing w:val="-2"/>
          <w:sz w:val="30"/>
          <w:szCs w:val="30"/>
        </w:rPr>
        <w:t>责或者参与有关重要接待活动的组织协调工作。</w:t>
      </w:r>
    </w:p>
    <w:p>
      <w:pPr>
        <w:spacing w:before="1" w:line="341" w:lineRule="auto"/>
        <w:ind w:right="68" w:firstLine="617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color w:val="0C0C0C"/>
          <w:spacing w:val="-4"/>
          <w:sz w:val="30"/>
          <w:szCs w:val="30"/>
        </w:rPr>
        <w:t>4.负责区政府值班</w:t>
      </w:r>
      <w:r>
        <w:rPr>
          <w:rFonts w:ascii="仿宋" w:hAnsi="仿宋" w:eastAsia="仿宋" w:cs="仿宋"/>
          <w:color w:val="0C0C0C"/>
          <w:spacing w:val="-3"/>
          <w:sz w:val="30"/>
          <w:szCs w:val="30"/>
        </w:rPr>
        <w:t>工</w:t>
      </w:r>
      <w:r>
        <w:rPr>
          <w:rFonts w:ascii="仿宋" w:hAnsi="仿宋" w:eastAsia="仿宋" w:cs="仿宋"/>
          <w:color w:val="0C0C0C"/>
          <w:spacing w:val="-2"/>
          <w:sz w:val="30"/>
          <w:szCs w:val="30"/>
        </w:rPr>
        <w:t>作，及时向区政府领导同志报告重要情况，</w:t>
      </w:r>
      <w:r>
        <w:rPr>
          <w:rFonts w:ascii="仿宋" w:hAnsi="仿宋" w:eastAsia="仿宋" w:cs="仿宋"/>
          <w:color w:val="0C0C0C"/>
          <w:sz w:val="30"/>
          <w:szCs w:val="30"/>
        </w:rPr>
        <w:t xml:space="preserve"> </w:t>
      </w:r>
      <w:r>
        <w:rPr>
          <w:rFonts w:ascii="仿宋" w:hAnsi="仿宋" w:eastAsia="仿宋" w:cs="仿宋"/>
          <w:color w:val="0C0C0C"/>
          <w:spacing w:val="-6"/>
          <w:sz w:val="30"/>
          <w:szCs w:val="30"/>
        </w:rPr>
        <w:t>传达</w:t>
      </w:r>
      <w:r>
        <w:rPr>
          <w:rFonts w:ascii="仿宋" w:hAnsi="仿宋" w:eastAsia="仿宋" w:cs="仿宋"/>
          <w:color w:val="0C0C0C"/>
          <w:spacing w:val="-3"/>
          <w:sz w:val="30"/>
          <w:szCs w:val="30"/>
        </w:rPr>
        <w:t>并督促落实区政府领导同志批示要求。</w:t>
      </w:r>
    </w:p>
    <w:p>
      <w:pPr>
        <w:spacing w:before="2" w:line="341" w:lineRule="auto"/>
        <w:ind w:left="4" w:right="68" w:firstLine="617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color w:val="0C0C0C"/>
          <w:spacing w:val="-4"/>
          <w:sz w:val="30"/>
          <w:szCs w:val="30"/>
        </w:rPr>
        <w:t>5.承办各镇政府、街道</w:t>
      </w:r>
      <w:r>
        <w:rPr>
          <w:rFonts w:ascii="仿宋" w:hAnsi="仿宋" w:eastAsia="仿宋" w:cs="仿宋"/>
          <w:color w:val="0C0C0C"/>
          <w:spacing w:val="-3"/>
          <w:sz w:val="30"/>
          <w:szCs w:val="30"/>
        </w:rPr>
        <w:t>办</w:t>
      </w:r>
      <w:r>
        <w:rPr>
          <w:rFonts w:ascii="仿宋" w:hAnsi="仿宋" w:eastAsia="仿宋" w:cs="仿宋"/>
          <w:color w:val="0C0C0C"/>
          <w:spacing w:val="-2"/>
          <w:sz w:val="30"/>
          <w:szCs w:val="30"/>
        </w:rPr>
        <w:t>事处和区直各部门请示区政府的事项，</w:t>
      </w:r>
      <w:r>
        <w:rPr>
          <w:rFonts w:ascii="仿宋" w:hAnsi="仿宋" w:eastAsia="仿宋" w:cs="仿宋"/>
          <w:color w:val="0C0C0C"/>
          <w:sz w:val="30"/>
          <w:szCs w:val="30"/>
        </w:rPr>
        <w:t xml:space="preserve"> </w:t>
      </w:r>
      <w:r>
        <w:rPr>
          <w:rFonts w:ascii="仿宋" w:hAnsi="仿宋" w:eastAsia="仿宋" w:cs="仿宋"/>
          <w:color w:val="0C0C0C"/>
          <w:spacing w:val="-8"/>
          <w:sz w:val="30"/>
          <w:szCs w:val="30"/>
        </w:rPr>
        <w:t>提出</w:t>
      </w:r>
      <w:r>
        <w:rPr>
          <w:rFonts w:ascii="仿宋" w:hAnsi="仿宋" w:eastAsia="仿宋" w:cs="仿宋"/>
          <w:color w:val="0C0C0C"/>
          <w:spacing w:val="-6"/>
          <w:sz w:val="30"/>
          <w:szCs w:val="30"/>
        </w:rPr>
        <w:t>拟</w:t>
      </w:r>
      <w:r>
        <w:rPr>
          <w:rFonts w:ascii="仿宋" w:hAnsi="仿宋" w:eastAsia="仿宋" w:cs="仿宋"/>
          <w:color w:val="0C0C0C"/>
          <w:spacing w:val="-4"/>
          <w:sz w:val="30"/>
          <w:szCs w:val="30"/>
        </w:rPr>
        <w:t>办意见，报区政府审批。</w:t>
      </w:r>
    </w:p>
    <w:p>
      <w:pPr>
        <w:spacing w:before="2" w:line="341" w:lineRule="auto"/>
        <w:ind w:left="10" w:firstLine="610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color w:val="0C0C0C"/>
          <w:spacing w:val="-1"/>
          <w:sz w:val="30"/>
          <w:szCs w:val="30"/>
        </w:rPr>
        <w:t>6.</w:t>
      </w:r>
      <w:r>
        <w:rPr>
          <w:rFonts w:ascii="仿宋" w:hAnsi="仿宋" w:eastAsia="仿宋" w:cs="仿宋"/>
          <w:spacing w:val="-1"/>
          <w:sz w:val="30"/>
          <w:szCs w:val="30"/>
        </w:rPr>
        <w:t>根据区政府领导同志批示</w:t>
      </w:r>
      <w:r>
        <w:rPr>
          <w:rFonts w:ascii="仿宋" w:hAnsi="仿宋" w:eastAsia="仿宋" w:cs="仿宋"/>
          <w:sz w:val="30"/>
          <w:szCs w:val="30"/>
        </w:rPr>
        <w:t xml:space="preserve">要求，对区政府部门间出现的争议问 </w:t>
      </w:r>
      <w:r>
        <w:rPr>
          <w:rFonts w:ascii="仿宋" w:hAnsi="仿宋" w:eastAsia="仿宋" w:cs="仿宋"/>
          <w:spacing w:val="-6"/>
          <w:sz w:val="30"/>
          <w:szCs w:val="30"/>
        </w:rPr>
        <w:t>题提出处理</w:t>
      </w:r>
      <w:r>
        <w:rPr>
          <w:rFonts w:ascii="仿宋" w:hAnsi="仿宋" w:eastAsia="仿宋" w:cs="仿宋"/>
          <w:spacing w:val="-4"/>
          <w:sz w:val="30"/>
          <w:szCs w:val="30"/>
        </w:rPr>
        <w:t>意</w:t>
      </w:r>
      <w:r>
        <w:rPr>
          <w:rFonts w:ascii="仿宋" w:hAnsi="仿宋" w:eastAsia="仿宋" w:cs="仿宋"/>
          <w:spacing w:val="-3"/>
          <w:sz w:val="30"/>
          <w:szCs w:val="30"/>
        </w:rPr>
        <w:t>见，报区政府领导同志决定。</w:t>
      </w:r>
    </w:p>
    <w:p>
      <w:pPr>
        <w:spacing w:before="2" w:line="341" w:lineRule="auto"/>
        <w:ind w:left="37" w:firstLine="583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color w:val="0C0C0C"/>
          <w:spacing w:val="-1"/>
          <w:sz w:val="30"/>
          <w:szCs w:val="30"/>
        </w:rPr>
        <w:t>7.协助区政府领导同志调</w:t>
      </w:r>
      <w:r>
        <w:rPr>
          <w:rFonts w:ascii="仿宋" w:hAnsi="仿宋" w:eastAsia="仿宋" w:cs="仿宋"/>
          <w:color w:val="0C0C0C"/>
          <w:sz w:val="30"/>
          <w:szCs w:val="30"/>
        </w:rPr>
        <w:t xml:space="preserve">度掌握全区工作情况，根据区政府领导 </w:t>
      </w:r>
      <w:r>
        <w:rPr>
          <w:rFonts w:ascii="仿宋" w:hAnsi="仿宋" w:eastAsia="仿宋" w:cs="仿宋"/>
          <w:color w:val="0C0C0C"/>
          <w:spacing w:val="-5"/>
          <w:sz w:val="30"/>
          <w:szCs w:val="30"/>
        </w:rPr>
        <w:t>同志批示要求对重要工作部署进行综合协调</w:t>
      </w:r>
      <w:r>
        <w:rPr>
          <w:rFonts w:ascii="仿宋" w:hAnsi="仿宋" w:eastAsia="仿宋" w:cs="仿宋"/>
          <w:color w:val="0C0C0C"/>
          <w:spacing w:val="-4"/>
          <w:sz w:val="30"/>
          <w:szCs w:val="30"/>
        </w:rPr>
        <w:t>。</w:t>
      </w:r>
    </w:p>
    <w:p>
      <w:pPr>
        <w:spacing w:before="2" w:line="341" w:lineRule="auto"/>
        <w:ind w:left="9" w:firstLine="611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color w:val="0C0C0C"/>
          <w:spacing w:val="-1"/>
          <w:sz w:val="30"/>
          <w:szCs w:val="30"/>
        </w:rPr>
        <w:t>8.督促检查各镇政府、街</w:t>
      </w:r>
      <w:r>
        <w:rPr>
          <w:rFonts w:ascii="仿宋" w:hAnsi="仿宋" w:eastAsia="仿宋" w:cs="仿宋"/>
          <w:color w:val="0C0C0C"/>
          <w:sz w:val="30"/>
          <w:szCs w:val="30"/>
        </w:rPr>
        <w:t xml:space="preserve">道办事处和区政府各部门贯彻落实区政 </w:t>
      </w:r>
      <w:r>
        <w:rPr>
          <w:rFonts w:ascii="仿宋" w:hAnsi="仿宋" w:eastAsia="仿宋" w:cs="仿宋"/>
          <w:color w:val="0C0C0C"/>
          <w:spacing w:val="-1"/>
          <w:sz w:val="30"/>
          <w:szCs w:val="30"/>
        </w:rPr>
        <w:t>府</w:t>
      </w:r>
      <w:r>
        <w:rPr>
          <w:rFonts w:ascii="仿宋" w:hAnsi="仿宋" w:eastAsia="仿宋" w:cs="仿宋"/>
          <w:color w:val="0C0C0C"/>
          <w:sz w:val="30"/>
          <w:szCs w:val="30"/>
        </w:rPr>
        <w:t xml:space="preserve">公文、会议决定事项以及区政府领导同志批示要求的情况，及时向 </w:t>
      </w:r>
      <w:r>
        <w:rPr>
          <w:rFonts w:ascii="仿宋" w:hAnsi="仿宋" w:eastAsia="仿宋" w:cs="仿宋"/>
          <w:color w:val="0C0C0C"/>
          <w:spacing w:val="-7"/>
          <w:sz w:val="30"/>
          <w:szCs w:val="30"/>
        </w:rPr>
        <w:t>区</w:t>
      </w:r>
      <w:r>
        <w:rPr>
          <w:rFonts w:ascii="仿宋" w:hAnsi="仿宋" w:eastAsia="仿宋" w:cs="仿宋"/>
          <w:color w:val="0C0C0C"/>
          <w:spacing w:val="-4"/>
          <w:sz w:val="30"/>
          <w:szCs w:val="30"/>
        </w:rPr>
        <w:t>政府领导同志报告并提出有关建议。</w:t>
      </w:r>
    </w:p>
    <w:p>
      <w:pPr>
        <w:spacing w:before="1" w:line="235" w:lineRule="auto"/>
        <w:ind w:left="621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color w:val="0C0C0C"/>
          <w:spacing w:val="-6"/>
          <w:sz w:val="30"/>
          <w:szCs w:val="30"/>
        </w:rPr>
        <w:t>9.组</w:t>
      </w:r>
      <w:r>
        <w:rPr>
          <w:rFonts w:ascii="仿宋" w:hAnsi="仿宋" w:eastAsia="仿宋" w:cs="仿宋"/>
          <w:color w:val="0C0C0C"/>
          <w:spacing w:val="-3"/>
          <w:sz w:val="30"/>
          <w:szCs w:val="30"/>
        </w:rPr>
        <w:t>织有关调查研究工作，及时反映情况，提出建议。</w:t>
      </w:r>
    </w:p>
    <w:p>
      <w:pPr>
        <w:jc w:val="both"/>
        <w:sectPr>
          <w:footerReference r:id="rId8" w:type="default"/>
          <w:pgSz w:w="11906" w:h="16838"/>
          <w:pgMar w:top="1431" w:right="1473" w:bottom="968" w:left="1422" w:header="0" w:footer="726" w:gutter="0"/>
          <w:cols w:space="720" w:num="1"/>
        </w:sectPr>
      </w:pPr>
    </w:p>
    <w:p>
      <w:pPr>
        <w:spacing w:line="318" w:lineRule="auto"/>
        <w:jc w:val="both"/>
        <w:rPr>
          <w:rFonts w:ascii="Arial"/>
          <w:sz w:val="21"/>
        </w:rPr>
      </w:pPr>
    </w:p>
    <w:p>
      <w:pPr>
        <w:spacing w:line="319" w:lineRule="auto"/>
        <w:jc w:val="both"/>
        <w:rPr>
          <w:rFonts w:ascii="Arial"/>
          <w:sz w:val="21"/>
        </w:rPr>
      </w:pPr>
    </w:p>
    <w:p>
      <w:pPr>
        <w:spacing w:before="98" w:line="340" w:lineRule="auto"/>
        <w:ind w:left="37" w:right="119" w:firstLine="583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color w:val="0C0C0C"/>
          <w:spacing w:val="1"/>
          <w:sz w:val="30"/>
          <w:szCs w:val="30"/>
        </w:rPr>
        <w:t>10.负责收集、整理、报送</w:t>
      </w:r>
      <w:r>
        <w:rPr>
          <w:rFonts w:ascii="仿宋" w:hAnsi="仿宋" w:eastAsia="仿宋" w:cs="仿宋"/>
          <w:color w:val="0C0C0C"/>
          <w:sz w:val="30"/>
          <w:szCs w:val="30"/>
        </w:rPr>
        <w:t xml:space="preserve">重要信息和政务舆情；履行区政府新 </w:t>
      </w:r>
      <w:r>
        <w:rPr>
          <w:rFonts w:ascii="仿宋" w:hAnsi="仿宋" w:eastAsia="仿宋" w:cs="仿宋"/>
          <w:color w:val="0C0C0C"/>
          <w:spacing w:val="-15"/>
          <w:sz w:val="30"/>
          <w:szCs w:val="30"/>
        </w:rPr>
        <w:t>闻</w:t>
      </w:r>
      <w:r>
        <w:rPr>
          <w:rFonts w:ascii="仿宋" w:hAnsi="仿宋" w:eastAsia="仿宋" w:cs="仿宋"/>
          <w:color w:val="0C0C0C"/>
          <w:spacing w:val="-13"/>
          <w:sz w:val="30"/>
          <w:szCs w:val="30"/>
        </w:rPr>
        <w:t>发言人职责。</w:t>
      </w:r>
    </w:p>
    <w:p>
      <w:pPr>
        <w:spacing w:before="2" w:line="342" w:lineRule="auto"/>
        <w:ind w:left="6" w:right="120" w:firstLine="615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color w:val="0C0C0C"/>
          <w:spacing w:val="1"/>
          <w:sz w:val="30"/>
          <w:szCs w:val="30"/>
        </w:rPr>
        <w:t>11.负责组织协调、督促检</w:t>
      </w:r>
      <w:r>
        <w:rPr>
          <w:rFonts w:ascii="仿宋" w:hAnsi="仿宋" w:eastAsia="仿宋" w:cs="仿宋"/>
          <w:color w:val="0C0C0C"/>
          <w:sz w:val="30"/>
          <w:szCs w:val="30"/>
        </w:rPr>
        <w:t xml:space="preserve">查有关人大代表建议、政协提案的办 </w:t>
      </w:r>
      <w:r>
        <w:rPr>
          <w:rFonts w:ascii="仿宋" w:hAnsi="仿宋" w:eastAsia="仿宋" w:cs="仿宋"/>
          <w:color w:val="0C0C0C"/>
          <w:spacing w:val="-16"/>
          <w:sz w:val="30"/>
          <w:szCs w:val="30"/>
        </w:rPr>
        <w:t>理</w:t>
      </w:r>
      <w:r>
        <w:rPr>
          <w:rFonts w:ascii="仿宋" w:hAnsi="仿宋" w:eastAsia="仿宋" w:cs="仿宋"/>
          <w:color w:val="0C0C0C"/>
          <w:spacing w:val="-14"/>
          <w:sz w:val="30"/>
          <w:szCs w:val="30"/>
        </w:rPr>
        <w:t>工作。</w:t>
      </w:r>
    </w:p>
    <w:p>
      <w:pPr>
        <w:spacing w:before="1" w:line="341" w:lineRule="auto"/>
        <w:ind w:left="2" w:right="120" w:firstLine="618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color w:val="0C0C0C"/>
          <w:spacing w:val="1"/>
          <w:sz w:val="30"/>
          <w:szCs w:val="30"/>
        </w:rPr>
        <w:t>12.负责区政府重要行政决</w:t>
      </w:r>
      <w:r>
        <w:rPr>
          <w:rFonts w:ascii="仿宋" w:hAnsi="仿宋" w:eastAsia="仿宋" w:cs="仿宋"/>
          <w:color w:val="0C0C0C"/>
          <w:sz w:val="30"/>
          <w:szCs w:val="30"/>
        </w:rPr>
        <w:t xml:space="preserve">策程序运行的组织、协调、指导和监 </w:t>
      </w:r>
      <w:r>
        <w:rPr>
          <w:rFonts w:ascii="仿宋" w:hAnsi="仿宋" w:eastAsia="仿宋" w:cs="仿宋"/>
          <w:color w:val="0C0C0C"/>
          <w:spacing w:val="-16"/>
          <w:sz w:val="30"/>
          <w:szCs w:val="30"/>
        </w:rPr>
        <w:t>督</w:t>
      </w:r>
      <w:r>
        <w:rPr>
          <w:rFonts w:ascii="仿宋" w:hAnsi="仿宋" w:eastAsia="仿宋" w:cs="仿宋"/>
          <w:color w:val="0C0C0C"/>
          <w:spacing w:val="-13"/>
          <w:sz w:val="30"/>
          <w:szCs w:val="30"/>
        </w:rPr>
        <w:t>管理。</w:t>
      </w:r>
    </w:p>
    <w:p>
      <w:pPr>
        <w:spacing w:before="1" w:line="341" w:lineRule="auto"/>
        <w:ind w:left="43" w:right="120" w:firstLine="577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color w:val="0C0C0C"/>
          <w:spacing w:val="1"/>
          <w:sz w:val="30"/>
          <w:szCs w:val="30"/>
        </w:rPr>
        <w:t>13.</w:t>
      </w:r>
      <w:r>
        <w:rPr>
          <w:rFonts w:ascii="仿宋" w:hAnsi="仿宋" w:eastAsia="仿宋" w:cs="仿宋"/>
          <w:spacing w:val="1"/>
          <w:sz w:val="30"/>
          <w:szCs w:val="30"/>
        </w:rPr>
        <w:t>负责指导、协调市民投</w:t>
      </w:r>
      <w:r>
        <w:rPr>
          <w:rFonts w:ascii="仿宋" w:hAnsi="仿宋" w:eastAsia="仿宋" w:cs="仿宋"/>
          <w:sz w:val="30"/>
          <w:szCs w:val="30"/>
        </w:rPr>
        <w:t xml:space="preserve">诉的受理和承办等有关工作，及时向 </w:t>
      </w:r>
      <w:r>
        <w:rPr>
          <w:rFonts w:ascii="仿宋" w:hAnsi="仿宋" w:eastAsia="仿宋" w:cs="仿宋"/>
          <w:spacing w:val="-8"/>
          <w:sz w:val="30"/>
          <w:szCs w:val="30"/>
        </w:rPr>
        <w:t>区政府</w:t>
      </w:r>
      <w:r>
        <w:rPr>
          <w:rFonts w:ascii="仿宋" w:hAnsi="仿宋" w:eastAsia="仿宋" w:cs="仿宋"/>
          <w:spacing w:val="-5"/>
          <w:sz w:val="30"/>
          <w:szCs w:val="30"/>
        </w:rPr>
        <w:t>领</w:t>
      </w:r>
      <w:r>
        <w:rPr>
          <w:rFonts w:ascii="仿宋" w:hAnsi="仿宋" w:eastAsia="仿宋" w:cs="仿宋"/>
          <w:spacing w:val="-4"/>
          <w:sz w:val="30"/>
          <w:szCs w:val="30"/>
        </w:rPr>
        <w:t>导同志报告群众反映的重要问题和重要建议。</w:t>
      </w:r>
    </w:p>
    <w:p>
      <w:pPr>
        <w:spacing w:before="1" w:line="341" w:lineRule="auto"/>
        <w:ind w:left="9" w:right="119" w:firstLine="611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"/>
          <w:sz w:val="30"/>
          <w:szCs w:val="30"/>
        </w:rPr>
        <w:t>14.负责推进、指导、协调</w:t>
      </w:r>
      <w:r>
        <w:rPr>
          <w:rFonts w:ascii="仿宋" w:hAnsi="仿宋" w:eastAsia="仿宋" w:cs="仿宋"/>
          <w:sz w:val="30"/>
          <w:szCs w:val="30"/>
        </w:rPr>
        <w:t xml:space="preserve">、监督全区政府信息公开和政务公开 </w:t>
      </w:r>
      <w:r>
        <w:rPr>
          <w:rFonts w:ascii="仿宋" w:hAnsi="仿宋" w:eastAsia="仿宋" w:cs="仿宋"/>
          <w:spacing w:val="-6"/>
          <w:sz w:val="30"/>
          <w:szCs w:val="30"/>
        </w:rPr>
        <w:t>工作，承担</w:t>
      </w:r>
      <w:r>
        <w:rPr>
          <w:rFonts w:ascii="仿宋" w:hAnsi="仿宋" w:eastAsia="仿宋" w:cs="仿宋"/>
          <w:spacing w:val="-4"/>
          <w:sz w:val="30"/>
          <w:szCs w:val="30"/>
        </w:rPr>
        <w:t>区</w:t>
      </w:r>
      <w:r>
        <w:rPr>
          <w:rFonts w:ascii="仿宋" w:hAnsi="仿宋" w:eastAsia="仿宋" w:cs="仿宋"/>
          <w:spacing w:val="-3"/>
          <w:sz w:val="30"/>
          <w:szCs w:val="30"/>
        </w:rPr>
        <w:t>政务公开领导小组的日常工作。</w:t>
      </w:r>
    </w:p>
    <w:p>
      <w:pPr>
        <w:spacing w:before="4" w:line="341" w:lineRule="auto"/>
        <w:ind w:left="6" w:firstLine="615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"/>
          <w:sz w:val="30"/>
          <w:szCs w:val="30"/>
        </w:rPr>
        <w:t>15.负责统筹研究推进政府</w:t>
      </w:r>
      <w:r>
        <w:rPr>
          <w:rFonts w:ascii="仿宋" w:hAnsi="仿宋" w:eastAsia="仿宋" w:cs="仿宋"/>
          <w:sz w:val="30"/>
          <w:szCs w:val="30"/>
        </w:rPr>
        <w:t xml:space="preserve">职能转变和放管服改革的政策措施并 </w:t>
      </w:r>
      <w:r>
        <w:rPr>
          <w:rFonts w:ascii="仿宋" w:hAnsi="仿宋" w:eastAsia="仿宋" w:cs="仿宋"/>
          <w:spacing w:val="-1"/>
          <w:sz w:val="30"/>
          <w:szCs w:val="30"/>
        </w:rPr>
        <w:t>组织</w:t>
      </w:r>
      <w:r>
        <w:rPr>
          <w:rFonts w:ascii="仿宋" w:hAnsi="仿宋" w:eastAsia="仿宋" w:cs="仿宋"/>
          <w:sz w:val="30"/>
          <w:szCs w:val="30"/>
        </w:rPr>
        <w:t xml:space="preserve">实施。牵头推进行政审批制度改革和政府职能转变工作。负责做 </w:t>
      </w:r>
      <w:r>
        <w:rPr>
          <w:rFonts w:ascii="仿宋" w:hAnsi="仿宋" w:eastAsia="仿宋" w:cs="仿宋"/>
          <w:spacing w:val="-1"/>
          <w:sz w:val="30"/>
          <w:szCs w:val="30"/>
        </w:rPr>
        <w:t>好市</w:t>
      </w:r>
      <w:r>
        <w:rPr>
          <w:rFonts w:ascii="仿宋" w:hAnsi="仿宋" w:eastAsia="仿宋" w:cs="仿宋"/>
          <w:sz w:val="30"/>
          <w:szCs w:val="30"/>
        </w:rPr>
        <w:t xml:space="preserve">级政务服务热线相关工作。承担区优化发展环境打造“三最”城 </w:t>
      </w:r>
      <w:r>
        <w:rPr>
          <w:rFonts w:ascii="仿宋" w:hAnsi="仿宋" w:eastAsia="仿宋" w:cs="仿宋"/>
          <w:spacing w:val="-5"/>
          <w:sz w:val="30"/>
          <w:szCs w:val="30"/>
        </w:rPr>
        <w:t>市</w:t>
      </w:r>
      <w:r>
        <w:rPr>
          <w:rFonts w:ascii="仿宋" w:hAnsi="仿宋" w:eastAsia="仿宋" w:cs="仿宋"/>
          <w:spacing w:val="-3"/>
          <w:sz w:val="30"/>
          <w:szCs w:val="30"/>
        </w:rPr>
        <w:t>领导小组和区推进政府职能转变领导小组日常工作。</w:t>
      </w:r>
    </w:p>
    <w:p>
      <w:pPr>
        <w:spacing w:before="1" w:line="235" w:lineRule="auto"/>
        <w:ind w:left="621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6"/>
          <w:sz w:val="30"/>
          <w:szCs w:val="30"/>
        </w:rPr>
        <w:t>1</w:t>
      </w:r>
      <w:r>
        <w:rPr>
          <w:rFonts w:ascii="仿宋" w:hAnsi="仿宋" w:eastAsia="仿宋" w:cs="仿宋"/>
          <w:spacing w:val="-5"/>
          <w:sz w:val="30"/>
          <w:szCs w:val="30"/>
        </w:rPr>
        <w:t>6.负责区机关事务管理相关工作。</w:t>
      </w:r>
    </w:p>
    <w:p>
      <w:pPr>
        <w:spacing w:before="168" w:line="342" w:lineRule="auto"/>
        <w:ind w:firstLine="617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"/>
          <w:sz w:val="30"/>
          <w:szCs w:val="30"/>
        </w:rPr>
        <w:t>负责贯彻执行机关事务管理工</w:t>
      </w:r>
      <w:r>
        <w:rPr>
          <w:rFonts w:ascii="仿宋" w:hAnsi="仿宋" w:eastAsia="仿宋" w:cs="仿宋"/>
          <w:sz w:val="30"/>
          <w:szCs w:val="30"/>
        </w:rPr>
        <w:t xml:space="preserve">作法律法规和方针政策。组织拟订 </w:t>
      </w:r>
      <w:r>
        <w:rPr>
          <w:rFonts w:ascii="仿宋" w:hAnsi="仿宋" w:eastAsia="仿宋" w:cs="仿宋"/>
          <w:spacing w:val="1"/>
          <w:sz w:val="30"/>
          <w:szCs w:val="30"/>
        </w:rPr>
        <w:t>机关事务</w:t>
      </w:r>
      <w:r>
        <w:rPr>
          <w:rFonts w:ascii="仿宋" w:hAnsi="仿宋" w:eastAsia="仿宋" w:cs="仿宋"/>
          <w:sz w:val="30"/>
          <w:szCs w:val="30"/>
        </w:rPr>
        <w:t xml:space="preserve">管理、后勤体制改革的规章制度和政策标准并组织实施。负 </w:t>
      </w:r>
      <w:r>
        <w:rPr>
          <w:rFonts w:ascii="仿宋" w:hAnsi="仿宋" w:eastAsia="仿宋" w:cs="仿宋"/>
          <w:spacing w:val="1"/>
          <w:sz w:val="30"/>
          <w:szCs w:val="30"/>
        </w:rPr>
        <w:t>责区级行</w:t>
      </w:r>
      <w:r>
        <w:rPr>
          <w:rFonts w:ascii="仿宋" w:hAnsi="仿宋" w:eastAsia="仿宋" w:cs="仿宋"/>
          <w:sz w:val="30"/>
          <w:szCs w:val="30"/>
        </w:rPr>
        <w:t xml:space="preserve">政事业单位房地产、公务用车、节能、后勤服务、公务接待 </w:t>
      </w:r>
      <w:r>
        <w:rPr>
          <w:rFonts w:ascii="仿宋" w:hAnsi="仿宋" w:eastAsia="仿宋" w:cs="仿宋"/>
          <w:spacing w:val="1"/>
          <w:sz w:val="30"/>
          <w:szCs w:val="30"/>
        </w:rPr>
        <w:t>等工作的</w:t>
      </w:r>
      <w:r>
        <w:rPr>
          <w:rFonts w:ascii="仿宋" w:hAnsi="仿宋" w:eastAsia="仿宋" w:cs="仿宋"/>
          <w:sz w:val="30"/>
          <w:szCs w:val="30"/>
        </w:rPr>
        <w:t xml:space="preserve">统一管理和指导监督。负责指导协调区级机关社会治安综合 </w:t>
      </w:r>
      <w:r>
        <w:rPr>
          <w:rFonts w:ascii="仿宋" w:hAnsi="仿宋" w:eastAsia="仿宋" w:cs="仿宋"/>
          <w:spacing w:val="-6"/>
          <w:sz w:val="30"/>
          <w:szCs w:val="30"/>
        </w:rPr>
        <w:t>治理</w:t>
      </w:r>
      <w:r>
        <w:rPr>
          <w:rFonts w:ascii="仿宋" w:hAnsi="仿宋" w:eastAsia="仿宋" w:cs="仿宋"/>
          <w:spacing w:val="-4"/>
          <w:sz w:val="30"/>
          <w:szCs w:val="30"/>
        </w:rPr>
        <w:t>、</w:t>
      </w:r>
      <w:r>
        <w:rPr>
          <w:rFonts w:ascii="仿宋" w:hAnsi="仿宋" w:eastAsia="仿宋" w:cs="仿宋"/>
          <w:spacing w:val="-3"/>
          <w:sz w:val="30"/>
          <w:szCs w:val="30"/>
        </w:rPr>
        <w:t>绿化美化、爱国卫生等社会事务工作。</w:t>
      </w:r>
    </w:p>
    <w:p>
      <w:pPr>
        <w:spacing w:before="2" w:line="235" w:lineRule="auto"/>
        <w:ind w:left="621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0"/>
          <w:sz w:val="30"/>
          <w:szCs w:val="30"/>
        </w:rPr>
        <w:t>17</w:t>
      </w:r>
      <w:r>
        <w:rPr>
          <w:rFonts w:ascii="仿宋" w:hAnsi="仿宋" w:eastAsia="仿宋" w:cs="仿宋"/>
          <w:spacing w:val="-5"/>
          <w:sz w:val="30"/>
          <w:szCs w:val="30"/>
        </w:rPr>
        <w:t>.负责全区大数据相关工作。</w:t>
      </w:r>
    </w:p>
    <w:p>
      <w:pPr>
        <w:jc w:val="both"/>
        <w:sectPr>
          <w:footerReference r:id="rId9" w:type="default"/>
          <w:pgSz w:w="11906" w:h="16838"/>
          <w:pgMar w:top="1431" w:right="1473" w:bottom="966" w:left="1426" w:header="0" w:footer="728" w:gutter="0"/>
          <w:cols w:space="720" w:num="1"/>
        </w:sectPr>
      </w:pPr>
    </w:p>
    <w:p>
      <w:pPr>
        <w:spacing w:line="316" w:lineRule="auto"/>
        <w:jc w:val="both"/>
        <w:rPr>
          <w:rFonts w:ascii="Arial"/>
          <w:sz w:val="21"/>
        </w:rPr>
      </w:pPr>
    </w:p>
    <w:p>
      <w:pPr>
        <w:spacing w:line="317" w:lineRule="auto"/>
        <w:jc w:val="both"/>
        <w:rPr>
          <w:rFonts w:ascii="Arial"/>
          <w:sz w:val="21"/>
        </w:rPr>
      </w:pPr>
    </w:p>
    <w:p>
      <w:pPr>
        <w:spacing w:before="98" w:line="342" w:lineRule="auto"/>
        <w:ind w:left="1" w:firstLine="614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"/>
          <w:sz w:val="30"/>
          <w:szCs w:val="30"/>
        </w:rPr>
        <w:t>负责贯彻执行大数据相关法律</w:t>
      </w:r>
      <w:r>
        <w:rPr>
          <w:rFonts w:ascii="仿宋" w:hAnsi="仿宋" w:eastAsia="仿宋" w:cs="仿宋"/>
          <w:sz w:val="30"/>
          <w:szCs w:val="30"/>
        </w:rPr>
        <w:t xml:space="preserve">法规、方针政策、标准规范和规划 </w:t>
      </w:r>
      <w:r>
        <w:rPr>
          <w:rFonts w:ascii="仿宋" w:hAnsi="仿宋" w:eastAsia="仿宋" w:cs="仿宋"/>
          <w:spacing w:val="1"/>
          <w:sz w:val="30"/>
          <w:szCs w:val="30"/>
        </w:rPr>
        <w:t>方</w:t>
      </w:r>
      <w:r>
        <w:rPr>
          <w:rFonts w:ascii="仿宋" w:hAnsi="仿宋" w:eastAsia="仿宋" w:cs="仿宋"/>
          <w:sz w:val="30"/>
          <w:szCs w:val="30"/>
        </w:rPr>
        <w:t xml:space="preserve">案。起草相关规范性文件草案并负责监督执行、推进落实。研究制 </w:t>
      </w:r>
      <w:r>
        <w:rPr>
          <w:rFonts w:ascii="仿宋" w:hAnsi="仿宋" w:eastAsia="仿宋" w:cs="仿宋"/>
          <w:spacing w:val="1"/>
          <w:sz w:val="30"/>
          <w:szCs w:val="30"/>
        </w:rPr>
        <w:t>定</w:t>
      </w:r>
      <w:r>
        <w:rPr>
          <w:rFonts w:ascii="仿宋" w:hAnsi="仿宋" w:eastAsia="仿宋" w:cs="仿宋"/>
          <w:sz w:val="30"/>
          <w:szCs w:val="30"/>
        </w:rPr>
        <w:t xml:space="preserve">我区相关标准规范并组织实施。牵头制定并组织实施全区大数据发 </w:t>
      </w:r>
      <w:r>
        <w:rPr>
          <w:rFonts w:ascii="仿宋" w:hAnsi="仿宋" w:eastAsia="仿宋" w:cs="仿宋"/>
          <w:spacing w:val="-4"/>
          <w:sz w:val="30"/>
          <w:szCs w:val="30"/>
        </w:rPr>
        <w:t>展应用规划、政策措</w:t>
      </w:r>
      <w:r>
        <w:rPr>
          <w:rFonts w:ascii="仿宋" w:hAnsi="仿宋" w:eastAsia="仿宋" w:cs="仿宋"/>
          <w:spacing w:val="-2"/>
          <w:sz w:val="30"/>
          <w:szCs w:val="30"/>
        </w:rPr>
        <w:t>施和评价体系，推进“数字张店”建设。</w:t>
      </w:r>
    </w:p>
    <w:p>
      <w:pPr>
        <w:spacing w:before="2" w:line="341" w:lineRule="auto"/>
        <w:ind w:left="41" w:firstLine="574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"/>
          <w:sz w:val="30"/>
          <w:szCs w:val="30"/>
        </w:rPr>
        <w:t>负责统筹管理大数据基础设施</w:t>
      </w:r>
      <w:r>
        <w:rPr>
          <w:rFonts w:ascii="仿宋" w:hAnsi="仿宋" w:eastAsia="仿宋" w:cs="仿宋"/>
          <w:sz w:val="30"/>
          <w:szCs w:val="30"/>
        </w:rPr>
        <w:t xml:space="preserve">建设、全区数据资源、全区大数据 </w:t>
      </w:r>
      <w:r>
        <w:rPr>
          <w:rFonts w:ascii="仿宋" w:hAnsi="仿宋" w:eastAsia="仿宋" w:cs="仿宋"/>
          <w:spacing w:val="-2"/>
          <w:sz w:val="30"/>
          <w:szCs w:val="30"/>
        </w:rPr>
        <w:t>以及相关产业发展等</w:t>
      </w:r>
      <w:r>
        <w:rPr>
          <w:rFonts w:ascii="仿宋" w:hAnsi="仿宋" w:eastAsia="仿宋" w:cs="仿宋"/>
          <w:spacing w:val="-1"/>
          <w:sz w:val="30"/>
          <w:szCs w:val="30"/>
        </w:rPr>
        <w:t>工作；统筹协调推进全区新型智慧城市建设、全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2"/>
          <w:sz w:val="30"/>
          <w:szCs w:val="30"/>
        </w:rPr>
        <w:t>区</w:t>
      </w:r>
      <w:r>
        <w:rPr>
          <w:rFonts w:ascii="仿宋" w:hAnsi="仿宋" w:eastAsia="仿宋" w:cs="仿宋"/>
          <w:spacing w:val="-11"/>
          <w:sz w:val="30"/>
          <w:szCs w:val="30"/>
        </w:rPr>
        <w:t>大</w:t>
      </w:r>
      <w:r>
        <w:rPr>
          <w:rFonts w:ascii="仿宋" w:hAnsi="仿宋" w:eastAsia="仿宋" w:cs="仿宋"/>
          <w:spacing w:val="-6"/>
          <w:sz w:val="30"/>
          <w:szCs w:val="30"/>
        </w:rPr>
        <w:t>数据安全保障体系建设等工作。</w:t>
      </w:r>
    </w:p>
    <w:p>
      <w:pPr>
        <w:spacing w:before="6" w:line="341" w:lineRule="auto"/>
        <w:ind w:firstLine="615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"/>
          <w:sz w:val="30"/>
          <w:szCs w:val="30"/>
        </w:rPr>
        <w:t>负责全区电子政务工作。研究</w:t>
      </w:r>
      <w:r>
        <w:rPr>
          <w:rFonts w:ascii="仿宋" w:hAnsi="仿宋" w:eastAsia="仿宋" w:cs="仿宋"/>
          <w:sz w:val="30"/>
          <w:szCs w:val="30"/>
        </w:rPr>
        <w:t xml:space="preserve">提出全区电子政务发展规划。统筹 </w:t>
      </w:r>
      <w:r>
        <w:rPr>
          <w:rFonts w:ascii="仿宋" w:hAnsi="仿宋" w:eastAsia="仿宋" w:cs="仿宋"/>
          <w:spacing w:val="1"/>
          <w:sz w:val="30"/>
          <w:szCs w:val="30"/>
        </w:rPr>
        <w:t>区电</w:t>
      </w:r>
      <w:r>
        <w:rPr>
          <w:rFonts w:ascii="仿宋" w:hAnsi="仿宋" w:eastAsia="仿宋" w:cs="仿宋"/>
          <w:sz w:val="30"/>
          <w:szCs w:val="30"/>
        </w:rPr>
        <w:t xml:space="preserve">子政务云平台、电子政务外网等统一基础设施以及其他政府投资 </w:t>
      </w:r>
      <w:r>
        <w:rPr>
          <w:rFonts w:ascii="仿宋" w:hAnsi="仿宋" w:eastAsia="仿宋" w:cs="仿宋"/>
          <w:spacing w:val="1"/>
          <w:sz w:val="30"/>
          <w:szCs w:val="30"/>
        </w:rPr>
        <w:t>通用</w:t>
      </w:r>
      <w:r>
        <w:rPr>
          <w:rFonts w:ascii="仿宋" w:hAnsi="仿宋" w:eastAsia="仿宋" w:cs="仿宋"/>
          <w:sz w:val="30"/>
          <w:szCs w:val="30"/>
        </w:rPr>
        <w:t xml:space="preserve">信息化建设项目的规划、招标、建设、协调、管理工作。承担全 </w:t>
      </w:r>
      <w:r>
        <w:rPr>
          <w:rFonts w:ascii="仿宋" w:hAnsi="仿宋" w:eastAsia="仿宋" w:cs="仿宋"/>
          <w:spacing w:val="1"/>
          <w:sz w:val="30"/>
          <w:szCs w:val="30"/>
        </w:rPr>
        <w:t>区政</w:t>
      </w:r>
      <w:r>
        <w:rPr>
          <w:rFonts w:ascii="仿宋" w:hAnsi="仿宋" w:eastAsia="仿宋" w:cs="仿宋"/>
          <w:sz w:val="30"/>
          <w:szCs w:val="30"/>
        </w:rPr>
        <w:t xml:space="preserve">府网站统一技术平台和政务服务平台的统筹规划、系统建设、运 </w:t>
      </w:r>
      <w:r>
        <w:rPr>
          <w:rFonts w:ascii="仿宋" w:hAnsi="仿宋" w:eastAsia="仿宋" w:cs="仿宋"/>
          <w:spacing w:val="1"/>
          <w:sz w:val="30"/>
          <w:szCs w:val="30"/>
        </w:rPr>
        <w:t>行维</w:t>
      </w:r>
      <w:r>
        <w:rPr>
          <w:rFonts w:ascii="仿宋" w:hAnsi="仿宋" w:eastAsia="仿宋" w:cs="仿宋"/>
          <w:sz w:val="30"/>
          <w:szCs w:val="30"/>
        </w:rPr>
        <w:t xml:space="preserve">护、技术支持、安全保障工作；监督指导全区政府网站建设。负 </w:t>
      </w:r>
      <w:r>
        <w:rPr>
          <w:rFonts w:ascii="仿宋" w:hAnsi="仿宋" w:eastAsia="仿宋" w:cs="仿宋"/>
          <w:spacing w:val="1"/>
          <w:sz w:val="30"/>
          <w:szCs w:val="30"/>
        </w:rPr>
        <w:t>责提</w:t>
      </w:r>
      <w:r>
        <w:rPr>
          <w:rFonts w:ascii="仿宋" w:hAnsi="仿宋" w:eastAsia="仿宋" w:cs="仿宋"/>
          <w:sz w:val="30"/>
          <w:szCs w:val="30"/>
        </w:rPr>
        <w:t xml:space="preserve">出全区政府系统电子政务项目建设需求，协调推进建设和应用工 </w:t>
      </w:r>
      <w:r>
        <w:rPr>
          <w:rFonts w:ascii="仿宋" w:hAnsi="仿宋" w:eastAsia="仿宋" w:cs="仿宋"/>
          <w:spacing w:val="-19"/>
          <w:sz w:val="30"/>
          <w:szCs w:val="30"/>
        </w:rPr>
        <w:t>作</w:t>
      </w:r>
      <w:r>
        <w:rPr>
          <w:rFonts w:ascii="仿宋" w:hAnsi="仿宋" w:eastAsia="仿宋" w:cs="仿宋"/>
          <w:spacing w:val="-18"/>
          <w:sz w:val="30"/>
          <w:szCs w:val="30"/>
        </w:rPr>
        <w:t>。</w:t>
      </w:r>
    </w:p>
    <w:p>
      <w:pPr>
        <w:spacing w:before="2" w:line="341" w:lineRule="auto"/>
        <w:ind w:left="1" w:firstLine="614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"/>
          <w:sz w:val="30"/>
          <w:szCs w:val="30"/>
        </w:rPr>
        <w:t>负责配合有关部门拟订全区大数据人才队伍建</w:t>
      </w:r>
      <w:r>
        <w:rPr>
          <w:rFonts w:ascii="仿宋" w:hAnsi="仿宋" w:eastAsia="仿宋" w:cs="仿宋"/>
          <w:spacing w:val="1"/>
          <w:sz w:val="30"/>
          <w:szCs w:val="30"/>
        </w:rPr>
        <w:t>设的相关政策措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"/>
          <w:sz w:val="30"/>
          <w:szCs w:val="30"/>
        </w:rPr>
        <w:t>施</w:t>
      </w:r>
      <w:r>
        <w:rPr>
          <w:rFonts w:ascii="仿宋" w:hAnsi="仿宋" w:eastAsia="仿宋" w:cs="仿宋"/>
          <w:sz w:val="30"/>
          <w:szCs w:val="30"/>
        </w:rPr>
        <w:t xml:space="preserve">，做好大数据相关知识普及、教育培训等工作。开展大数据对外交 </w:t>
      </w:r>
      <w:r>
        <w:rPr>
          <w:rFonts w:ascii="仿宋" w:hAnsi="仿宋" w:eastAsia="仿宋" w:cs="仿宋"/>
          <w:spacing w:val="-12"/>
          <w:sz w:val="30"/>
          <w:szCs w:val="30"/>
        </w:rPr>
        <w:t>流与合作。</w:t>
      </w:r>
    </w:p>
    <w:p>
      <w:pPr>
        <w:spacing w:before="1" w:line="341" w:lineRule="auto"/>
        <w:ind w:left="7" w:right="119" w:firstLine="611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color w:val="0C0C0C"/>
          <w:spacing w:val="1"/>
          <w:sz w:val="30"/>
          <w:szCs w:val="30"/>
        </w:rPr>
        <w:t>18.负责落实张店区区级党</w:t>
      </w:r>
      <w:r>
        <w:rPr>
          <w:rFonts w:ascii="仿宋" w:hAnsi="仿宋" w:eastAsia="仿宋" w:cs="仿宋"/>
          <w:color w:val="0C0C0C"/>
          <w:sz w:val="30"/>
          <w:szCs w:val="30"/>
        </w:rPr>
        <w:t xml:space="preserve">政领导干部安全生产责任清单规定的 </w:t>
      </w:r>
      <w:r>
        <w:rPr>
          <w:rFonts w:ascii="仿宋" w:hAnsi="仿宋" w:eastAsia="仿宋" w:cs="仿宋"/>
          <w:color w:val="0C0C0C"/>
          <w:spacing w:val="-15"/>
          <w:sz w:val="30"/>
          <w:szCs w:val="30"/>
        </w:rPr>
        <w:t>安</w:t>
      </w:r>
      <w:r>
        <w:rPr>
          <w:rFonts w:ascii="仿宋" w:hAnsi="仿宋" w:eastAsia="仿宋" w:cs="仿宋"/>
          <w:color w:val="0C0C0C"/>
          <w:spacing w:val="-9"/>
          <w:sz w:val="30"/>
          <w:szCs w:val="30"/>
        </w:rPr>
        <w:t>全生产职责。</w:t>
      </w:r>
    </w:p>
    <w:p>
      <w:pPr>
        <w:spacing w:line="235" w:lineRule="auto"/>
        <w:ind w:left="618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color w:val="0C0C0C"/>
          <w:spacing w:val="-8"/>
          <w:sz w:val="30"/>
          <w:szCs w:val="30"/>
        </w:rPr>
        <w:t>19</w:t>
      </w:r>
      <w:r>
        <w:rPr>
          <w:rFonts w:ascii="仿宋" w:hAnsi="仿宋" w:eastAsia="仿宋" w:cs="仿宋"/>
          <w:color w:val="0C0C0C"/>
          <w:spacing w:val="-4"/>
          <w:sz w:val="30"/>
          <w:szCs w:val="30"/>
        </w:rPr>
        <w:t>.负责本部门和所属单位党的建设工作。</w:t>
      </w:r>
    </w:p>
    <w:p>
      <w:pPr>
        <w:spacing w:before="165" w:line="236" w:lineRule="auto"/>
        <w:ind w:left="611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7"/>
          <w:sz w:val="30"/>
          <w:szCs w:val="30"/>
        </w:rPr>
        <w:t>2</w:t>
      </w:r>
      <w:r>
        <w:rPr>
          <w:rFonts w:ascii="仿宋" w:hAnsi="仿宋" w:eastAsia="仿宋" w:cs="仿宋"/>
          <w:spacing w:val="-4"/>
          <w:sz w:val="30"/>
          <w:szCs w:val="30"/>
        </w:rPr>
        <w:t>0.完成区委、区政府交办的其他任务。</w:t>
      </w:r>
    </w:p>
    <w:p>
      <w:pPr>
        <w:jc w:val="both"/>
        <w:sectPr>
          <w:footerReference r:id="rId10" w:type="default"/>
          <w:pgSz w:w="11906" w:h="16838"/>
          <w:pgMar w:top="1431" w:right="1473" w:bottom="968" w:left="1429" w:header="0" w:footer="728" w:gutter="0"/>
          <w:cols w:space="720" w:num="1"/>
        </w:sectPr>
      </w:pPr>
    </w:p>
    <w:p>
      <w:pPr>
        <w:spacing w:line="327" w:lineRule="auto"/>
        <w:rPr>
          <w:rFonts w:ascii="Arial"/>
          <w:sz w:val="21"/>
        </w:rPr>
      </w:pPr>
    </w:p>
    <w:p>
      <w:pPr>
        <w:spacing w:line="328" w:lineRule="auto"/>
        <w:rPr>
          <w:rFonts w:ascii="Arial"/>
          <w:sz w:val="21"/>
        </w:rPr>
      </w:pPr>
    </w:p>
    <w:p>
      <w:pPr>
        <w:spacing w:before="97" w:line="222" w:lineRule="auto"/>
        <w:ind w:left="248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4"/>
          <w:sz w:val="30"/>
          <w:szCs w:val="30"/>
        </w:rPr>
        <w:t>二</w:t>
      </w:r>
      <w:r>
        <w:rPr>
          <w:rFonts w:ascii="黑体" w:hAnsi="黑体" w:eastAsia="黑体" w:cs="黑体"/>
          <w:spacing w:val="-2"/>
          <w:sz w:val="30"/>
          <w:szCs w:val="30"/>
        </w:rPr>
        <w:t>、机构设置</w:t>
      </w:r>
    </w:p>
    <w:p>
      <w:pPr>
        <w:spacing w:before="212" w:line="216" w:lineRule="auto"/>
        <w:ind w:left="24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7"/>
          <w:sz w:val="30"/>
          <w:szCs w:val="30"/>
        </w:rPr>
        <w:t>本</w:t>
      </w:r>
      <w:r>
        <w:rPr>
          <w:rFonts w:ascii="仿宋" w:hAnsi="仿宋" w:eastAsia="仿宋" w:cs="仿宋"/>
          <w:spacing w:val="-6"/>
          <w:sz w:val="30"/>
          <w:szCs w:val="30"/>
        </w:rPr>
        <w:t>单位无下级预算单位。</w:t>
      </w:r>
    </w:p>
    <w:p>
      <w:pPr>
        <w:sectPr>
          <w:footerReference r:id="rId11" w:type="default"/>
          <w:pgSz w:w="11906" w:h="16838"/>
          <w:pgMar w:top="1431" w:right="1785" w:bottom="966" w:left="1785" w:header="0" w:footer="728" w:gutter="0"/>
          <w:cols w:space="720" w:num="1"/>
        </w:sect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before="169" w:line="222" w:lineRule="auto"/>
        <w:ind w:left="184"/>
        <w:rPr>
          <w:rFonts w:ascii="黑体" w:hAnsi="黑体" w:eastAsia="黑体" w:cs="黑体"/>
          <w:sz w:val="52"/>
          <w:szCs w:val="52"/>
        </w:rPr>
      </w:pPr>
      <w:r>
        <w:rPr>
          <w:rFonts w:ascii="黑体" w:hAnsi="黑体" w:eastAsia="黑体" w:cs="黑体"/>
          <w:spacing w:val="-5"/>
          <w:sz w:val="52"/>
          <w:szCs w:val="52"/>
        </w:rPr>
        <w:t>第</w:t>
      </w:r>
      <w:r>
        <w:rPr>
          <w:rFonts w:ascii="黑体" w:hAnsi="黑体" w:eastAsia="黑体" w:cs="黑体"/>
          <w:spacing w:val="-3"/>
          <w:sz w:val="52"/>
          <w:szCs w:val="52"/>
        </w:rPr>
        <w:t>二部分</w:t>
      </w: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before="169" w:line="222" w:lineRule="auto"/>
        <w:ind w:left="2073"/>
        <w:rPr>
          <w:rFonts w:ascii="黑体" w:hAnsi="黑体" w:eastAsia="黑体" w:cs="黑体"/>
          <w:sz w:val="52"/>
          <w:szCs w:val="52"/>
        </w:rPr>
      </w:pPr>
      <w:r>
        <w:rPr>
          <w:rFonts w:ascii="黑体" w:hAnsi="黑体" w:eastAsia="黑体" w:cs="黑体"/>
          <w:spacing w:val="-1"/>
          <w:sz w:val="52"/>
          <w:szCs w:val="52"/>
        </w:rPr>
        <w:t>2023年单位预算表</w:t>
      </w:r>
    </w:p>
    <w:p>
      <w:pPr>
        <w:sectPr>
          <w:footerReference r:id="rId12" w:type="default"/>
          <w:pgSz w:w="11906" w:h="16838"/>
          <w:pgMar w:top="1431" w:right="1785" w:bottom="968" w:left="1785" w:header="0" w:footer="728" w:gutter="0"/>
          <w:cols w:space="720" w:num="1"/>
        </w:sectPr>
      </w:pPr>
    </w:p>
    <w:p>
      <w:pPr>
        <w:spacing w:before="38" w:line="226" w:lineRule="auto"/>
        <w:jc w:val="right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1"/>
          <w:sz w:val="19"/>
          <w:szCs w:val="19"/>
        </w:rPr>
        <w:t>公开表</w:t>
      </w:r>
      <w:r>
        <w:rPr>
          <w:rFonts w:ascii="宋体" w:hAnsi="宋体" w:eastAsia="宋体" w:cs="宋体"/>
          <w:sz w:val="19"/>
          <w:szCs w:val="19"/>
        </w:rPr>
        <w:t>1</w:t>
      </w:r>
    </w:p>
    <w:p>
      <w:pPr>
        <w:spacing w:before="194" w:line="218" w:lineRule="auto"/>
        <w:ind w:left="3858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6"/>
          <w:sz w:val="30"/>
          <w:szCs w:val="30"/>
          <w14:textOutline w14:w="7620" w14:cap="sq" w14:cmpd="sng">
            <w14:solidFill>
              <w14:srgbClr w14:val="000000"/>
            </w14:solidFill>
            <w14:prstDash w14:val="solid"/>
            <w14:miter w14:val="0"/>
          </w14:textOutline>
        </w:rPr>
        <w:t>收</w:t>
      </w:r>
      <w:r>
        <w:rPr>
          <w:rFonts w:ascii="仿宋" w:hAnsi="仿宋" w:eastAsia="仿宋" w:cs="仿宋"/>
          <w:spacing w:val="-4"/>
          <w:sz w:val="30"/>
          <w:szCs w:val="30"/>
          <w14:textOutline w14:w="7620" w14:cap="sq" w14:cmpd="sng">
            <w14:solidFill>
              <w14:srgbClr w14:val="000000"/>
            </w14:solidFill>
            <w14:prstDash w14:val="solid"/>
            <w14:miter w14:val="0"/>
          </w14:textOutline>
        </w:rPr>
        <w:t>支总体情况表</w:t>
      </w:r>
    </w:p>
    <w:p>
      <w:pPr>
        <w:spacing w:before="183" w:line="199" w:lineRule="auto"/>
        <w:jc w:val="right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3"/>
          <w:sz w:val="19"/>
          <w:szCs w:val="19"/>
        </w:rPr>
        <w:t>单位：万元</w:t>
      </w:r>
    </w:p>
    <w:tbl>
      <w:tblPr>
        <w:tblStyle w:val="6"/>
        <w:tblW w:w="973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35"/>
        <w:gridCol w:w="1231"/>
        <w:gridCol w:w="3635"/>
        <w:gridCol w:w="123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4866" w:type="dxa"/>
            <w:gridSpan w:val="2"/>
            <w:vAlign w:val="top"/>
          </w:tcPr>
          <w:p>
            <w:pPr>
              <w:spacing w:before="39" w:line="224" w:lineRule="auto"/>
              <w:ind w:left="22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收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入</w:t>
            </w:r>
          </w:p>
        </w:tc>
        <w:tc>
          <w:tcPr>
            <w:tcW w:w="4869" w:type="dxa"/>
            <w:gridSpan w:val="2"/>
            <w:vAlign w:val="top"/>
          </w:tcPr>
          <w:p>
            <w:pPr>
              <w:spacing w:before="38" w:line="225" w:lineRule="auto"/>
              <w:ind w:left="22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支</w:t>
            </w:r>
            <w:r>
              <w:rPr>
                <w:rFonts w:ascii="宋体" w:hAnsi="宋体" w:eastAsia="宋体" w:cs="宋体"/>
                <w:sz w:val="19"/>
                <w:szCs w:val="19"/>
              </w:rPr>
              <w:t>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3635" w:type="dxa"/>
            <w:vAlign w:val="top"/>
          </w:tcPr>
          <w:p>
            <w:pPr>
              <w:spacing w:before="36" w:line="225" w:lineRule="auto"/>
              <w:ind w:left="16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</w:t>
            </w:r>
            <w:r>
              <w:rPr>
                <w:rFonts w:ascii="宋体" w:hAnsi="宋体" w:eastAsia="宋体" w:cs="宋体"/>
                <w:sz w:val="19"/>
                <w:szCs w:val="19"/>
              </w:rPr>
              <w:t>目</w:t>
            </w:r>
          </w:p>
        </w:tc>
        <w:tc>
          <w:tcPr>
            <w:tcW w:w="1231" w:type="dxa"/>
            <w:vAlign w:val="top"/>
          </w:tcPr>
          <w:p>
            <w:pPr>
              <w:spacing w:before="37" w:line="224" w:lineRule="auto"/>
              <w:ind w:left="3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预算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数</w:t>
            </w:r>
          </w:p>
        </w:tc>
        <w:tc>
          <w:tcPr>
            <w:tcW w:w="3635" w:type="dxa"/>
            <w:vAlign w:val="top"/>
          </w:tcPr>
          <w:p>
            <w:pPr>
              <w:spacing w:before="36" w:line="225" w:lineRule="auto"/>
              <w:ind w:left="16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</w:t>
            </w:r>
            <w:r>
              <w:rPr>
                <w:rFonts w:ascii="宋体" w:hAnsi="宋体" w:eastAsia="宋体" w:cs="宋体"/>
                <w:sz w:val="19"/>
                <w:szCs w:val="19"/>
              </w:rPr>
              <w:t>目</w:t>
            </w:r>
          </w:p>
        </w:tc>
        <w:tc>
          <w:tcPr>
            <w:tcW w:w="1234" w:type="dxa"/>
            <w:vAlign w:val="top"/>
          </w:tcPr>
          <w:p>
            <w:pPr>
              <w:spacing w:before="37" w:line="224" w:lineRule="auto"/>
              <w:ind w:left="3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预算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3635" w:type="dxa"/>
            <w:vAlign w:val="top"/>
          </w:tcPr>
          <w:p>
            <w:pPr>
              <w:spacing w:before="38" w:line="224" w:lineRule="auto"/>
              <w:ind w:left="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财政拨款收入</w:t>
            </w:r>
          </w:p>
        </w:tc>
        <w:tc>
          <w:tcPr>
            <w:tcW w:w="1231" w:type="dxa"/>
            <w:vAlign w:val="top"/>
          </w:tcPr>
          <w:p>
            <w:pPr>
              <w:spacing w:before="67" w:line="188" w:lineRule="auto"/>
              <w:ind w:left="56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1262.00</w:t>
            </w:r>
          </w:p>
        </w:tc>
        <w:tc>
          <w:tcPr>
            <w:tcW w:w="3635" w:type="dxa"/>
            <w:vAlign w:val="top"/>
          </w:tcPr>
          <w:p>
            <w:pPr>
              <w:spacing w:before="38" w:line="224" w:lineRule="auto"/>
              <w:ind w:left="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一、一般公共服务支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出</w:t>
            </w:r>
          </w:p>
        </w:tc>
        <w:tc>
          <w:tcPr>
            <w:tcW w:w="1234" w:type="dxa"/>
            <w:vAlign w:val="top"/>
          </w:tcPr>
          <w:p>
            <w:pPr>
              <w:spacing w:before="67" w:line="188" w:lineRule="auto"/>
              <w:ind w:left="5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1004.27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3635" w:type="dxa"/>
            <w:vAlign w:val="top"/>
          </w:tcPr>
          <w:p>
            <w:pPr>
              <w:spacing w:before="38" w:line="224" w:lineRule="auto"/>
              <w:ind w:left="4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般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公共预算收入</w:t>
            </w:r>
          </w:p>
        </w:tc>
        <w:tc>
          <w:tcPr>
            <w:tcW w:w="1231" w:type="dxa"/>
            <w:vAlign w:val="top"/>
          </w:tcPr>
          <w:p>
            <w:pPr>
              <w:spacing w:before="67" w:line="188" w:lineRule="auto"/>
              <w:ind w:left="56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1262.00</w:t>
            </w:r>
          </w:p>
        </w:tc>
        <w:tc>
          <w:tcPr>
            <w:tcW w:w="3635" w:type="dxa"/>
            <w:vAlign w:val="top"/>
          </w:tcPr>
          <w:p>
            <w:pPr>
              <w:spacing w:before="37" w:line="225" w:lineRule="auto"/>
              <w:ind w:left="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二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、外交支出</w:t>
            </w:r>
          </w:p>
        </w:tc>
        <w:tc>
          <w:tcPr>
            <w:tcW w:w="12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3635" w:type="dxa"/>
            <w:vAlign w:val="top"/>
          </w:tcPr>
          <w:p>
            <w:pPr>
              <w:spacing w:before="38" w:line="223" w:lineRule="auto"/>
              <w:ind w:left="3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府性基金预算拨款收入</w:t>
            </w:r>
          </w:p>
        </w:tc>
        <w:tc>
          <w:tcPr>
            <w:tcW w:w="12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35" w:type="dxa"/>
            <w:vAlign w:val="top"/>
          </w:tcPr>
          <w:p>
            <w:pPr>
              <w:spacing w:before="38" w:line="224" w:lineRule="auto"/>
              <w:ind w:left="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三、公共安全支出</w:t>
            </w:r>
          </w:p>
        </w:tc>
        <w:tc>
          <w:tcPr>
            <w:tcW w:w="12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3635" w:type="dxa"/>
            <w:vAlign w:val="top"/>
          </w:tcPr>
          <w:p>
            <w:pPr>
              <w:spacing w:before="38" w:line="223" w:lineRule="auto"/>
              <w:ind w:left="4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国有资本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经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营预算拨款收入</w:t>
            </w:r>
          </w:p>
        </w:tc>
        <w:tc>
          <w:tcPr>
            <w:tcW w:w="12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35" w:type="dxa"/>
            <w:vAlign w:val="top"/>
          </w:tcPr>
          <w:p>
            <w:pPr>
              <w:spacing w:before="38" w:line="224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四、教育</w:t>
            </w:r>
            <w:r>
              <w:rPr>
                <w:rFonts w:ascii="宋体" w:hAnsi="宋体" w:eastAsia="宋体" w:cs="宋体"/>
                <w:sz w:val="19"/>
                <w:szCs w:val="19"/>
              </w:rPr>
              <w:t>支出</w:t>
            </w:r>
          </w:p>
        </w:tc>
        <w:tc>
          <w:tcPr>
            <w:tcW w:w="12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3635" w:type="dxa"/>
            <w:vAlign w:val="top"/>
          </w:tcPr>
          <w:p>
            <w:pPr>
              <w:spacing w:before="38" w:line="224" w:lineRule="auto"/>
              <w:ind w:left="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二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、财政专户管理资金收入</w:t>
            </w:r>
          </w:p>
        </w:tc>
        <w:tc>
          <w:tcPr>
            <w:tcW w:w="12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35" w:type="dxa"/>
            <w:vAlign w:val="top"/>
          </w:tcPr>
          <w:p>
            <w:pPr>
              <w:spacing w:before="38" w:line="223" w:lineRule="auto"/>
              <w:ind w:left="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五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科学技术支出</w:t>
            </w:r>
          </w:p>
        </w:tc>
        <w:tc>
          <w:tcPr>
            <w:tcW w:w="12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3635" w:type="dxa"/>
            <w:vAlign w:val="top"/>
          </w:tcPr>
          <w:p>
            <w:pPr>
              <w:spacing w:before="39" w:line="224" w:lineRule="auto"/>
              <w:ind w:left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三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、事业收入(不含教育收费)</w:t>
            </w:r>
          </w:p>
        </w:tc>
        <w:tc>
          <w:tcPr>
            <w:tcW w:w="12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35" w:type="dxa"/>
            <w:vAlign w:val="top"/>
          </w:tcPr>
          <w:p>
            <w:pPr>
              <w:spacing w:before="39" w:line="223" w:lineRule="auto"/>
              <w:ind w:left="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六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、文化旅游体育与传媒支出</w:t>
            </w:r>
          </w:p>
        </w:tc>
        <w:tc>
          <w:tcPr>
            <w:tcW w:w="12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3635" w:type="dxa"/>
            <w:vAlign w:val="top"/>
          </w:tcPr>
          <w:p>
            <w:pPr>
              <w:spacing w:before="39" w:line="224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四、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事业单位经营收入</w:t>
            </w:r>
          </w:p>
        </w:tc>
        <w:tc>
          <w:tcPr>
            <w:tcW w:w="12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35" w:type="dxa"/>
            <w:vAlign w:val="top"/>
          </w:tcPr>
          <w:p>
            <w:pPr>
              <w:spacing w:before="39" w:line="223" w:lineRule="auto"/>
              <w:ind w:left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七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、社会保障和就业支出</w:t>
            </w:r>
          </w:p>
        </w:tc>
        <w:tc>
          <w:tcPr>
            <w:tcW w:w="1234" w:type="dxa"/>
            <w:vAlign w:val="top"/>
          </w:tcPr>
          <w:p>
            <w:pPr>
              <w:spacing w:before="68" w:line="188" w:lineRule="auto"/>
              <w:ind w:left="66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122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.53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3635" w:type="dxa"/>
            <w:vAlign w:val="top"/>
          </w:tcPr>
          <w:p>
            <w:pPr>
              <w:spacing w:before="39" w:line="224" w:lineRule="auto"/>
              <w:ind w:left="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五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、其他收入</w:t>
            </w:r>
          </w:p>
        </w:tc>
        <w:tc>
          <w:tcPr>
            <w:tcW w:w="12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35" w:type="dxa"/>
            <w:vAlign w:val="top"/>
          </w:tcPr>
          <w:p>
            <w:pPr>
              <w:spacing w:before="39" w:line="224" w:lineRule="auto"/>
              <w:ind w:left="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八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卫生健康支出</w:t>
            </w:r>
          </w:p>
        </w:tc>
        <w:tc>
          <w:tcPr>
            <w:tcW w:w="1234" w:type="dxa"/>
            <w:vAlign w:val="top"/>
          </w:tcPr>
          <w:p>
            <w:pPr>
              <w:spacing w:before="69" w:line="187" w:lineRule="auto"/>
              <w:ind w:left="75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5</w:t>
            </w:r>
            <w:r>
              <w:rPr>
                <w:rFonts w:ascii="宋体" w:hAnsi="宋体" w:eastAsia="宋体" w:cs="宋体"/>
                <w:sz w:val="19"/>
                <w:szCs w:val="19"/>
              </w:rPr>
              <w:t>0.04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36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35" w:type="dxa"/>
            <w:vAlign w:val="top"/>
          </w:tcPr>
          <w:p>
            <w:pPr>
              <w:spacing w:before="38" w:line="225" w:lineRule="auto"/>
              <w:ind w:left="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九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、节能环保支出</w:t>
            </w:r>
          </w:p>
        </w:tc>
        <w:tc>
          <w:tcPr>
            <w:tcW w:w="12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36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35" w:type="dxa"/>
            <w:vAlign w:val="top"/>
          </w:tcPr>
          <w:p>
            <w:pPr>
              <w:spacing w:before="39" w:line="224" w:lineRule="auto"/>
              <w:ind w:left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十、城乡社区支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出</w:t>
            </w:r>
          </w:p>
        </w:tc>
        <w:tc>
          <w:tcPr>
            <w:tcW w:w="12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36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35" w:type="dxa"/>
            <w:vAlign w:val="top"/>
          </w:tcPr>
          <w:p>
            <w:pPr>
              <w:spacing w:before="40" w:line="224" w:lineRule="auto"/>
              <w:ind w:left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十一、农林水支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出</w:t>
            </w:r>
          </w:p>
        </w:tc>
        <w:tc>
          <w:tcPr>
            <w:tcW w:w="12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36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35" w:type="dxa"/>
            <w:vAlign w:val="top"/>
          </w:tcPr>
          <w:p>
            <w:pPr>
              <w:spacing w:before="40" w:line="224" w:lineRule="auto"/>
              <w:ind w:left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十二、交通运输支出</w:t>
            </w:r>
          </w:p>
        </w:tc>
        <w:tc>
          <w:tcPr>
            <w:tcW w:w="12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36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35" w:type="dxa"/>
            <w:vAlign w:val="top"/>
          </w:tcPr>
          <w:p>
            <w:pPr>
              <w:spacing w:before="41" w:line="224" w:lineRule="auto"/>
              <w:ind w:left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十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三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、资源勘探工业信息等支出</w:t>
            </w:r>
          </w:p>
        </w:tc>
        <w:tc>
          <w:tcPr>
            <w:tcW w:w="12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36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35" w:type="dxa"/>
            <w:vAlign w:val="top"/>
          </w:tcPr>
          <w:p>
            <w:pPr>
              <w:spacing w:before="41" w:line="224" w:lineRule="auto"/>
              <w:ind w:left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十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四、商业服务业等支出</w:t>
            </w:r>
          </w:p>
        </w:tc>
        <w:tc>
          <w:tcPr>
            <w:tcW w:w="12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36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35" w:type="dxa"/>
            <w:vAlign w:val="top"/>
          </w:tcPr>
          <w:p>
            <w:pPr>
              <w:spacing w:before="40" w:line="225" w:lineRule="auto"/>
              <w:ind w:left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十五、金融支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出</w:t>
            </w:r>
          </w:p>
        </w:tc>
        <w:tc>
          <w:tcPr>
            <w:tcW w:w="12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36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35" w:type="dxa"/>
            <w:vAlign w:val="top"/>
          </w:tcPr>
          <w:p>
            <w:pPr>
              <w:spacing w:before="42" w:line="224" w:lineRule="auto"/>
              <w:ind w:left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十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六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、自然资源海洋气象等支出</w:t>
            </w:r>
          </w:p>
        </w:tc>
        <w:tc>
          <w:tcPr>
            <w:tcW w:w="12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36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35" w:type="dxa"/>
            <w:vAlign w:val="top"/>
          </w:tcPr>
          <w:p>
            <w:pPr>
              <w:spacing w:before="42" w:line="224" w:lineRule="auto"/>
              <w:ind w:left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十七、住房保障支出</w:t>
            </w:r>
          </w:p>
        </w:tc>
        <w:tc>
          <w:tcPr>
            <w:tcW w:w="1234" w:type="dxa"/>
            <w:vAlign w:val="top"/>
          </w:tcPr>
          <w:p>
            <w:pPr>
              <w:spacing w:before="71" w:line="188" w:lineRule="auto"/>
              <w:ind w:left="7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85</w:t>
            </w:r>
            <w:r>
              <w:rPr>
                <w:rFonts w:ascii="宋体" w:hAnsi="宋体" w:eastAsia="宋体" w:cs="宋体"/>
                <w:sz w:val="19"/>
                <w:szCs w:val="19"/>
              </w:rPr>
              <w:t>.16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36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35" w:type="dxa"/>
            <w:vAlign w:val="top"/>
          </w:tcPr>
          <w:p>
            <w:pPr>
              <w:spacing w:before="42" w:line="223" w:lineRule="auto"/>
              <w:ind w:left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十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八、粮油物资储备支出</w:t>
            </w:r>
          </w:p>
        </w:tc>
        <w:tc>
          <w:tcPr>
            <w:tcW w:w="12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36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35" w:type="dxa"/>
            <w:vAlign w:val="top"/>
          </w:tcPr>
          <w:p>
            <w:pPr>
              <w:spacing w:before="42" w:line="223" w:lineRule="auto"/>
              <w:ind w:left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十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九、国有资本经营预算支出</w:t>
            </w:r>
          </w:p>
        </w:tc>
        <w:tc>
          <w:tcPr>
            <w:tcW w:w="12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36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35" w:type="dxa"/>
            <w:vAlign w:val="top"/>
          </w:tcPr>
          <w:p>
            <w:pPr>
              <w:spacing w:before="42" w:line="224" w:lineRule="auto"/>
              <w:ind w:left="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二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十、灾害防治及应急管理支出</w:t>
            </w:r>
          </w:p>
        </w:tc>
        <w:tc>
          <w:tcPr>
            <w:tcW w:w="12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36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35" w:type="dxa"/>
            <w:vAlign w:val="top"/>
          </w:tcPr>
          <w:p>
            <w:pPr>
              <w:spacing w:before="41" w:line="225" w:lineRule="auto"/>
              <w:ind w:left="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二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十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一、其他支出</w:t>
            </w:r>
          </w:p>
        </w:tc>
        <w:tc>
          <w:tcPr>
            <w:tcW w:w="12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3635" w:type="dxa"/>
            <w:vAlign w:val="top"/>
          </w:tcPr>
          <w:p>
            <w:pPr>
              <w:spacing w:before="42" w:line="223" w:lineRule="auto"/>
              <w:ind w:left="1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本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年收入合计</w:t>
            </w:r>
          </w:p>
        </w:tc>
        <w:tc>
          <w:tcPr>
            <w:tcW w:w="1231" w:type="dxa"/>
            <w:vAlign w:val="top"/>
          </w:tcPr>
          <w:p>
            <w:pPr>
              <w:spacing w:before="71" w:line="188" w:lineRule="auto"/>
              <w:ind w:left="56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1262.00</w:t>
            </w:r>
          </w:p>
        </w:tc>
        <w:tc>
          <w:tcPr>
            <w:tcW w:w="3635" w:type="dxa"/>
            <w:vAlign w:val="top"/>
          </w:tcPr>
          <w:p>
            <w:pPr>
              <w:spacing w:before="42" w:line="223" w:lineRule="auto"/>
              <w:ind w:left="12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本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年支出合计</w:t>
            </w:r>
          </w:p>
        </w:tc>
        <w:tc>
          <w:tcPr>
            <w:tcW w:w="1234" w:type="dxa"/>
            <w:vAlign w:val="top"/>
          </w:tcPr>
          <w:p>
            <w:pPr>
              <w:spacing w:before="71" w:line="188" w:lineRule="auto"/>
              <w:ind w:left="5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1262.00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3635" w:type="dxa"/>
            <w:vAlign w:val="top"/>
          </w:tcPr>
          <w:p>
            <w:pPr>
              <w:spacing w:before="42" w:line="224" w:lineRule="auto"/>
              <w:ind w:left="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上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级补助收入</w:t>
            </w:r>
          </w:p>
        </w:tc>
        <w:tc>
          <w:tcPr>
            <w:tcW w:w="12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3635" w:type="dxa"/>
            <w:vAlign w:val="top"/>
          </w:tcPr>
          <w:p>
            <w:pPr>
              <w:spacing w:before="42" w:line="223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附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属单位上缴收入</w:t>
            </w:r>
          </w:p>
        </w:tc>
        <w:tc>
          <w:tcPr>
            <w:tcW w:w="12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35" w:type="dxa"/>
            <w:vAlign w:val="top"/>
          </w:tcPr>
          <w:p>
            <w:pPr>
              <w:spacing w:before="42" w:line="223" w:lineRule="auto"/>
              <w:ind w:left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对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附属单位的补助支出</w:t>
            </w:r>
          </w:p>
        </w:tc>
        <w:tc>
          <w:tcPr>
            <w:tcW w:w="12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3635" w:type="dxa"/>
            <w:vAlign w:val="top"/>
          </w:tcPr>
          <w:p>
            <w:pPr>
              <w:spacing w:before="42" w:line="224" w:lineRule="auto"/>
              <w:ind w:left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使用非财政拨款结余</w:t>
            </w:r>
          </w:p>
        </w:tc>
        <w:tc>
          <w:tcPr>
            <w:tcW w:w="12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35" w:type="dxa"/>
            <w:vAlign w:val="top"/>
          </w:tcPr>
          <w:p>
            <w:pPr>
              <w:spacing w:before="42" w:line="224" w:lineRule="auto"/>
              <w:ind w:left="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上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缴上级支出</w:t>
            </w:r>
          </w:p>
        </w:tc>
        <w:tc>
          <w:tcPr>
            <w:tcW w:w="12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3635" w:type="dxa"/>
            <w:vAlign w:val="top"/>
          </w:tcPr>
          <w:p>
            <w:pPr>
              <w:spacing w:before="42" w:line="224" w:lineRule="auto"/>
              <w:ind w:left="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上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年结转</w:t>
            </w:r>
          </w:p>
        </w:tc>
        <w:tc>
          <w:tcPr>
            <w:tcW w:w="12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35" w:type="dxa"/>
            <w:vAlign w:val="top"/>
          </w:tcPr>
          <w:p>
            <w:pPr>
              <w:spacing w:before="42" w:line="224" w:lineRule="auto"/>
              <w:ind w:left="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结转下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年</w:t>
            </w:r>
          </w:p>
        </w:tc>
        <w:tc>
          <w:tcPr>
            <w:tcW w:w="12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635" w:type="dxa"/>
            <w:vAlign w:val="top"/>
          </w:tcPr>
          <w:p>
            <w:pPr>
              <w:spacing w:before="42" w:line="224" w:lineRule="auto"/>
              <w:ind w:left="11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收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入  总  计</w:t>
            </w:r>
          </w:p>
        </w:tc>
        <w:tc>
          <w:tcPr>
            <w:tcW w:w="1231" w:type="dxa"/>
            <w:vAlign w:val="top"/>
          </w:tcPr>
          <w:p>
            <w:pPr>
              <w:spacing w:before="71" w:line="188" w:lineRule="auto"/>
              <w:ind w:left="56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1262.00</w:t>
            </w:r>
          </w:p>
        </w:tc>
        <w:tc>
          <w:tcPr>
            <w:tcW w:w="3635" w:type="dxa"/>
            <w:vAlign w:val="top"/>
          </w:tcPr>
          <w:p>
            <w:pPr>
              <w:spacing w:before="41" w:line="225" w:lineRule="auto"/>
              <w:ind w:left="11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支  出  总 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计</w:t>
            </w:r>
          </w:p>
        </w:tc>
        <w:tc>
          <w:tcPr>
            <w:tcW w:w="1234" w:type="dxa"/>
            <w:vAlign w:val="top"/>
          </w:tcPr>
          <w:p>
            <w:pPr>
              <w:spacing w:before="71" w:line="188" w:lineRule="auto"/>
              <w:ind w:left="5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1262.00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3" w:type="default"/>
          <w:pgSz w:w="11906" w:h="16838"/>
          <w:pgMar w:top="570" w:right="1105" w:bottom="968" w:left="1050" w:header="0" w:footer="728" w:gutter="0"/>
          <w:cols w:space="720" w:num="1"/>
        </w:sectPr>
      </w:pPr>
    </w:p>
    <w:p>
      <w:pPr>
        <w:spacing w:before="38" w:line="226" w:lineRule="auto"/>
        <w:jc w:val="right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1"/>
          <w:sz w:val="19"/>
          <w:szCs w:val="19"/>
        </w:rPr>
        <w:t>公开表</w:t>
      </w:r>
      <w:r>
        <w:rPr>
          <w:rFonts w:ascii="宋体" w:hAnsi="宋体" w:eastAsia="宋体" w:cs="宋体"/>
          <w:sz w:val="19"/>
          <w:szCs w:val="19"/>
        </w:rPr>
        <w:t>2</w:t>
      </w:r>
    </w:p>
    <w:p>
      <w:pPr>
        <w:spacing w:before="198" w:line="217" w:lineRule="auto"/>
        <w:ind w:left="6348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6"/>
          <w:sz w:val="30"/>
          <w:szCs w:val="30"/>
          <w14:textOutline w14:w="7620" w14:cap="sq" w14:cmpd="sng">
            <w14:solidFill>
              <w14:srgbClr w14:val="000000"/>
            </w14:solidFill>
            <w14:prstDash w14:val="solid"/>
            <w14:miter w14:val="0"/>
          </w14:textOutline>
        </w:rPr>
        <w:t>收</w:t>
      </w:r>
      <w:r>
        <w:rPr>
          <w:rFonts w:ascii="仿宋" w:hAnsi="仿宋" w:eastAsia="仿宋" w:cs="仿宋"/>
          <w:spacing w:val="-4"/>
          <w:sz w:val="30"/>
          <w:szCs w:val="30"/>
          <w14:textOutline w14:w="7620" w14:cap="sq" w14:cmpd="sng">
            <w14:solidFill>
              <w14:srgbClr w14:val="000000"/>
            </w14:solidFill>
            <w14:prstDash w14:val="solid"/>
            <w14:miter w14:val="0"/>
          </w14:textOutline>
        </w:rPr>
        <w:t>入总体情况表</w:t>
      </w:r>
    </w:p>
    <w:p>
      <w:pPr>
        <w:spacing w:before="181" w:line="199" w:lineRule="auto"/>
        <w:jc w:val="right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3"/>
          <w:sz w:val="19"/>
          <w:szCs w:val="19"/>
        </w:rPr>
        <w:t>单位：万元</w:t>
      </w:r>
    </w:p>
    <w:tbl>
      <w:tblPr>
        <w:tblStyle w:val="6"/>
        <w:tblW w:w="1471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4"/>
        <w:gridCol w:w="643"/>
        <w:gridCol w:w="643"/>
        <w:gridCol w:w="2534"/>
        <w:gridCol w:w="859"/>
        <w:gridCol w:w="859"/>
        <w:gridCol w:w="859"/>
        <w:gridCol w:w="765"/>
        <w:gridCol w:w="765"/>
        <w:gridCol w:w="765"/>
        <w:gridCol w:w="765"/>
        <w:gridCol w:w="765"/>
        <w:gridCol w:w="765"/>
        <w:gridCol w:w="765"/>
        <w:gridCol w:w="766"/>
        <w:gridCol w:w="765"/>
        <w:gridCol w:w="76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950" w:type="dxa"/>
            <w:gridSpan w:val="3"/>
            <w:vAlign w:val="top"/>
          </w:tcPr>
          <w:p>
            <w:pPr>
              <w:spacing w:before="39" w:line="223" w:lineRule="auto"/>
              <w:ind w:left="5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科目编码</w:t>
            </w:r>
          </w:p>
        </w:tc>
        <w:tc>
          <w:tcPr>
            <w:tcW w:w="2534" w:type="dxa"/>
            <w:vMerge w:val="restart"/>
            <w:tcBorders>
              <w:bottom w:val="nil"/>
            </w:tcBorders>
            <w:vAlign w:val="top"/>
          </w:tcPr>
          <w:p>
            <w:pPr>
              <w:spacing w:line="436" w:lineRule="auto"/>
              <w:rPr>
                <w:rFonts w:ascii="Arial"/>
                <w:sz w:val="21"/>
              </w:rPr>
            </w:pPr>
          </w:p>
          <w:p>
            <w:pPr>
              <w:spacing w:before="62" w:line="223" w:lineRule="auto"/>
              <w:ind w:left="8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科目名称</w:t>
            </w:r>
          </w:p>
        </w:tc>
        <w:tc>
          <w:tcPr>
            <w:tcW w:w="859" w:type="dxa"/>
            <w:vMerge w:val="restart"/>
            <w:tcBorders>
              <w:bottom w:val="nil"/>
            </w:tcBorders>
            <w:vAlign w:val="top"/>
          </w:tcPr>
          <w:p>
            <w:pPr>
              <w:spacing w:line="435" w:lineRule="auto"/>
              <w:rPr>
                <w:rFonts w:ascii="Arial"/>
                <w:sz w:val="21"/>
              </w:rPr>
            </w:pPr>
          </w:p>
          <w:p>
            <w:pPr>
              <w:spacing w:before="62" w:line="226" w:lineRule="auto"/>
              <w:ind w:left="2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合</w:t>
            </w:r>
            <w:r>
              <w:rPr>
                <w:rFonts w:ascii="宋体" w:hAnsi="宋体" w:eastAsia="宋体" w:cs="宋体"/>
                <w:sz w:val="19"/>
                <w:szCs w:val="19"/>
              </w:rPr>
              <w:t>计</w:t>
            </w:r>
          </w:p>
        </w:tc>
        <w:tc>
          <w:tcPr>
            <w:tcW w:w="3248" w:type="dxa"/>
            <w:gridSpan w:val="4"/>
            <w:vAlign w:val="top"/>
          </w:tcPr>
          <w:p>
            <w:pPr>
              <w:spacing w:before="39" w:line="224" w:lineRule="auto"/>
              <w:ind w:left="10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财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政拨款收入</w:t>
            </w:r>
          </w:p>
        </w:tc>
        <w:tc>
          <w:tcPr>
            <w:tcW w:w="765" w:type="dxa"/>
            <w:vMerge w:val="restart"/>
            <w:tcBorders>
              <w:bottom w:val="nil"/>
            </w:tcBorders>
            <w:vAlign w:val="top"/>
          </w:tcPr>
          <w:p>
            <w:pPr>
              <w:spacing w:before="178" w:line="209" w:lineRule="auto"/>
              <w:ind w:left="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财政专</w:t>
            </w:r>
          </w:p>
          <w:p>
            <w:pPr>
              <w:spacing w:line="208" w:lineRule="auto"/>
              <w:ind w:left="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户管理</w:t>
            </w:r>
          </w:p>
          <w:p>
            <w:pPr>
              <w:spacing w:line="208" w:lineRule="auto"/>
              <w:ind w:left="10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资</w:t>
            </w:r>
            <w:r>
              <w:rPr>
                <w:rFonts w:ascii="宋体" w:hAnsi="宋体" w:eastAsia="宋体" w:cs="宋体"/>
                <w:sz w:val="19"/>
                <w:szCs w:val="19"/>
              </w:rPr>
              <w:t>金收</w:t>
            </w:r>
          </w:p>
          <w:p>
            <w:pPr>
              <w:spacing w:line="230" w:lineRule="auto"/>
              <w:ind w:left="2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入</w:t>
            </w:r>
          </w:p>
        </w:tc>
        <w:tc>
          <w:tcPr>
            <w:tcW w:w="765" w:type="dxa"/>
            <w:vMerge w:val="restart"/>
            <w:tcBorders>
              <w:bottom w:val="nil"/>
            </w:tcBorders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spacing w:before="62" w:line="228" w:lineRule="auto"/>
              <w:ind w:left="290" w:right="86" w:hanging="1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事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业收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入</w:t>
            </w:r>
          </w:p>
        </w:tc>
        <w:tc>
          <w:tcPr>
            <w:tcW w:w="765" w:type="dxa"/>
            <w:vMerge w:val="restart"/>
            <w:tcBorders>
              <w:bottom w:val="nil"/>
            </w:tcBorders>
            <w:vAlign w:val="top"/>
          </w:tcPr>
          <w:p>
            <w:pPr>
              <w:spacing w:before="286" w:line="208" w:lineRule="auto"/>
              <w:ind w:left="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事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业单</w:t>
            </w:r>
          </w:p>
          <w:p>
            <w:pPr>
              <w:spacing w:line="208" w:lineRule="auto"/>
              <w:ind w:left="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位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经营</w:t>
            </w:r>
          </w:p>
          <w:p>
            <w:pPr>
              <w:spacing w:line="224" w:lineRule="auto"/>
              <w:ind w:left="2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收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入</w:t>
            </w:r>
          </w:p>
        </w:tc>
        <w:tc>
          <w:tcPr>
            <w:tcW w:w="765" w:type="dxa"/>
            <w:vMerge w:val="restart"/>
            <w:tcBorders>
              <w:bottom w:val="nil"/>
            </w:tcBorders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spacing w:before="62" w:line="228" w:lineRule="auto"/>
              <w:ind w:left="290" w:right="86" w:hanging="1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其他收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入</w:t>
            </w:r>
          </w:p>
        </w:tc>
        <w:tc>
          <w:tcPr>
            <w:tcW w:w="765" w:type="dxa"/>
            <w:vMerge w:val="restart"/>
            <w:tcBorders>
              <w:bottom w:val="nil"/>
            </w:tcBorders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spacing w:before="62" w:line="225" w:lineRule="auto"/>
              <w:ind w:left="97" w:right="85" w:firstLine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上级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补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助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收入</w:t>
            </w:r>
          </w:p>
        </w:tc>
        <w:tc>
          <w:tcPr>
            <w:tcW w:w="766" w:type="dxa"/>
            <w:vMerge w:val="restart"/>
            <w:tcBorders>
              <w:bottom w:val="nil"/>
            </w:tcBorders>
            <w:vAlign w:val="top"/>
          </w:tcPr>
          <w:p>
            <w:pPr>
              <w:spacing w:before="286" w:line="208" w:lineRule="auto"/>
              <w:ind w:left="1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附属单</w:t>
            </w:r>
          </w:p>
          <w:p>
            <w:pPr>
              <w:spacing w:line="208" w:lineRule="auto"/>
              <w:ind w:left="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位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上缴</w:t>
            </w:r>
          </w:p>
          <w:p>
            <w:pPr>
              <w:spacing w:line="224" w:lineRule="auto"/>
              <w:ind w:left="2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收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入</w:t>
            </w:r>
          </w:p>
        </w:tc>
        <w:tc>
          <w:tcPr>
            <w:tcW w:w="765" w:type="dxa"/>
            <w:vMerge w:val="restart"/>
            <w:tcBorders>
              <w:bottom w:val="nil"/>
            </w:tcBorders>
            <w:vAlign w:val="top"/>
          </w:tcPr>
          <w:p>
            <w:pPr>
              <w:spacing w:before="284" w:line="220" w:lineRule="auto"/>
              <w:ind w:left="98" w:right="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使用非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财政拨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款结余</w:t>
            </w:r>
          </w:p>
        </w:tc>
        <w:tc>
          <w:tcPr>
            <w:tcW w:w="768" w:type="dxa"/>
            <w:vMerge w:val="restart"/>
            <w:tcBorders>
              <w:bottom w:val="nil"/>
            </w:tcBorders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spacing w:before="62" w:line="225" w:lineRule="auto"/>
              <w:ind w:left="294" w:right="87" w:hanging="1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上年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结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转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64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62" w:line="224" w:lineRule="auto"/>
              <w:ind w:left="2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类</w:t>
            </w:r>
          </w:p>
        </w:tc>
        <w:tc>
          <w:tcPr>
            <w:tcW w:w="643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62" w:line="226" w:lineRule="auto"/>
              <w:ind w:left="2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款</w:t>
            </w:r>
          </w:p>
        </w:tc>
        <w:tc>
          <w:tcPr>
            <w:tcW w:w="643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61" w:line="225" w:lineRule="auto"/>
              <w:ind w:left="2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5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62" w:line="226" w:lineRule="auto"/>
              <w:ind w:left="2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小计</w:t>
            </w:r>
          </w:p>
        </w:tc>
        <w:tc>
          <w:tcPr>
            <w:tcW w:w="859" w:type="dxa"/>
            <w:vAlign w:val="top"/>
          </w:tcPr>
          <w:p>
            <w:pPr>
              <w:spacing w:before="251" w:line="225" w:lineRule="auto"/>
              <w:ind w:left="47" w:right="35" w:firstLine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一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般公共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算收入</w:t>
            </w:r>
          </w:p>
        </w:tc>
        <w:tc>
          <w:tcPr>
            <w:tcW w:w="765" w:type="dxa"/>
            <w:vAlign w:val="top"/>
          </w:tcPr>
          <w:p>
            <w:pPr>
              <w:spacing w:before="145" w:line="219" w:lineRule="auto"/>
              <w:ind w:left="95" w:right="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政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府性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基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金预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算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收入</w:t>
            </w:r>
          </w:p>
        </w:tc>
        <w:tc>
          <w:tcPr>
            <w:tcW w:w="765" w:type="dxa"/>
            <w:vAlign w:val="top"/>
          </w:tcPr>
          <w:p>
            <w:pPr>
              <w:spacing w:before="37" w:line="208" w:lineRule="auto"/>
              <w:ind w:left="1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国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有资</w:t>
            </w:r>
          </w:p>
          <w:p>
            <w:pPr>
              <w:spacing w:line="208" w:lineRule="auto"/>
              <w:ind w:left="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本经营</w:t>
            </w:r>
          </w:p>
          <w:p>
            <w:pPr>
              <w:spacing w:line="208" w:lineRule="auto"/>
              <w:ind w:left="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预算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收</w:t>
            </w:r>
          </w:p>
          <w:p>
            <w:pPr>
              <w:spacing w:line="229" w:lineRule="auto"/>
              <w:ind w:left="2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入</w:t>
            </w:r>
          </w:p>
        </w:tc>
        <w:tc>
          <w:tcPr>
            <w:tcW w:w="76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6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34" w:type="dxa"/>
            <w:vAlign w:val="top"/>
          </w:tcPr>
          <w:p>
            <w:pPr>
              <w:spacing w:before="37" w:line="226" w:lineRule="auto"/>
              <w:ind w:left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  <w14:textOutline w14:w="4953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合</w:t>
            </w:r>
            <w:r>
              <w:rPr>
                <w:rFonts w:ascii="宋体" w:hAnsi="宋体" w:eastAsia="宋体" w:cs="宋体"/>
                <w:sz w:val="19"/>
                <w:szCs w:val="19"/>
                <w14:textOutline w14:w="4953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计</w:t>
            </w:r>
          </w:p>
        </w:tc>
        <w:tc>
          <w:tcPr>
            <w:tcW w:w="859" w:type="dxa"/>
            <w:vAlign w:val="top"/>
          </w:tcPr>
          <w:p>
            <w:pPr>
              <w:spacing w:before="67" w:line="188" w:lineRule="auto"/>
              <w:ind w:left="1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  <w14:textOutline w14:w="4947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1262.0</w:t>
            </w:r>
            <w:r>
              <w:rPr>
                <w:rFonts w:ascii="宋体" w:hAnsi="宋体" w:eastAsia="宋体" w:cs="宋体"/>
                <w:sz w:val="19"/>
                <w:szCs w:val="19"/>
                <w14:textOutline w14:w="4947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0</w:t>
            </w:r>
          </w:p>
        </w:tc>
        <w:tc>
          <w:tcPr>
            <w:tcW w:w="859" w:type="dxa"/>
            <w:vAlign w:val="top"/>
          </w:tcPr>
          <w:p>
            <w:pPr>
              <w:spacing w:before="67" w:line="188" w:lineRule="auto"/>
              <w:ind w:left="1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  <w14:textOutline w14:w="4943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1262.0</w:t>
            </w:r>
            <w:r>
              <w:rPr>
                <w:rFonts w:ascii="宋体" w:hAnsi="宋体" w:eastAsia="宋体" w:cs="宋体"/>
                <w:sz w:val="19"/>
                <w:szCs w:val="19"/>
                <w14:textOutline w14:w="4943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0</w:t>
            </w:r>
          </w:p>
        </w:tc>
        <w:tc>
          <w:tcPr>
            <w:tcW w:w="859" w:type="dxa"/>
            <w:vAlign w:val="top"/>
          </w:tcPr>
          <w:p>
            <w:pPr>
              <w:spacing w:before="67" w:line="188" w:lineRule="auto"/>
              <w:ind w:left="1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  <w14:textOutline w14:w="4940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1262.00</w:t>
            </w:r>
          </w:p>
        </w:tc>
        <w:tc>
          <w:tcPr>
            <w:tcW w:w="7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64" w:type="dxa"/>
            <w:vAlign w:val="top"/>
          </w:tcPr>
          <w:p>
            <w:pPr>
              <w:spacing w:before="68" w:line="189" w:lineRule="auto"/>
              <w:ind w:left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20</w:t>
            </w: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6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34" w:type="dxa"/>
            <w:vAlign w:val="top"/>
          </w:tcPr>
          <w:p>
            <w:pPr>
              <w:spacing w:before="38" w:line="224" w:lineRule="auto"/>
              <w:ind w:left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般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公共服务支出</w:t>
            </w:r>
          </w:p>
        </w:tc>
        <w:tc>
          <w:tcPr>
            <w:tcW w:w="859" w:type="dxa"/>
            <w:vAlign w:val="top"/>
          </w:tcPr>
          <w:p>
            <w:pPr>
              <w:spacing w:before="68" w:line="188" w:lineRule="auto"/>
              <w:ind w:left="1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1004.2</w:t>
            </w:r>
            <w:r>
              <w:rPr>
                <w:rFonts w:ascii="宋体" w:hAnsi="宋体" w:eastAsia="宋体" w:cs="宋体"/>
                <w:sz w:val="19"/>
                <w:szCs w:val="19"/>
              </w:rPr>
              <w:t>7</w:t>
            </w:r>
          </w:p>
        </w:tc>
        <w:tc>
          <w:tcPr>
            <w:tcW w:w="859" w:type="dxa"/>
            <w:vAlign w:val="top"/>
          </w:tcPr>
          <w:p>
            <w:pPr>
              <w:spacing w:before="68" w:line="188" w:lineRule="auto"/>
              <w:ind w:left="1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1004.2</w:t>
            </w:r>
            <w:r>
              <w:rPr>
                <w:rFonts w:ascii="宋体" w:hAnsi="宋体" w:eastAsia="宋体" w:cs="宋体"/>
                <w:sz w:val="19"/>
                <w:szCs w:val="19"/>
              </w:rPr>
              <w:t>7</w:t>
            </w:r>
          </w:p>
        </w:tc>
        <w:tc>
          <w:tcPr>
            <w:tcW w:w="859" w:type="dxa"/>
            <w:vAlign w:val="top"/>
          </w:tcPr>
          <w:p>
            <w:pPr>
              <w:spacing w:before="68" w:line="188" w:lineRule="auto"/>
              <w:ind w:left="1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1004.27</w:t>
            </w:r>
          </w:p>
        </w:tc>
        <w:tc>
          <w:tcPr>
            <w:tcW w:w="7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664" w:type="dxa"/>
            <w:vAlign w:val="top"/>
          </w:tcPr>
          <w:p>
            <w:pPr>
              <w:spacing w:before="175" w:line="189" w:lineRule="auto"/>
              <w:ind w:left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20</w:t>
            </w: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643" w:type="dxa"/>
            <w:vAlign w:val="top"/>
          </w:tcPr>
          <w:p>
            <w:pPr>
              <w:spacing w:before="176" w:line="188" w:lineRule="auto"/>
              <w:ind w:left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</w:t>
            </w:r>
          </w:p>
        </w:tc>
        <w:tc>
          <w:tcPr>
            <w:tcW w:w="6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34" w:type="dxa"/>
            <w:vAlign w:val="top"/>
          </w:tcPr>
          <w:p>
            <w:pPr>
              <w:spacing w:before="39" w:line="218" w:lineRule="auto"/>
              <w:ind w:left="8" w:right="190" w:hanging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3"/>
                <w:sz w:val="19"/>
                <w:szCs w:val="19"/>
              </w:rPr>
              <w:t>政</w:t>
            </w:r>
            <w:r>
              <w:rPr>
                <w:rFonts w:ascii="宋体" w:hAnsi="宋体" w:eastAsia="宋体" w:cs="宋体"/>
                <w:spacing w:val="20"/>
                <w:sz w:val="19"/>
                <w:szCs w:val="19"/>
              </w:rPr>
              <w:t>府办公厅(室)及相关机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构事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务</w:t>
            </w:r>
          </w:p>
        </w:tc>
        <w:tc>
          <w:tcPr>
            <w:tcW w:w="859" w:type="dxa"/>
            <w:vAlign w:val="top"/>
          </w:tcPr>
          <w:p>
            <w:pPr>
              <w:spacing w:before="175" w:line="188" w:lineRule="auto"/>
              <w:ind w:left="1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1004.2</w:t>
            </w:r>
            <w:r>
              <w:rPr>
                <w:rFonts w:ascii="宋体" w:hAnsi="宋体" w:eastAsia="宋体" w:cs="宋体"/>
                <w:sz w:val="19"/>
                <w:szCs w:val="19"/>
              </w:rPr>
              <w:t>7</w:t>
            </w:r>
          </w:p>
        </w:tc>
        <w:tc>
          <w:tcPr>
            <w:tcW w:w="859" w:type="dxa"/>
            <w:vAlign w:val="top"/>
          </w:tcPr>
          <w:p>
            <w:pPr>
              <w:spacing w:before="175" w:line="188" w:lineRule="auto"/>
              <w:ind w:left="1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1004.2</w:t>
            </w:r>
            <w:r>
              <w:rPr>
                <w:rFonts w:ascii="宋体" w:hAnsi="宋体" w:eastAsia="宋体" w:cs="宋体"/>
                <w:sz w:val="19"/>
                <w:szCs w:val="19"/>
              </w:rPr>
              <w:t>7</w:t>
            </w:r>
          </w:p>
        </w:tc>
        <w:tc>
          <w:tcPr>
            <w:tcW w:w="859" w:type="dxa"/>
            <w:vAlign w:val="top"/>
          </w:tcPr>
          <w:p>
            <w:pPr>
              <w:spacing w:before="175" w:line="188" w:lineRule="auto"/>
              <w:ind w:left="1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1004.27</w:t>
            </w:r>
          </w:p>
        </w:tc>
        <w:tc>
          <w:tcPr>
            <w:tcW w:w="7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64" w:type="dxa"/>
            <w:vAlign w:val="top"/>
          </w:tcPr>
          <w:p>
            <w:pPr>
              <w:spacing w:before="68" w:line="189" w:lineRule="auto"/>
              <w:ind w:left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20</w:t>
            </w: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643" w:type="dxa"/>
            <w:vAlign w:val="top"/>
          </w:tcPr>
          <w:p>
            <w:pPr>
              <w:spacing w:before="69" w:line="188" w:lineRule="auto"/>
              <w:ind w:left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</w:t>
            </w:r>
          </w:p>
        </w:tc>
        <w:tc>
          <w:tcPr>
            <w:tcW w:w="643" w:type="dxa"/>
            <w:vAlign w:val="top"/>
          </w:tcPr>
          <w:p>
            <w:pPr>
              <w:spacing w:before="68" w:line="189" w:lineRule="auto"/>
              <w:ind w:left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1</w:t>
            </w:r>
          </w:p>
        </w:tc>
        <w:tc>
          <w:tcPr>
            <w:tcW w:w="2534" w:type="dxa"/>
            <w:vAlign w:val="top"/>
          </w:tcPr>
          <w:p>
            <w:pPr>
              <w:spacing w:before="39" w:line="225" w:lineRule="auto"/>
              <w:ind w:left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行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政运行</w:t>
            </w:r>
          </w:p>
        </w:tc>
        <w:tc>
          <w:tcPr>
            <w:tcW w:w="859" w:type="dxa"/>
            <w:vAlign w:val="top"/>
          </w:tcPr>
          <w:p>
            <w:pPr>
              <w:spacing w:before="70" w:line="187" w:lineRule="auto"/>
              <w:ind w:left="27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837.2</w:t>
            </w:r>
            <w:r>
              <w:rPr>
                <w:rFonts w:ascii="宋体" w:hAnsi="宋体" w:eastAsia="宋体" w:cs="宋体"/>
                <w:sz w:val="19"/>
                <w:szCs w:val="19"/>
              </w:rPr>
              <w:t>7</w:t>
            </w:r>
          </w:p>
        </w:tc>
        <w:tc>
          <w:tcPr>
            <w:tcW w:w="859" w:type="dxa"/>
            <w:vAlign w:val="top"/>
          </w:tcPr>
          <w:p>
            <w:pPr>
              <w:spacing w:before="70" w:line="187" w:lineRule="auto"/>
              <w:ind w:left="27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837.2</w:t>
            </w:r>
            <w:r>
              <w:rPr>
                <w:rFonts w:ascii="宋体" w:hAnsi="宋体" w:eastAsia="宋体" w:cs="宋体"/>
                <w:sz w:val="19"/>
                <w:szCs w:val="19"/>
              </w:rPr>
              <w:t>7</w:t>
            </w:r>
          </w:p>
        </w:tc>
        <w:tc>
          <w:tcPr>
            <w:tcW w:w="859" w:type="dxa"/>
            <w:vAlign w:val="top"/>
          </w:tcPr>
          <w:p>
            <w:pPr>
              <w:spacing w:before="70" w:line="187" w:lineRule="auto"/>
              <w:ind w:left="27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837.</w:t>
            </w:r>
            <w:r>
              <w:rPr>
                <w:rFonts w:ascii="宋体" w:hAnsi="宋体" w:eastAsia="宋体" w:cs="宋体"/>
                <w:sz w:val="19"/>
                <w:szCs w:val="19"/>
              </w:rPr>
              <w:t>27</w:t>
            </w:r>
          </w:p>
        </w:tc>
        <w:tc>
          <w:tcPr>
            <w:tcW w:w="7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64" w:type="dxa"/>
            <w:vAlign w:val="top"/>
          </w:tcPr>
          <w:p>
            <w:pPr>
              <w:spacing w:before="68" w:line="189" w:lineRule="auto"/>
              <w:ind w:left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20</w:t>
            </w: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643" w:type="dxa"/>
            <w:vAlign w:val="top"/>
          </w:tcPr>
          <w:p>
            <w:pPr>
              <w:spacing w:before="69" w:line="188" w:lineRule="auto"/>
              <w:ind w:left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</w:t>
            </w:r>
          </w:p>
        </w:tc>
        <w:tc>
          <w:tcPr>
            <w:tcW w:w="643" w:type="dxa"/>
            <w:vAlign w:val="top"/>
          </w:tcPr>
          <w:p>
            <w:pPr>
              <w:spacing w:before="69" w:line="188" w:lineRule="auto"/>
              <w:ind w:left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</w:t>
            </w:r>
          </w:p>
        </w:tc>
        <w:tc>
          <w:tcPr>
            <w:tcW w:w="2534" w:type="dxa"/>
            <w:vAlign w:val="top"/>
          </w:tcPr>
          <w:p>
            <w:pPr>
              <w:spacing w:before="39" w:line="224" w:lineRule="auto"/>
              <w:ind w:left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般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行政管理事务</w:t>
            </w:r>
          </w:p>
        </w:tc>
        <w:tc>
          <w:tcPr>
            <w:tcW w:w="859" w:type="dxa"/>
            <w:vAlign w:val="top"/>
          </w:tcPr>
          <w:p>
            <w:pPr>
              <w:spacing w:before="69" w:line="188" w:lineRule="auto"/>
              <w:ind w:left="29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12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5.00</w:t>
            </w:r>
          </w:p>
        </w:tc>
        <w:tc>
          <w:tcPr>
            <w:tcW w:w="859" w:type="dxa"/>
            <w:vAlign w:val="top"/>
          </w:tcPr>
          <w:p>
            <w:pPr>
              <w:spacing w:before="69" w:line="188" w:lineRule="auto"/>
              <w:ind w:left="29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125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.00</w:t>
            </w:r>
          </w:p>
        </w:tc>
        <w:tc>
          <w:tcPr>
            <w:tcW w:w="859" w:type="dxa"/>
            <w:vAlign w:val="top"/>
          </w:tcPr>
          <w:p>
            <w:pPr>
              <w:spacing w:before="69" w:line="188" w:lineRule="auto"/>
              <w:ind w:left="29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125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.00</w:t>
            </w:r>
          </w:p>
        </w:tc>
        <w:tc>
          <w:tcPr>
            <w:tcW w:w="7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64" w:type="dxa"/>
            <w:vAlign w:val="top"/>
          </w:tcPr>
          <w:p>
            <w:pPr>
              <w:spacing w:before="68" w:line="189" w:lineRule="auto"/>
              <w:ind w:left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20</w:t>
            </w: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643" w:type="dxa"/>
            <w:vAlign w:val="top"/>
          </w:tcPr>
          <w:p>
            <w:pPr>
              <w:spacing w:before="69" w:line="188" w:lineRule="auto"/>
              <w:ind w:left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</w:t>
            </w:r>
          </w:p>
        </w:tc>
        <w:tc>
          <w:tcPr>
            <w:tcW w:w="643" w:type="dxa"/>
            <w:vAlign w:val="top"/>
          </w:tcPr>
          <w:p>
            <w:pPr>
              <w:spacing w:before="69" w:line="188" w:lineRule="auto"/>
              <w:ind w:left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5</w:t>
            </w:r>
          </w:p>
        </w:tc>
        <w:tc>
          <w:tcPr>
            <w:tcW w:w="2534" w:type="dxa"/>
            <w:vAlign w:val="top"/>
          </w:tcPr>
          <w:p>
            <w:pPr>
              <w:spacing w:before="39" w:line="223" w:lineRule="auto"/>
              <w:ind w:left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专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项业务及机关事务管理</w:t>
            </w:r>
          </w:p>
        </w:tc>
        <w:tc>
          <w:tcPr>
            <w:tcW w:w="859" w:type="dxa"/>
            <w:vAlign w:val="top"/>
          </w:tcPr>
          <w:p>
            <w:pPr>
              <w:spacing w:before="70" w:line="187" w:lineRule="auto"/>
              <w:ind w:left="3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42.0</w:t>
            </w: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859" w:type="dxa"/>
            <w:vAlign w:val="top"/>
          </w:tcPr>
          <w:p>
            <w:pPr>
              <w:spacing w:before="70" w:line="187" w:lineRule="auto"/>
              <w:ind w:left="3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42.0</w:t>
            </w: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859" w:type="dxa"/>
            <w:vAlign w:val="top"/>
          </w:tcPr>
          <w:p>
            <w:pPr>
              <w:spacing w:before="70" w:line="187" w:lineRule="auto"/>
              <w:ind w:left="37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42.</w:t>
            </w:r>
            <w:r>
              <w:rPr>
                <w:rFonts w:ascii="宋体" w:hAnsi="宋体" w:eastAsia="宋体" w:cs="宋体"/>
                <w:sz w:val="19"/>
                <w:szCs w:val="19"/>
              </w:rPr>
              <w:t>00</w:t>
            </w:r>
          </w:p>
        </w:tc>
        <w:tc>
          <w:tcPr>
            <w:tcW w:w="7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64" w:type="dxa"/>
            <w:vAlign w:val="top"/>
          </w:tcPr>
          <w:p>
            <w:pPr>
              <w:spacing w:before="69" w:line="188" w:lineRule="auto"/>
              <w:ind w:left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20</w:t>
            </w:r>
            <w:r>
              <w:rPr>
                <w:rFonts w:ascii="宋体" w:hAnsi="宋体" w:eastAsia="宋体" w:cs="宋体"/>
                <w:sz w:val="19"/>
                <w:szCs w:val="19"/>
              </w:rPr>
              <w:t>8</w:t>
            </w:r>
          </w:p>
        </w:tc>
        <w:tc>
          <w:tcPr>
            <w:tcW w:w="6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34" w:type="dxa"/>
            <w:vAlign w:val="top"/>
          </w:tcPr>
          <w:p>
            <w:pPr>
              <w:spacing w:before="39" w:line="223" w:lineRule="auto"/>
              <w:ind w:left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社会保障和就业支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出</w:t>
            </w:r>
          </w:p>
        </w:tc>
        <w:tc>
          <w:tcPr>
            <w:tcW w:w="859" w:type="dxa"/>
            <w:vAlign w:val="top"/>
          </w:tcPr>
          <w:p>
            <w:pPr>
              <w:spacing w:before="69" w:line="188" w:lineRule="auto"/>
              <w:ind w:left="29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12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2.53</w:t>
            </w:r>
          </w:p>
        </w:tc>
        <w:tc>
          <w:tcPr>
            <w:tcW w:w="859" w:type="dxa"/>
            <w:vAlign w:val="top"/>
          </w:tcPr>
          <w:p>
            <w:pPr>
              <w:spacing w:before="69" w:line="188" w:lineRule="auto"/>
              <w:ind w:left="29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122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.53</w:t>
            </w:r>
          </w:p>
        </w:tc>
        <w:tc>
          <w:tcPr>
            <w:tcW w:w="859" w:type="dxa"/>
            <w:vAlign w:val="top"/>
          </w:tcPr>
          <w:p>
            <w:pPr>
              <w:spacing w:before="69" w:line="188" w:lineRule="auto"/>
              <w:ind w:left="29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122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.53</w:t>
            </w:r>
          </w:p>
        </w:tc>
        <w:tc>
          <w:tcPr>
            <w:tcW w:w="7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664" w:type="dxa"/>
            <w:vAlign w:val="top"/>
          </w:tcPr>
          <w:p>
            <w:pPr>
              <w:spacing w:before="69" w:line="188" w:lineRule="auto"/>
              <w:ind w:left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20</w:t>
            </w:r>
            <w:r>
              <w:rPr>
                <w:rFonts w:ascii="宋体" w:hAnsi="宋体" w:eastAsia="宋体" w:cs="宋体"/>
                <w:sz w:val="19"/>
                <w:szCs w:val="19"/>
              </w:rPr>
              <w:t>8</w:t>
            </w:r>
          </w:p>
        </w:tc>
        <w:tc>
          <w:tcPr>
            <w:tcW w:w="643" w:type="dxa"/>
            <w:vAlign w:val="top"/>
          </w:tcPr>
          <w:p>
            <w:pPr>
              <w:spacing w:before="69" w:line="188" w:lineRule="auto"/>
              <w:ind w:left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5</w:t>
            </w:r>
          </w:p>
        </w:tc>
        <w:tc>
          <w:tcPr>
            <w:tcW w:w="6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34" w:type="dxa"/>
            <w:vAlign w:val="top"/>
          </w:tcPr>
          <w:p>
            <w:pPr>
              <w:spacing w:before="39" w:line="224" w:lineRule="auto"/>
              <w:ind w:left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行政事业单位养老支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出</w:t>
            </w:r>
          </w:p>
        </w:tc>
        <w:tc>
          <w:tcPr>
            <w:tcW w:w="859" w:type="dxa"/>
            <w:vAlign w:val="top"/>
          </w:tcPr>
          <w:p>
            <w:pPr>
              <w:spacing w:before="69" w:line="188" w:lineRule="auto"/>
              <w:ind w:left="29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11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6.77</w:t>
            </w:r>
          </w:p>
        </w:tc>
        <w:tc>
          <w:tcPr>
            <w:tcW w:w="859" w:type="dxa"/>
            <w:vAlign w:val="top"/>
          </w:tcPr>
          <w:p>
            <w:pPr>
              <w:spacing w:before="69" w:line="188" w:lineRule="auto"/>
              <w:ind w:left="29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116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.77</w:t>
            </w:r>
          </w:p>
        </w:tc>
        <w:tc>
          <w:tcPr>
            <w:tcW w:w="859" w:type="dxa"/>
            <w:vAlign w:val="top"/>
          </w:tcPr>
          <w:p>
            <w:pPr>
              <w:spacing w:before="69" w:line="188" w:lineRule="auto"/>
              <w:ind w:left="29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116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.77</w:t>
            </w:r>
          </w:p>
        </w:tc>
        <w:tc>
          <w:tcPr>
            <w:tcW w:w="7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64" w:type="dxa"/>
            <w:vAlign w:val="top"/>
          </w:tcPr>
          <w:p>
            <w:pPr>
              <w:spacing w:before="70" w:line="188" w:lineRule="auto"/>
              <w:ind w:left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20</w:t>
            </w:r>
            <w:r>
              <w:rPr>
                <w:rFonts w:ascii="宋体" w:hAnsi="宋体" w:eastAsia="宋体" w:cs="宋体"/>
                <w:sz w:val="19"/>
                <w:szCs w:val="19"/>
              </w:rPr>
              <w:t>8</w:t>
            </w:r>
          </w:p>
        </w:tc>
        <w:tc>
          <w:tcPr>
            <w:tcW w:w="643" w:type="dxa"/>
            <w:vAlign w:val="top"/>
          </w:tcPr>
          <w:p>
            <w:pPr>
              <w:spacing w:before="70" w:line="188" w:lineRule="auto"/>
              <w:ind w:left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5</w:t>
            </w:r>
          </w:p>
        </w:tc>
        <w:tc>
          <w:tcPr>
            <w:tcW w:w="643" w:type="dxa"/>
            <w:vAlign w:val="top"/>
          </w:tcPr>
          <w:p>
            <w:pPr>
              <w:spacing w:before="69" w:line="189" w:lineRule="auto"/>
              <w:ind w:left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1</w:t>
            </w:r>
          </w:p>
        </w:tc>
        <w:tc>
          <w:tcPr>
            <w:tcW w:w="2534" w:type="dxa"/>
            <w:vAlign w:val="top"/>
          </w:tcPr>
          <w:p>
            <w:pPr>
              <w:spacing w:before="40" w:line="224" w:lineRule="auto"/>
              <w:ind w:left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行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政单位离退休</w:t>
            </w:r>
          </w:p>
        </w:tc>
        <w:tc>
          <w:tcPr>
            <w:tcW w:w="859" w:type="dxa"/>
            <w:vAlign w:val="top"/>
          </w:tcPr>
          <w:p>
            <w:pPr>
              <w:spacing w:before="70" w:line="188" w:lineRule="auto"/>
              <w:ind w:left="3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4.39</w:t>
            </w:r>
          </w:p>
        </w:tc>
        <w:tc>
          <w:tcPr>
            <w:tcW w:w="859" w:type="dxa"/>
            <w:vAlign w:val="top"/>
          </w:tcPr>
          <w:p>
            <w:pPr>
              <w:spacing w:before="70" w:line="188" w:lineRule="auto"/>
              <w:ind w:left="3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4.39</w:t>
            </w:r>
          </w:p>
        </w:tc>
        <w:tc>
          <w:tcPr>
            <w:tcW w:w="859" w:type="dxa"/>
            <w:vAlign w:val="top"/>
          </w:tcPr>
          <w:p>
            <w:pPr>
              <w:spacing w:before="70" w:line="188" w:lineRule="auto"/>
              <w:ind w:left="3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4.39</w:t>
            </w:r>
          </w:p>
        </w:tc>
        <w:tc>
          <w:tcPr>
            <w:tcW w:w="7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664" w:type="dxa"/>
            <w:vAlign w:val="top"/>
          </w:tcPr>
          <w:p>
            <w:pPr>
              <w:spacing w:before="178" w:line="188" w:lineRule="auto"/>
              <w:ind w:left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20</w:t>
            </w:r>
            <w:r>
              <w:rPr>
                <w:rFonts w:ascii="宋体" w:hAnsi="宋体" w:eastAsia="宋体" w:cs="宋体"/>
                <w:sz w:val="19"/>
                <w:szCs w:val="19"/>
              </w:rPr>
              <w:t>8</w:t>
            </w:r>
          </w:p>
        </w:tc>
        <w:tc>
          <w:tcPr>
            <w:tcW w:w="643" w:type="dxa"/>
            <w:vAlign w:val="top"/>
          </w:tcPr>
          <w:p>
            <w:pPr>
              <w:spacing w:before="178" w:line="188" w:lineRule="auto"/>
              <w:ind w:left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5</w:t>
            </w:r>
          </w:p>
        </w:tc>
        <w:tc>
          <w:tcPr>
            <w:tcW w:w="643" w:type="dxa"/>
            <w:vAlign w:val="top"/>
          </w:tcPr>
          <w:p>
            <w:pPr>
              <w:spacing w:before="178" w:line="188" w:lineRule="auto"/>
              <w:ind w:left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5</w:t>
            </w:r>
          </w:p>
        </w:tc>
        <w:tc>
          <w:tcPr>
            <w:tcW w:w="2534" w:type="dxa"/>
            <w:vAlign w:val="top"/>
          </w:tcPr>
          <w:p>
            <w:pPr>
              <w:spacing w:before="39" w:line="218" w:lineRule="auto"/>
              <w:ind w:left="4" w:right="1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机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关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事业单位基本养老保险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缴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费支出</w:t>
            </w:r>
          </w:p>
        </w:tc>
        <w:tc>
          <w:tcPr>
            <w:tcW w:w="859" w:type="dxa"/>
            <w:vAlign w:val="top"/>
          </w:tcPr>
          <w:p>
            <w:pPr>
              <w:spacing w:before="177" w:line="188" w:lineRule="auto"/>
              <w:ind w:left="29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10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2.38</w:t>
            </w:r>
          </w:p>
        </w:tc>
        <w:tc>
          <w:tcPr>
            <w:tcW w:w="859" w:type="dxa"/>
            <w:vAlign w:val="top"/>
          </w:tcPr>
          <w:p>
            <w:pPr>
              <w:spacing w:before="177" w:line="188" w:lineRule="auto"/>
              <w:ind w:left="29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102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.38</w:t>
            </w:r>
          </w:p>
        </w:tc>
        <w:tc>
          <w:tcPr>
            <w:tcW w:w="859" w:type="dxa"/>
            <w:vAlign w:val="top"/>
          </w:tcPr>
          <w:p>
            <w:pPr>
              <w:spacing w:before="177" w:line="188" w:lineRule="auto"/>
              <w:ind w:left="29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102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.38</w:t>
            </w:r>
          </w:p>
        </w:tc>
        <w:tc>
          <w:tcPr>
            <w:tcW w:w="7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64" w:type="dxa"/>
            <w:vAlign w:val="top"/>
          </w:tcPr>
          <w:p>
            <w:pPr>
              <w:spacing w:before="71" w:line="188" w:lineRule="auto"/>
              <w:ind w:left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20</w:t>
            </w:r>
            <w:r>
              <w:rPr>
                <w:rFonts w:ascii="宋体" w:hAnsi="宋体" w:eastAsia="宋体" w:cs="宋体"/>
                <w:sz w:val="19"/>
                <w:szCs w:val="19"/>
              </w:rPr>
              <w:t>8</w:t>
            </w:r>
          </w:p>
        </w:tc>
        <w:tc>
          <w:tcPr>
            <w:tcW w:w="643" w:type="dxa"/>
            <w:vAlign w:val="top"/>
          </w:tcPr>
          <w:p>
            <w:pPr>
              <w:spacing w:before="71" w:line="188" w:lineRule="auto"/>
              <w:ind w:left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99</w:t>
            </w:r>
          </w:p>
        </w:tc>
        <w:tc>
          <w:tcPr>
            <w:tcW w:w="6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34" w:type="dxa"/>
            <w:vAlign w:val="top"/>
          </w:tcPr>
          <w:p>
            <w:pPr>
              <w:spacing w:before="40" w:line="223" w:lineRule="auto"/>
              <w:ind w:left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其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他社会保障和就业支出</w:t>
            </w:r>
          </w:p>
        </w:tc>
        <w:tc>
          <w:tcPr>
            <w:tcW w:w="859" w:type="dxa"/>
            <w:vAlign w:val="top"/>
          </w:tcPr>
          <w:p>
            <w:pPr>
              <w:spacing w:before="71" w:line="187" w:lineRule="auto"/>
              <w:ind w:left="4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5.7</w:t>
            </w:r>
            <w:r>
              <w:rPr>
                <w:rFonts w:ascii="宋体" w:hAnsi="宋体" w:eastAsia="宋体" w:cs="宋体"/>
                <w:sz w:val="19"/>
                <w:szCs w:val="19"/>
              </w:rPr>
              <w:t>6</w:t>
            </w:r>
          </w:p>
        </w:tc>
        <w:tc>
          <w:tcPr>
            <w:tcW w:w="859" w:type="dxa"/>
            <w:vAlign w:val="top"/>
          </w:tcPr>
          <w:p>
            <w:pPr>
              <w:spacing w:before="71" w:line="187" w:lineRule="auto"/>
              <w:ind w:left="4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5.7</w:t>
            </w:r>
            <w:r>
              <w:rPr>
                <w:rFonts w:ascii="宋体" w:hAnsi="宋体" w:eastAsia="宋体" w:cs="宋体"/>
                <w:sz w:val="19"/>
                <w:szCs w:val="19"/>
              </w:rPr>
              <w:t>6</w:t>
            </w:r>
          </w:p>
        </w:tc>
        <w:tc>
          <w:tcPr>
            <w:tcW w:w="859" w:type="dxa"/>
            <w:vAlign w:val="top"/>
          </w:tcPr>
          <w:p>
            <w:pPr>
              <w:spacing w:before="71" w:line="187" w:lineRule="auto"/>
              <w:ind w:left="47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5.76</w:t>
            </w:r>
          </w:p>
        </w:tc>
        <w:tc>
          <w:tcPr>
            <w:tcW w:w="7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64" w:type="dxa"/>
            <w:vAlign w:val="top"/>
          </w:tcPr>
          <w:p>
            <w:pPr>
              <w:spacing w:before="71" w:line="188" w:lineRule="auto"/>
              <w:ind w:left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20</w:t>
            </w:r>
            <w:r>
              <w:rPr>
                <w:rFonts w:ascii="宋体" w:hAnsi="宋体" w:eastAsia="宋体" w:cs="宋体"/>
                <w:sz w:val="19"/>
                <w:szCs w:val="19"/>
              </w:rPr>
              <w:t>8</w:t>
            </w:r>
          </w:p>
        </w:tc>
        <w:tc>
          <w:tcPr>
            <w:tcW w:w="643" w:type="dxa"/>
            <w:vAlign w:val="top"/>
          </w:tcPr>
          <w:p>
            <w:pPr>
              <w:spacing w:before="71" w:line="188" w:lineRule="auto"/>
              <w:ind w:left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99</w:t>
            </w:r>
          </w:p>
        </w:tc>
        <w:tc>
          <w:tcPr>
            <w:tcW w:w="643" w:type="dxa"/>
            <w:vAlign w:val="top"/>
          </w:tcPr>
          <w:p>
            <w:pPr>
              <w:spacing w:before="71" w:line="188" w:lineRule="auto"/>
              <w:ind w:left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99</w:t>
            </w:r>
          </w:p>
        </w:tc>
        <w:tc>
          <w:tcPr>
            <w:tcW w:w="2534" w:type="dxa"/>
            <w:vAlign w:val="top"/>
          </w:tcPr>
          <w:p>
            <w:pPr>
              <w:spacing w:before="40" w:line="223" w:lineRule="auto"/>
              <w:ind w:left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其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他社会保障和就业支出</w:t>
            </w:r>
          </w:p>
        </w:tc>
        <w:tc>
          <w:tcPr>
            <w:tcW w:w="859" w:type="dxa"/>
            <w:vAlign w:val="top"/>
          </w:tcPr>
          <w:p>
            <w:pPr>
              <w:spacing w:before="71" w:line="187" w:lineRule="auto"/>
              <w:ind w:left="4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5.7</w:t>
            </w:r>
            <w:r>
              <w:rPr>
                <w:rFonts w:ascii="宋体" w:hAnsi="宋体" w:eastAsia="宋体" w:cs="宋体"/>
                <w:sz w:val="19"/>
                <w:szCs w:val="19"/>
              </w:rPr>
              <w:t>6</w:t>
            </w:r>
          </w:p>
        </w:tc>
        <w:tc>
          <w:tcPr>
            <w:tcW w:w="859" w:type="dxa"/>
            <w:vAlign w:val="top"/>
          </w:tcPr>
          <w:p>
            <w:pPr>
              <w:spacing w:before="71" w:line="187" w:lineRule="auto"/>
              <w:ind w:left="4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5.7</w:t>
            </w:r>
            <w:r>
              <w:rPr>
                <w:rFonts w:ascii="宋体" w:hAnsi="宋体" w:eastAsia="宋体" w:cs="宋体"/>
                <w:sz w:val="19"/>
                <w:szCs w:val="19"/>
              </w:rPr>
              <w:t>6</w:t>
            </w:r>
          </w:p>
        </w:tc>
        <w:tc>
          <w:tcPr>
            <w:tcW w:w="859" w:type="dxa"/>
            <w:vAlign w:val="top"/>
          </w:tcPr>
          <w:p>
            <w:pPr>
              <w:spacing w:before="71" w:line="187" w:lineRule="auto"/>
              <w:ind w:left="47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5.76</w:t>
            </w:r>
          </w:p>
        </w:tc>
        <w:tc>
          <w:tcPr>
            <w:tcW w:w="7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64" w:type="dxa"/>
            <w:vAlign w:val="top"/>
          </w:tcPr>
          <w:p>
            <w:pPr>
              <w:spacing w:before="70" w:line="189" w:lineRule="auto"/>
              <w:ind w:left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21</w:t>
            </w: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6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34" w:type="dxa"/>
            <w:vAlign w:val="top"/>
          </w:tcPr>
          <w:p>
            <w:pPr>
              <w:spacing w:before="40" w:line="224" w:lineRule="auto"/>
              <w:ind w:left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卫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生健康支出</w:t>
            </w:r>
          </w:p>
        </w:tc>
        <w:tc>
          <w:tcPr>
            <w:tcW w:w="859" w:type="dxa"/>
            <w:vAlign w:val="top"/>
          </w:tcPr>
          <w:p>
            <w:pPr>
              <w:spacing w:before="71" w:line="187" w:lineRule="auto"/>
              <w:ind w:left="37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50.04</w:t>
            </w:r>
          </w:p>
        </w:tc>
        <w:tc>
          <w:tcPr>
            <w:tcW w:w="859" w:type="dxa"/>
            <w:vAlign w:val="top"/>
          </w:tcPr>
          <w:p>
            <w:pPr>
              <w:spacing w:before="71" w:line="187" w:lineRule="auto"/>
              <w:ind w:left="37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5</w:t>
            </w:r>
            <w:r>
              <w:rPr>
                <w:rFonts w:ascii="宋体" w:hAnsi="宋体" w:eastAsia="宋体" w:cs="宋体"/>
                <w:sz w:val="19"/>
                <w:szCs w:val="19"/>
              </w:rPr>
              <w:t>0.04</w:t>
            </w:r>
          </w:p>
        </w:tc>
        <w:tc>
          <w:tcPr>
            <w:tcW w:w="859" w:type="dxa"/>
            <w:vAlign w:val="top"/>
          </w:tcPr>
          <w:p>
            <w:pPr>
              <w:spacing w:before="71" w:line="187" w:lineRule="auto"/>
              <w:ind w:left="37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5</w:t>
            </w:r>
            <w:r>
              <w:rPr>
                <w:rFonts w:ascii="宋体" w:hAnsi="宋体" w:eastAsia="宋体" w:cs="宋体"/>
                <w:sz w:val="19"/>
                <w:szCs w:val="19"/>
              </w:rPr>
              <w:t>0.04</w:t>
            </w:r>
          </w:p>
        </w:tc>
        <w:tc>
          <w:tcPr>
            <w:tcW w:w="7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64" w:type="dxa"/>
            <w:vAlign w:val="top"/>
          </w:tcPr>
          <w:p>
            <w:pPr>
              <w:spacing w:before="70" w:line="189" w:lineRule="auto"/>
              <w:ind w:left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21</w:t>
            </w: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643" w:type="dxa"/>
            <w:vAlign w:val="top"/>
          </w:tcPr>
          <w:p>
            <w:pPr>
              <w:spacing w:before="70" w:line="190" w:lineRule="auto"/>
              <w:ind w:left="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1</w:t>
            </w:r>
          </w:p>
        </w:tc>
        <w:tc>
          <w:tcPr>
            <w:tcW w:w="6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34" w:type="dxa"/>
            <w:vAlign w:val="top"/>
          </w:tcPr>
          <w:p>
            <w:pPr>
              <w:spacing w:before="40" w:line="225" w:lineRule="auto"/>
              <w:ind w:left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行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政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事业单位医疗</w:t>
            </w:r>
          </w:p>
        </w:tc>
        <w:tc>
          <w:tcPr>
            <w:tcW w:w="859" w:type="dxa"/>
            <w:vAlign w:val="top"/>
          </w:tcPr>
          <w:p>
            <w:pPr>
              <w:spacing w:before="71" w:line="187" w:lineRule="auto"/>
              <w:ind w:left="37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50.04</w:t>
            </w:r>
          </w:p>
        </w:tc>
        <w:tc>
          <w:tcPr>
            <w:tcW w:w="859" w:type="dxa"/>
            <w:vAlign w:val="top"/>
          </w:tcPr>
          <w:p>
            <w:pPr>
              <w:spacing w:before="71" w:line="187" w:lineRule="auto"/>
              <w:ind w:left="37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5</w:t>
            </w:r>
            <w:r>
              <w:rPr>
                <w:rFonts w:ascii="宋体" w:hAnsi="宋体" w:eastAsia="宋体" w:cs="宋体"/>
                <w:sz w:val="19"/>
                <w:szCs w:val="19"/>
              </w:rPr>
              <w:t>0.04</w:t>
            </w:r>
          </w:p>
        </w:tc>
        <w:tc>
          <w:tcPr>
            <w:tcW w:w="859" w:type="dxa"/>
            <w:vAlign w:val="top"/>
          </w:tcPr>
          <w:p>
            <w:pPr>
              <w:spacing w:before="71" w:line="187" w:lineRule="auto"/>
              <w:ind w:left="37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5</w:t>
            </w:r>
            <w:r>
              <w:rPr>
                <w:rFonts w:ascii="宋体" w:hAnsi="宋体" w:eastAsia="宋体" w:cs="宋体"/>
                <w:sz w:val="19"/>
                <w:szCs w:val="19"/>
              </w:rPr>
              <w:t>0.04</w:t>
            </w:r>
          </w:p>
        </w:tc>
        <w:tc>
          <w:tcPr>
            <w:tcW w:w="7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64" w:type="dxa"/>
            <w:vAlign w:val="top"/>
          </w:tcPr>
          <w:p>
            <w:pPr>
              <w:spacing w:before="70" w:line="189" w:lineRule="auto"/>
              <w:ind w:left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21</w:t>
            </w: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643" w:type="dxa"/>
            <w:vAlign w:val="top"/>
          </w:tcPr>
          <w:p>
            <w:pPr>
              <w:spacing w:before="70" w:line="190" w:lineRule="auto"/>
              <w:ind w:left="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1</w:t>
            </w:r>
          </w:p>
        </w:tc>
        <w:tc>
          <w:tcPr>
            <w:tcW w:w="643" w:type="dxa"/>
            <w:vAlign w:val="top"/>
          </w:tcPr>
          <w:p>
            <w:pPr>
              <w:spacing w:before="70" w:line="189" w:lineRule="auto"/>
              <w:ind w:left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1</w:t>
            </w:r>
          </w:p>
        </w:tc>
        <w:tc>
          <w:tcPr>
            <w:tcW w:w="2534" w:type="dxa"/>
            <w:vAlign w:val="top"/>
          </w:tcPr>
          <w:p>
            <w:pPr>
              <w:spacing w:before="40" w:line="225" w:lineRule="auto"/>
              <w:ind w:left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行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政单位医疗</w:t>
            </w:r>
          </w:p>
        </w:tc>
        <w:tc>
          <w:tcPr>
            <w:tcW w:w="859" w:type="dxa"/>
            <w:vAlign w:val="top"/>
          </w:tcPr>
          <w:p>
            <w:pPr>
              <w:spacing w:before="71" w:line="187" w:lineRule="auto"/>
              <w:ind w:left="37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50.04</w:t>
            </w:r>
          </w:p>
        </w:tc>
        <w:tc>
          <w:tcPr>
            <w:tcW w:w="859" w:type="dxa"/>
            <w:vAlign w:val="top"/>
          </w:tcPr>
          <w:p>
            <w:pPr>
              <w:spacing w:before="71" w:line="187" w:lineRule="auto"/>
              <w:ind w:left="37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5</w:t>
            </w:r>
            <w:r>
              <w:rPr>
                <w:rFonts w:ascii="宋体" w:hAnsi="宋体" w:eastAsia="宋体" w:cs="宋体"/>
                <w:sz w:val="19"/>
                <w:szCs w:val="19"/>
              </w:rPr>
              <w:t>0.04</w:t>
            </w:r>
          </w:p>
        </w:tc>
        <w:tc>
          <w:tcPr>
            <w:tcW w:w="859" w:type="dxa"/>
            <w:vAlign w:val="top"/>
          </w:tcPr>
          <w:p>
            <w:pPr>
              <w:spacing w:before="71" w:line="187" w:lineRule="auto"/>
              <w:ind w:left="37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5</w:t>
            </w:r>
            <w:r>
              <w:rPr>
                <w:rFonts w:ascii="宋体" w:hAnsi="宋体" w:eastAsia="宋体" w:cs="宋体"/>
                <w:sz w:val="19"/>
                <w:szCs w:val="19"/>
              </w:rPr>
              <w:t>0.04</w:t>
            </w:r>
          </w:p>
        </w:tc>
        <w:tc>
          <w:tcPr>
            <w:tcW w:w="7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664" w:type="dxa"/>
            <w:vAlign w:val="top"/>
          </w:tcPr>
          <w:p>
            <w:pPr>
              <w:spacing w:before="70" w:line="190" w:lineRule="auto"/>
              <w:ind w:left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22</w:t>
            </w: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6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34" w:type="dxa"/>
            <w:vAlign w:val="top"/>
          </w:tcPr>
          <w:p>
            <w:pPr>
              <w:spacing w:before="40" w:line="224" w:lineRule="auto"/>
              <w:ind w:left="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住房保障支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出</w:t>
            </w:r>
          </w:p>
        </w:tc>
        <w:tc>
          <w:tcPr>
            <w:tcW w:w="859" w:type="dxa"/>
            <w:vAlign w:val="top"/>
          </w:tcPr>
          <w:p>
            <w:pPr>
              <w:spacing w:before="70" w:line="188" w:lineRule="auto"/>
              <w:ind w:left="37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85.</w:t>
            </w:r>
            <w:r>
              <w:rPr>
                <w:rFonts w:ascii="宋体" w:hAnsi="宋体" w:eastAsia="宋体" w:cs="宋体"/>
                <w:sz w:val="19"/>
                <w:szCs w:val="19"/>
              </w:rPr>
              <w:t>16</w:t>
            </w:r>
          </w:p>
        </w:tc>
        <w:tc>
          <w:tcPr>
            <w:tcW w:w="859" w:type="dxa"/>
            <w:vAlign w:val="top"/>
          </w:tcPr>
          <w:p>
            <w:pPr>
              <w:spacing w:before="70" w:line="188" w:lineRule="auto"/>
              <w:ind w:left="3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85</w:t>
            </w:r>
            <w:r>
              <w:rPr>
                <w:rFonts w:ascii="宋体" w:hAnsi="宋体" w:eastAsia="宋体" w:cs="宋体"/>
                <w:sz w:val="19"/>
                <w:szCs w:val="19"/>
              </w:rPr>
              <w:t>.16</w:t>
            </w:r>
          </w:p>
        </w:tc>
        <w:tc>
          <w:tcPr>
            <w:tcW w:w="859" w:type="dxa"/>
            <w:vAlign w:val="top"/>
          </w:tcPr>
          <w:p>
            <w:pPr>
              <w:spacing w:before="70" w:line="188" w:lineRule="auto"/>
              <w:ind w:left="3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85</w:t>
            </w:r>
            <w:r>
              <w:rPr>
                <w:rFonts w:ascii="宋体" w:hAnsi="宋体" w:eastAsia="宋体" w:cs="宋体"/>
                <w:sz w:val="19"/>
                <w:szCs w:val="19"/>
              </w:rPr>
              <w:t>.16</w:t>
            </w:r>
          </w:p>
        </w:tc>
        <w:tc>
          <w:tcPr>
            <w:tcW w:w="7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64" w:type="dxa"/>
            <w:vAlign w:val="top"/>
          </w:tcPr>
          <w:p>
            <w:pPr>
              <w:spacing w:before="71" w:line="190" w:lineRule="auto"/>
              <w:ind w:left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22</w:t>
            </w: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643" w:type="dxa"/>
            <w:vAlign w:val="top"/>
          </w:tcPr>
          <w:p>
            <w:pPr>
              <w:spacing w:before="72" w:line="188" w:lineRule="auto"/>
              <w:ind w:left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</w:t>
            </w:r>
          </w:p>
        </w:tc>
        <w:tc>
          <w:tcPr>
            <w:tcW w:w="6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34" w:type="dxa"/>
            <w:vAlign w:val="top"/>
          </w:tcPr>
          <w:p>
            <w:pPr>
              <w:spacing w:before="41" w:line="224" w:lineRule="auto"/>
              <w:ind w:left="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住房改革支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出</w:t>
            </w:r>
          </w:p>
        </w:tc>
        <w:tc>
          <w:tcPr>
            <w:tcW w:w="859" w:type="dxa"/>
            <w:vAlign w:val="top"/>
          </w:tcPr>
          <w:p>
            <w:pPr>
              <w:spacing w:before="71" w:line="188" w:lineRule="auto"/>
              <w:ind w:left="37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85.</w:t>
            </w:r>
            <w:r>
              <w:rPr>
                <w:rFonts w:ascii="宋体" w:hAnsi="宋体" w:eastAsia="宋体" w:cs="宋体"/>
                <w:sz w:val="19"/>
                <w:szCs w:val="19"/>
              </w:rPr>
              <w:t>16</w:t>
            </w:r>
          </w:p>
        </w:tc>
        <w:tc>
          <w:tcPr>
            <w:tcW w:w="859" w:type="dxa"/>
            <w:vAlign w:val="top"/>
          </w:tcPr>
          <w:p>
            <w:pPr>
              <w:spacing w:before="71" w:line="188" w:lineRule="auto"/>
              <w:ind w:left="3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85</w:t>
            </w:r>
            <w:r>
              <w:rPr>
                <w:rFonts w:ascii="宋体" w:hAnsi="宋体" w:eastAsia="宋体" w:cs="宋体"/>
                <w:sz w:val="19"/>
                <w:szCs w:val="19"/>
              </w:rPr>
              <w:t>.16</w:t>
            </w:r>
          </w:p>
        </w:tc>
        <w:tc>
          <w:tcPr>
            <w:tcW w:w="859" w:type="dxa"/>
            <w:vAlign w:val="top"/>
          </w:tcPr>
          <w:p>
            <w:pPr>
              <w:spacing w:before="71" w:line="188" w:lineRule="auto"/>
              <w:ind w:left="3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85</w:t>
            </w:r>
            <w:r>
              <w:rPr>
                <w:rFonts w:ascii="宋体" w:hAnsi="宋体" w:eastAsia="宋体" w:cs="宋体"/>
                <w:sz w:val="19"/>
                <w:szCs w:val="19"/>
              </w:rPr>
              <w:t>.16</w:t>
            </w:r>
          </w:p>
        </w:tc>
        <w:tc>
          <w:tcPr>
            <w:tcW w:w="7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64" w:type="dxa"/>
            <w:vAlign w:val="top"/>
          </w:tcPr>
          <w:p>
            <w:pPr>
              <w:spacing w:before="71" w:line="190" w:lineRule="auto"/>
              <w:ind w:left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22</w:t>
            </w: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643" w:type="dxa"/>
            <w:vAlign w:val="top"/>
          </w:tcPr>
          <w:p>
            <w:pPr>
              <w:spacing w:before="72" w:line="188" w:lineRule="auto"/>
              <w:ind w:left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</w:t>
            </w:r>
          </w:p>
        </w:tc>
        <w:tc>
          <w:tcPr>
            <w:tcW w:w="643" w:type="dxa"/>
            <w:vAlign w:val="top"/>
          </w:tcPr>
          <w:p>
            <w:pPr>
              <w:spacing w:before="71" w:line="189" w:lineRule="auto"/>
              <w:ind w:left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1</w:t>
            </w:r>
          </w:p>
        </w:tc>
        <w:tc>
          <w:tcPr>
            <w:tcW w:w="2534" w:type="dxa"/>
            <w:vAlign w:val="top"/>
          </w:tcPr>
          <w:p>
            <w:pPr>
              <w:spacing w:before="41" w:line="225" w:lineRule="auto"/>
              <w:ind w:left="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住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房公积金</w:t>
            </w:r>
          </w:p>
        </w:tc>
        <w:tc>
          <w:tcPr>
            <w:tcW w:w="859" w:type="dxa"/>
            <w:vAlign w:val="top"/>
          </w:tcPr>
          <w:p>
            <w:pPr>
              <w:spacing w:before="71" w:line="188" w:lineRule="auto"/>
              <w:ind w:left="37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85.</w:t>
            </w:r>
            <w:r>
              <w:rPr>
                <w:rFonts w:ascii="宋体" w:hAnsi="宋体" w:eastAsia="宋体" w:cs="宋体"/>
                <w:sz w:val="19"/>
                <w:szCs w:val="19"/>
              </w:rPr>
              <w:t>16</w:t>
            </w:r>
          </w:p>
        </w:tc>
        <w:tc>
          <w:tcPr>
            <w:tcW w:w="859" w:type="dxa"/>
            <w:vAlign w:val="top"/>
          </w:tcPr>
          <w:p>
            <w:pPr>
              <w:spacing w:before="71" w:line="188" w:lineRule="auto"/>
              <w:ind w:left="3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85</w:t>
            </w:r>
            <w:r>
              <w:rPr>
                <w:rFonts w:ascii="宋体" w:hAnsi="宋体" w:eastAsia="宋体" w:cs="宋体"/>
                <w:sz w:val="19"/>
                <w:szCs w:val="19"/>
              </w:rPr>
              <w:t>.16</w:t>
            </w:r>
          </w:p>
        </w:tc>
        <w:tc>
          <w:tcPr>
            <w:tcW w:w="859" w:type="dxa"/>
            <w:vAlign w:val="top"/>
          </w:tcPr>
          <w:p>
            <w:pPr>
              <w:spacing w:before="71" w:line="188" w:lineRule="auto"/>
              <w:ind w:left="3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85</w:t>
            </w:r>
            <w:r>
              <w:rPr>
                <w:rFonts w:ascii="宋体" w:hAnsi="宋体" w:eastAsia="宋体" w:cs="宋体"/>
                <w:sz w:val="19"/>
                <w:szCs w:val="19"/>
              </w:rPr>
              <w:t>.16</w:t>
            </w:r>
          </w:p>
        </w:tc>
        <w:tc>
          <w:tcPr>
            <w:tcW w:w="7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4" w:type="default"/>
          <w:pgSz w:w="16838" w:h="11906"/>
          <w:pgMar w:top="570" w:right="1057" w:bottom="969" w:left="1050" w:header="0" w:footer="728" w:gutter="0"/>
          <w:cols w:space="720" w:num="1"/>
        </w:sectPr>
      </w:pPr>
    </w:p>
    <w:p>
      <w:pPr>
        <w:spacing w:before="38" w:line="226" w:lineRule="auto"/>
        <w:jc w:val="right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1"/>
          <w:sz w:val="19"/>
          <w:szCs w:val="19"/>
        </w:rPr>
        <w:t>公开表</w:t>
      </w:r>
      <w:r>
        <w:rPr>
          <w:rFonts w:ascii="宋体" w:hAnsi="宋体" w:eastAsia="宋体" w:cs="宋体"/>
          <w:sz w:val="19"/>
          <w:szCs w:val="19"/>
        </w:rPr>
        <w:t>3</w:t>
      </w:r>
    </w:p>
    <w:p>
      <w:pPr>
        <w:spacing w:before="194" w:line="218" w:lineRule="auto"/>
        <w:ind w:left="633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  <w14:textOutline w14:w="7620" w14:cap="sq" w14:cmpd="sng">
            <w14:solidFill>
              <w14:srgbClr w14:val="000000"/>
            </w14:solidFill>
            <w14:prstDash w14:val="solid"/>
            <w14:miter w14:val="0"/>
          </w14:textOutline>
        </w:rPr>
        <w:t>支</w:t>
      </w:r>
      <w:r>
        <w:rPr>
          <w:rFonts w:ascii="仿宋" w:hAnsi="仿宋" w:eastAsia="仿宋" w:cs="仿宋"/>
          <w:spacing w:val="-3"/>
          <w:sz w:val="30"/>
          <w:szCs w:val="30"/>
          <w14:textOutline w14:w="7620" w14:cap="sq" w14:cmpd="sng">
            <w14:solidFill>
              <w14:srgbClr w14:val="000000"/>
            </w14:solidFill>
            <w14:prstDash w14:val="solid"/>
            <w14:miter w14:val="0"/>
          </w14:textOutline>
        </w:rPr>
        <w:t>出</w:t>
      </w:r>
      <w:r>
        <w:rPr>
          <w:rFonts w:ascii="仿宋" w:hAnsi="仿宋" w:eastAsia="仿宋" w:cs="仿宋"/>
          <w:spacing w:val="-2"/>
          <w:sz w:val="30"/>
          <w:szCs w:val="30"/>
          <w14:textOutline w14:w="7620" w14:cap="sq" w14:cmpd="sng">
            <w14:solidFill>
              <w14:srgbClr w14:val="000000"/>
            </w14:solidFill>
            <w14:prstDash w14:val="solid"/>
            <w14:miter w14:val="0"/>
          </w14:textOutline>
        </w:rPr>
        <w:t>总体情况表</w:t>
      </w:r>
    </w:p>
    <w:p>
      <w:pPr>
        <w:spacing w:before="183" w:line="199" w:lineRule="auto"/>
        <w:jc w:val="right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3"/>
          <w:sz w:val="19"/>
          <w:szCs w:val="19"/>
        </w:rPr>
        <w:t>单位：万元</w:t>
      </w:r>
    </w:p>
    <w:tbl>
      <w:tblPr>
        <w:tblStyle w:val="6"/>
        <w:tblW w:w="1471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2"/>
        <w:gridCol w:w="535"/>
        <w:gridCol w:w="534"/>
        <w:gridCol w:w="3859"/>
        <w:gridCol w:w="1367"/>
        <w:gridCol w:w="1367"/>
        <w:gridCol w:w="1351"/>
        <w:gridCol w:w="1287"/>
        <w:gridCol w:w="1287"/>
        <w:gridCol w:w="1287"/>
        <w:gridCol w:w="129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621" w:type="dxa"/>
            <w:gridSpan w:val="3"/>
            <w:vAlign w:val="top"/>
          </w:tcPr>
          <w:p>
            <w:pPr>
              <w:spacing w:before="39" w:line="223" w:lineRule="auto"/>
              <w:ind w:left="4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科目编码</w:t>
            </w:r>
          </w:p>
        </w:tc>
        <w:tc>
          <w:tcPr>
            <w:tcW w:w="3859" w:type="dxa"/>
            <w:vMerge w:val="restart"/>
            <w:tcBorders>
              <w:bottom w:val="nil"/>
            </w:tcBorders>
            <w:vAlign w:val="top"/>
          </w:tcPr>
          <w:p>
            <w:pPr>
              <w:spacing w:before="178" w:line="223" w:lineRule="auto"/>
              <w:ind w:left="15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科目名称</w:t>
            </w:r>
          </w:p>
        </w:tc>
        <w:tc>
          <w:tcPr>
            <w:tcW w:w="1367" w:type="dxa"/>
            <w:vMerge w:val="restart"/>
            <w:tcBorders>
              <w:bottom w:val="nil"/>
            </w:tcBorders>
            <w:vAlign w:val="top"/>
          </w:tcPr>
          <w:p>
            <w:pPr>
              <w:spacing w:before="178" w:line="226" w:lineRule="auto"/>
              <w:ind w:left="4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合</w:t>
            </w:r>
            <w:r>
              <w:rPr>
                <w:rFonts w:ascii="宋体" w:hAnsi="宋体" w:eastAsia="宋体" w:cs="宋体"/>
                <w:sz w:val="19"/>
                <w:szCs w:val="19"/>
              </w:rPr>
              <w:t>计</w:t>
            </w:r>
          </w:p>
        </w:tc>
        <w:tc>
          <w:tcPr>
            <w:tcW w:w="1367" w:type="dxa"/>
            <w:vMerge w:val="restart"/>
            <w:tcBorders>
              <w:bottom w:val="nil"/>
            </w:tcBorders>
            <w:vAlign w:val="top"/>
          </w:tcPr>
          <w:p>
            <w:pPr>
              <w:spacing w:before="178" w:line="223" w:lineRule="auto"/>
              <w:ind w:left="2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基本支出</w:t>
            </w:r>
          </w:p>
        </w:tc>
        <w:tc>
          <w:tcPr>
            <w:tcW w:w="1351" w:type="dxa"/>
            <w:vMerge w:val="restart"/>
            <w:tcBorders>
              <w:bottom w:val="nil"/>
            </w:tcBorders>
            <w:vAlign w:val="top"/>
          </w:tcPr>
          <w:p>
            <w:pPr>
              <w:spacing w:before="178" w:line="225" w:lineRule="auto"/>
              <w:ind w:left="2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目支出</w:t>
            </w:r>
          </w:p>
        </w:tc>
        <w:tc>
          <w:tcPr>
            <w:tcW w:w="1287" w:type="dxa"/>
            <w:vMerge w:val="restart"/>
            <w:tcBorders>
              <w:bottom w:val="nil"/>
            </w:tcBorders>
            <w:vAlign w:val="top"/>
          </w:tcPr>
          <w:p>
            <w:pPr>
              <w:spacing w:before="178" w:line="224" w:lineRule="auto"/>
              <w:ind w:left="6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上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缴上级支出</w:t>
            </w:r>
          </w:p>
        </w:tc>
        <w:tc>
          <w:tcPr>
            <w:tcW w:w="1287" w:type="dxa"/>
            <w:vMerge w:val="restart"/>
            <w:tcBorders>
              <w:bottom w:val="nil"/>
            </w:tcBorders>
            <w:vAlign w:val="top"/>
          </w:tcPr>
          <w:p>
            <w:pPr>
              <w:spacing w:before="72" w:line="225" w:lineRule="auto"/>
              <w:ind w:left="356" w:right="54" w:hanging="2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对附属单位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补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助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支出</w:t>
            </w:r>
          </w:p>
        </w:tc>
        <w:tc>
          <w:tcPr>
            <w:tcW w:w="1287" w:type="dxa"/>
            <w:vMerge w:val="restart"/>
            <w:tcBorders>
              <w:bottom w:val="nil"/>
            </w:tcBorders>
            <w:vAlign w:val="top"/>
          </w:tcPr>
          <w:p>
            <w:pPr>
              <w:spacing w:before="72" w:line="225" w:lineRule="auto"/>
              <w:ind w:left="455" w:right="54" w:hanging="3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事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业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单位经营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支</w:t>
            </w:r>
            <w:r>
              <w:rPr>
                <w:rFonts w:ascii="宋体" w:hAnsi="宋体" w:eastAsia="宋体" w:cs="宋体"/>
                <w:sz w:val="19"/>
                <w:szCs w:val="19"/>
              </w:rPr>
              <w:t>出</w:t>
            </w:r>
          </w:p>
        </w:tc>
        <w:tc>
          <w:tcPr>
            <w:tcW w:w="1290" w:type="dxa"/>
            <w:vMerge w:val="restart"/>
            <w:tcBorders>
              <w:bottom w:val="nil"/>
            </w:tcBorders>
            <w:vAlign w:val="top"/>
          </w:tcPr>
          <w:p>
            <w:pPr>
              <w:spacing w:before="178" w:line="224" w:lineRule="auto"/>
              <w:ind w:left="26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结转下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552" w:type="dxa"/>
            <w:vAlign w:val="top"/>
          </w:tcPr>
          <w:p>
            <w:pPr>
              <w:spacing w:before="37" w:line="224" w:lineRule="auto"/>
              <w:ind w:left="1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类</w:t>
            </w:r>
          </w:p>
        </w:tc>
        <w:tc>
          <w:tcPr>
            <w:tcW w:w="535" w:type="dxa"/>
            <w:vAlign w:val="top"/>
          </w:tcPr>
          <w:p>
            <w:pPr>
              <w:spacing w:before="36" w:line="226" w:lineRule="auto"/>
              <w:ind w:left="17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款</w:t>
            </w:r>
          </w:p>
        </w:tc>
        <w:tc>
          <w:tcPr>
            <w:tcW w:w="534" w:type="dxa"/>
            <w:vAlign w:val="top"/>
          </w:tcPr>
          <w:p>
            <w:pPr>
              <w:spacing w:before="37" w:line="225" w:lineRule="auto"/>
              <w:ind w:left="1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38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5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59" w:type="dxa"/>
            <w:vAlign w:val="top"/>
          </w:tcPr>
          <w:p>
            <w:pPr>
              <w:spacing w:before="37" w:line="226" w:lineRule="auto"/>
              <w:ind w:left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  <w14:textOutline w14:w="4953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合</w:t>
            </w:r>
            <w:r>
              <w:rPr>
                <w:rFonts w:ascii="宋体" w:hAnsi="宋体" w:eastAsia="宋体" w:cs="宋体"/>
                <w:sz w:val="19"/>
                <w:szCs w:val="19"/>
                <w14:textOutline w14:w="4953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计</w:t>
            </w:r>
          </w:p>
        </w:tc>
        <w:tc>
          <w:tcPr>
            <w:tcW w:w="1367" w:type="dxa"/>
            <w:vAlign w:val="top"/>
          </w:tcPr>
          <w:p>
            <w:pPr>
              <w:spacing w:before="68" w:line="188" w:lineRule="auto"/>
              <w:ind w:left="7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  <w14:textOutline w14:w="4953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1262.</w:t>
            </w:r>
            <w:r>
              <w:rPr>
                <w:rFonts w:ascii="宋体" w:hAnsi="宋体" w:eastAsia="宋体" w:cs="宋体"/>
                <w:sz w:val="19"/>
                <w:szCs w:val="19"/>
                <w14:textOutline w14:w="4953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00</w:t>
            </w:r>
          </w:p>
        </w:tc>
        <w:tc>
          <w:tcPr>
            <w:tcW w:w="1367" w:type="dxa"/>
            <w:vAlign w:val="top"/>
          </w:tcPr>
          <w:p>
            <w:pPr>
              <w:spacing w:before="68" w:line="188" w:lineRule="auto"/>
              <w:ind w:left="7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  <w14:textOutline w14:w="4952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1092.</w:t>
            </w:r>
            <w:r>
              <w:rPr>
                <w:rFonts w:ascii="宋体" w:hAnsi="宋体" w:eastAsia="宋体" w:cs="宋体"/>
                <w:sz w:val="19"/>
                <w:szCs w:val="19"/>
                <w14:textOutline w14:w="4952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26</w:t>
            </w:r>
          </w:p>
        </w:tc>
        <w:tc>
          <w:tcPr>
            <w:tcW w:w="1351" w:type="dxa"/>
            <w:vAlign w:val="top"/>
          </w:tcPr>
          <w:p>
            <w:pPr>
              <w:spacing w:before="68" w:line="188" w:lineRule="auto"/>
              <w:ind w:left="7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  <w14:textOutline w14:w="4947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16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  <w14:textOutline w14:w="4947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9.74</w:t>
            </w:r>
          </w:p>
        </w:tc>
        <w:tc>
          <w:tcPr>
            <w:tcW w:w="12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552" w:type="dxa"/>
            <w:vAlign w:val="top"/>
          </w:tcPr>
          <w:p>
            <w:pPr>
              <w:spacing w:before="67" w:line="189" w:lineRule="auto"/>
              <w:ind w:left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20</w:t>
            </w: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5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59" w:type="dxa"/>
            <w:vAlign w:val="top"/>
          </w:tcPr>
          <w:p>
            <w:pPr>
              <w:spacing w:before="38" w:line="224" w:lineRule="auto"/>
              <w:ind w:left="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般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公共服务支出</w:t>
            </w:r>
          </w:p>
        </w:tc>
        <w:tc>
          <w:tcPr>
            <w:tcW w:w="1367" w:type="dxa"/>
            <w:vAlign w:val="top"/>
          </w:tcPr>
          <w:p>
            <w:pPr>
              <w:spacing w:before="68" w:line="188" w:lineRule="auto"/>
              <w:ind w:left="7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1004.</w:t>
            </w:r>
            <w:r>
              <w:rPr>
                <w:rFonts w:ascii="宋体" w:hAnsi="宋体" w:eastAsia="宋体" w:cs="宋体"/>
                <w:sz w:val="19"/>
                <w:szCs w:val="19"/>
              </w:rPr>
              <w:t>27</w:t>
            </w:r>
          </w:p>
        </w:tc>
        <w:tc>
          <w:tcPr>
            <w:tcW w:w="1367" w:type="dxa"/>
            <w:vAlign w:val="top"/>
          </w:tcPr>
          <w:p>
            <w:pPr>
              <w:spacing w:before="69" w:line="187" w:lineRule="auto"/>
              <w:ind w:left="7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834.53</w:t>
            </w:r>
          </w:p>
        </w:tc>
        <w:tc>
          <w:tcPr>
            <w:tcW w:w="1351" w:type="dxa"/>
            <w:vAlign w:val="top"/>
          </w:tcPr>
          <w:p>
            <w:pPr>
              <w:spacing w:before="68" w:line="188" w:lineRule="auto"/>
              <w:ind w:left="7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16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9.74</w:t>
            </w:r>
          </w:p>
        </w:tc>
        <w:tc>
          <w:tcPr>
            <w:tcW w:w="12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552" w:type="dxa"/>
            <w:vAlign w:val="top"/>
          </w:tcPr>
          <w:p>
            <w:pPr>
              <w:spacing w:before="67" w:line="189" w:lineRule="auto"/>
              <w:ind w:left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20</w:t>
            </w: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535" w:type="dxa"/>
            <w:vAlign w:val="top"/>
          </w:tcPr>
          <w:p>
            <w:pPr>
              <w:spacing w:before="68" w:line="188" w:lineRule="auto"/>
              <w:ind w:left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</w:t>
            </w:r>
          </w:p>
        </w:tc>
        <w:tc>
          <w:tcPr>
            <w:tcW w:w="5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59" w:type="dxa"/>
            <w:vAlign w:val="top"/>
          </w:tcPr>
          <w:p>
            <w:pPr>
              <w:spacing w:before="38" w:line="223" w:lineRule="auto"/>
              <w:ind w:left="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0"/>
                <w:sz w:val="19"/>
                <w:szCs w:val="19"/>
              </w:rPr>
              <w:t>政</w:t>
            </w:r>
            <w:r>
              <w:rPr>
                <w:rFonts w:ascii="宋体" w:hAnsi="宋体" w:eastAsia="宋体" w:cs="宋体"/>
                <w:spacing w:val="17"/>
                <w:sz w:val="19"/>
                <w:szCs w:val="19"/>
              </w:rPr>
              <w:t>府办公厅(室)及相关机构事务</w:t>
            </w:r>
          </w:p>
        </w:tc>
        <w:tc>
          <w:tcPr>
            <w:tcW w:w="1367" w:type="dxa"/>
            <w:vAlign w:val="top"/>
          </w:tcPr>
          <w:p>
            <w:pPr>
              <w:spacing w:before="68" w:line="188" w:lineRule="auto"/>
              <w:ind w:left="7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1004.</w:t>
            </w:r>
            <w:r>
              <w:rPr>
                <w:rFonts w:ascii="宋体" w:hAnsi="宋体" w:eastAsia="宋体" w:cs="宋体"/>
                <w:sz w:val="19"/>
                <w:szCs w:val="19"/>
              </w:rPr>
              <w:t>27</w:t>
            </w:r>
          </w:p>
        </w:tc>
        <w:tc>
          <w:tcPr>
            <w:tcW w:w="1367" w:type="dxa"/>
            <w:vAlign w:val="top"/>
          </w:tcPr>
          <w:p>
            <w:pPr>
              <w:spacing w:before="69" w:line="187" w:lineRule="auto"/>
              <w:ind w:left="7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834.53</w:t>
            </w:r>
          </w:p>
        </w:tc>
        <w:tc>
          <w:tcPr>
            <w:tcW w:w="1351" w:type="dxa"/>
            <w:vAlign w:val="top"/>
          </w:tcPr>
          <w:p>
            <w:pPr>
              <w:spacing w:before="68" w:line="188" w:lineRule="auto"/>
              <w:ind w:left="7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16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9.74</w:t>
            </w:r>
          </w:p>
        </w:tc>
        <w:tc>
          <w:tcPr>
            <w:tcW w:w="12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552" w:type="dxa"/>
            <w:vAlign w:val="top"/>
          </w:tcPr>
          <w:p>
            <w:pPr>
              <w:spacing w:before="67" w:line="189" w:lineRule="auto"/>
              <w:ind w:left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20</w:t>
            </w: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535" w:type="dxa"/>
            <w:vAlign w:val="top"/>
          </w:tcPr>
          <w:p>
            <w:pPr>
              <w:spacing w:before="68" w:line="188" w:lineRule="auto"/>
              <w:ind w:left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</w:t>
            </w:r>
          </w:p>
        </w:tc>
        <w:tc>
          <w:tcPr>
            <w:tcW w:w="534" w:type="dxa"/>
            <w:vAlign w:val="top"/>
          </w:tcPr>
          <w:p>
            <w:pPr>
              <w:spacing w:before="67" w:line="189" w:lineRule="auto"/>
              <w:ind w:left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1</w:t>
            </w:r>
          </w:p>
        </w:tc>
        <w:tc>
          <w:tcPr>
            <w:tcW w:w="3859" w:type="dxa"/>
            <w:vAlign w:val="top"/>
          </w:tcPr>
          <w:p>
            <w:pPr>
              <w:spacing w:before="38" w:line="225" w:lineRule="auto"/>
              <w:ind w:left="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行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政运行</w:t>
            </w:r>
          </w:p>
        </w:tc>
        <w:tc>
          <w:tcPr>
            <w:tcW w:w="1367" w:type="dxa"/>
            <w:vAlign w:val="top"/>
          </w:tcPr>
          <w:p>
            <w:pPr>
              <w:spacing w:before="69" w:line="187" w:lineRule="auto"/>
              <w:ind w:left="7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837.27</w:t>
            </w:r>
          </w:p>
        </w:tc>
        <w:tc>
          <w:tcPr>
            <w:tcW w:w="1367" w:type="dxa"/>
            <w:vAlign w:val="top"/>
          </w:tcPr>
          <w:p>
            <w:pPr>
              <w:spacing w:before="69" w:line="187" w:lineRule="auto"/>
              <w:ind w:left="7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834.53</w:t>
            </w:r>
          </w:p>
        </w:tc>
        <w:tc>
          <w:tcPr>
            <w:tcW w:w="1351" w:type="dxa"/>
            <w:vAlign w:val="top"/>
          </w:tcPr>
          <w:p>
            <w:pPr>
              <w:spacing w:before="69" w:line="187" w:lineRule="auto"/>
              <w:ind w:left="9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z w:val="19"/>
                <w:szCs w:val="19"/>
              </w:rPr>
              <w:t>.74</w:t>
            </w:r>
          </w:p>
        </w:tc>
        <w:tc>
          <w:tcPr>
            <w:tcW w:w="12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552" w:type="dxa"/>
            <w:vAlign w:val="top"/>
          </w:tcPr>
          <w:p>
            <w:pPr>
              <w:spacing w:before="68" w:line="189" w:lineRule="auto"/>
              <w:ind w:left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20</w:t>
            </w: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535" w:type="dxa"/>
            <w:vAlign w:val="top"/>
          </w:tcPr>
          <w:p>
            <w:pPr>
              <w:spacing w:before="69" w:line="188" w:lineRule="auto"/>
              <w:ind w:left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</w:t>
            </w:r>
          </w:p>
        </w:tc>
        <w:tc>
          <w:tcPr>
            <w:tcW w:w="534" w:type="dxa"/>
            <w:vAlign w:val="top"/>
          </w:tcPr>
          <w:p>
            <w:pPr>
              <w:spacing w:before="69" w:line="188" w:lineRule="auto"/>
              <w:ind w:left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</w:t>
            </w:r>
          </w:p>
        </w:tc>
        <w:tc>
          <w:tcPr>
            <w:tcW w:w="3859" w:type="dxa"/>
            <w:vAlign w:val="top"/>
          </w:tcPr>
          <w:p>
            <w:pPr>
              <w:spacing w:before="39" w:line="224" w:lineRule="auto"/>
              <w:ind w:left="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般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行政管理事务</w:t>
            </w:r>
          </w:p>
        </w:tc>
        <w:tc>
          <w:tcPr>
            <w:tcW w:w="1367" w:type="dxa"/>
            <w:vAlign w:val="top"/>
          </w:tcPr>
          <w:p>
            <w:pPr>
              <w:spacing w:before="69" w:line="188" w:lineRule="auto"/>
              <w:ind w:left="7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12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5.00</w:t>
            </w:r>
          </w:p>
        </w:tc>
        <w:tc>
          <w:tcPr>
            <w:tcW w:w="13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1" w:type="dxa"/>
            <w:vAlign w:val="top"/>
          </w:tcPr>
          <w:p>
            <w:pPr>
              <w:spacing w:before="69" w:line="188" w:lineRule="auto"/>
              <w:ind w:left="7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12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5.00</w:t>
            </w:r>
          </w:p>
        </w:tc>
        <w:tc>
          <w:tcPr>
            <w:tcW w:w="12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552" w:type="dxa"/>
            <w:vAlign w:val="top"/>
          </w:tcPr>
          <w:p>
            <w:pPr>
              <w:spacing w:before="68" w:line="189" w:lineRule="auto"/>
              <w:ind w:left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20</w:t>
            </w: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535" w:type="dxa"/>
            <w:vAlign w:val="top"/>
          </w:tcPr>
          <w:p>
            <w:pPr>
              <w:spacing w:before="69" w:line="188" w:lineRule="auto"/>
              <w:ind w:left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</w:t>
            </w:r>
          </w:p>
        </w:tc>
        <w:tc>
          <w:tcPr>
            <w:tcW w:w="534" w:type="dxa"/>
            <w:vAlign w:val="top"/>
          </w:tcPr>
          <w:p>
            <w:pPr>
              <w:spacing w:before="69" w:line="188" w:lineRule="auto"/>
              <w:ind w:left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5</w:t>
            </w:r>
          </w:p>
        </w:tc>
        <w:tc>
          <w:tcPr>
            <w:tcW w:w="3859" w:type="dxa"/>
            <w:vAlign w:val="top"/>
          </w:tcPr>
          <w:p>
            <w:pPr>
              <w:spacing w:before="39" w:line="223" w:lineRule="auto"/>
              <w:ind w:left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专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项业务及机关事务管理</w:t>
            </w:r>
          </w:p>
        </w:tc>
        <w:tc>
          <w:tcPr>
            <w:tcW w:w="1367" w:type="dxa"/>
            <w:vAlign w:val="top"/>
          </w:tcPr>
          <w:p>
            <w:pPr>
              <w:spacing w:before="70" w:line="187" w:lineRule="auto"/>
              <w:ind w:left="8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42.00</w:t>
            </w:r>
          </w:p>
        </w:tc>
        <w:tc>
          <w:tcPr>
            <w:tcW w:w="13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1" w:type="dxa"/>
            <w:vAlign w:val="top"/>
          </w:tcPr>
          <w:p>
            <w:pPr>
              <w:spacing w:before="70" w:line="187" w:lineRule="auto"/>
              <w:ind w:left="86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42.00</w:t>
            </w:r>
          </w:p>
        </w:tc>
        <w:tc>
          <w:tcPr>
            <w:tcW w:w="12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552" w:type="dxa"/>
            <w:vAlign w:val="top"/>
          </w:tcPr>
          <w:p>
            <w:pPr>
              <w:spacing w:before="70" w:line="188" w:lineRule="auto"/>
              <w:ind w:left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20</w:t>
            </w:r>
            <w:r>
              <w:rPr>
                <w:rFonts w:ascii="宋体" w:hAnsi="宋体" w:eastAsia="宋体" w:cs="宋体"/>
                <w:sz w:val="19"/>
                <w:szCs w:val="19"/>
              </w:rPr>
              <w:t>8</w:t>
            </w:r>
          </w:p>
        </w:tc>
        <w:tc>
          <w:tcPr>
            <w:tcW w:w="5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59" w:type="dxa"/>
            <w:vAlign w:val="top"/>
          </w:tcPr>
          <w:p>
            <w:pPr>
              <w:spacing w:before="40" w:line="223" w:lineRule="auto"/>
              <w:ind w:left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社会保障和就业支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出</w:t>
            </w:r>
          </w:p>
        </w:tc>
        <w:tc>
          <w:tcPr>
            <w:tcW w:w="1367" w:type="dxa"/>
            <w:vAlign w:val="top"/>
          </w:tcPr>
          <w:p>
            <w:pPr>
              <w:spacing w:before="70" w:line="188" w:lineRule="auto"/>
              <w:ind w:left="7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12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2.53</w:t>
            </w:r>
          </w:p>
        </w:tc>
        <w:tc>
          <w:tcPr>
            <w:tcW w:w="1367" w:type="dxa"/>
            <w:vAlign w:val="top"/>
          </w:tcPr>
          <w:p>
            <w:pPr>
              <w:spacing w:before="70" w:line="188" w:lineRule="auto"/>
              <w:ind w:left="7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12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2.53</w:t>
            </w:r>
          </w:p>
        </w:tc>
        <w:tc>
          <w:tcPr>
            <w:tcW w:w="13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552" w:type="dxa"/>
            <w:vAlign w:val="top"/>
          </w:tcPr>
          <w:p>
            <w:pPr>
              <w:spacing w:before="70" w:line="188" w:lineRule="auto"/>
              <w:ind w:left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20</w:t>
            </w:r>
            <w:r>
              <w:rPr>
                <w:rFonts w:ascii="宋体" w:hAnsi="宋体" w:eastAsia="宋体" w:cs="宋体"/>
                <w:sz w:val="19"/>
                <w:szCs w:val="19"/>
              </w:rPr>
              <w:t>8</w:t>
            </w:r>
          </w:p>
        </w:tc>
        <w:tc>
          <w:tcPr>
            <w:tcW w:w="535" w:type="dxa"/>
            <w:vAlign w:val="top"/>
          </w:tcPr>
          <w:p>
            <w:pPr>
              <w:spacing w:before="70" w:line="188" w:lineRule="auto"/>
              <w:ind w:left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5</w:t>
            </w:r>
          </w:p>
        </w:tc>
        <w:tc>
          <w:tcPr>
            <w:tcW w:w="5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59" w:type="dxa"/>
            <w:vAlign w:val="top"/>
          </w:tcPr>
          <w:p>
            <w:pPr>
              <w:spacing w:before="40" w:line="224" w:lineRule="auto"/>
              <w:ind w:left="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行政事业单位养老支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出</w:t>
            </w:r>
          </w:p>
        </w:tc>
        <w:tc>
          <w:tcPr>
            <w:tcW w:w="1367" w:type="dxa"/>
            <w:vAlign w:val="top"/>
          </w:tcPr>
          <w:p>
            <w:pPr>
              <w:spacing w:before="70" w:line="188" w:lineRule="auto"/>
              <w:ind w:left="7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11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6.77</w:t>
            </w:r>
          </w:p>
        </w:tc>
        <w:tc>
          <w:tcPr>
            <w:tcW w:w="1367" w:type="dxa"/>
            <w:vAlign w:val="top"/>
          </w:tcPr>
          <w:p>
            <w:pPr>
              <w:spacing w:before="70" w:line="188" w:lineRule="auto"/>
              <w:ind w:left="7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11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6.77</w:t>
            </w:r>
          </w:p>
        </w:tc>
        <w:tc>
          <w:tcPr>
            <w:tcW w:w="13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552" w:type="dxa"/>
            <w:vAlign w:val="top"/>
          </w:tcPr>
          <w:p>
            <w:pPr>
              <w:spacing w:before="70" w:line="188" w:lineRule="auto"/>
              <w:ind w:left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20</w:t>
            </w:r>
            <w:r>
              <w:rPr>
                <w:rFonts w:ascii="宋体" w:hAnsi="宋体" w:eastAsia="宋体" w:cs="宋体"/>
                <w:sz w:val="19"/>
                <w:szCs w:val="19"/>
              </w:rPr>
              <w:t>8</w:t>
            </w:r>
          </w:p>
        </w:tc>
        <w:tc>
          <w:tcPr>
            <w:tcW w:w="535" w:type="dxa"/>
            <w:vAlign w:val="top"/>
          </w:tcPr>
          <w:p>
            <w:pPr>
              <w:spacing w:before="70" w:line="188" w:lineRule="auto"/>
              <w:ind w:left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5</w:t>
            </w:r>
          </w:p>
        </w:tc>
        <w:tc>
          <w:tcPr>
            <w:tcW w:w="534" w:type="dxa"/>
            <w:vAlign w:val="top"/>
          </w:tcPr>
          <w:p>
            <w:pPr>
              <w:spacing w:before="69" w:line="189" w:lineRule="auto"/>
              <w:ind w:left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1</w:t>
            </w:r>
          </w:p>
        </w:tc>
        <w:tc>
          <w:tcPr>
            <w:tcW w:w="3859" w:type="dxa"/>
            <w:vAlign w:val="top"/>
          </w:tcPr>
          <w:p>
            <w:pPr>
              <w:spacing w:before="40" w:line="224" w:lineRule="auto"/>
              <w:ind w:left="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行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政单位离退休</w:t>
            </w:r>
          </w:p>
        </w:tc>
        <w:tc>
          <w:tcPr>
            <w:tcW w:w="1367" w:type="dxa"/>
            <w:vAlign w:val="top"/>
          </w:tcPr>
          <w:p>
            <w:pPr>
              <w:spacing w:before="70" w:line="188" w:lineRule="auto"/>
              <w:ind w:left="8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14.39</w:t>
            </w:r>
          </w:p>
        </w:tc>
        <w:tc>
          <w:tcPr>
            <w:tcW w:w="1367" w:type="dxa"/>
            <w:vAlign w:val="top"/>
          </w:tcPr>
          <w:p>
            <w:pPr>
              <w:spacing w:before="70" w:line="188" w:lineRule="auto"/>
              <w:ind w:left="8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14.39</w:t>
            </w:r>
          </w:p>
        </w:tc>
        <w:tc>
          <w:tcPr>
            <w:tcW w:w="13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552" w:type="dxa"/>
            <w:vAlign w:val="top"/>
          </w:tcPr>
          <w:p>
            <w:pPr>
              <w:spacing w:before="70" w:line="188" w:lineRule="auto"/>
              <w:ind w:left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20</w:t>
            </w:r>
            <w:r>
              <w:rPr>
                <w:rFonts w:ascii="宋体" w:hAnsi="宋体" w:eastAsia="宋体" w:cs="宋体"/>
                <w:sz w:val="19"/>
                <w:szCs w:val="19"/>
              </w:rPr>
              <w:t>8</w:t>
            </w:r>
          </w:p>
        </w:tc>
        <w:tc>
          <w:tcPr>
            <w:tcW w:w="535" w:type="dxa"/>
            <w:vAlign w:val="top"/>
          </w:tcPr>
          <w:p>
            <w:pPr>
              <w:spacing w:before="70" w:line="188" w:lineRule="auto"/>
              <w:ind w:left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5</w:t>
            </w:r>
          </w:p>
        </w:tc>
        <w:tc>
          <w:tcPr>
            <w:tcW w:w="534" w:type="dxa"/>
            <w:vAlign w:val="top"/>
          </w:tcPr>
          <w:p>
            <w:pPr>
              <w:spacing w:before="70" w:line="188" w:lineRule="auto"/>
              <w:ind w:left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5</w:t>
            </w:r>
          </w:p>
        </w:tc>
        <w:tc>
          <w:tcPr>
            <w:tcW w:w="3859" w:type="dxa"/>
            <w:vAlign w:val="top"/>
          </w:tcPr>
          <w:p>
            <w:pPr>
              <w:spacing w:before="40" w:line="223" w:lineRule="auto"/>
              <w:ind w:left="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机关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事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业单位基本养老保险缴费支出</w:t>
            </w:r>
          </w:p>
        </w:tc>
        <w:tc>
          <w:tcPr>
            <w:tcW w:w="1367" w:type="dxa"/>
            <w:vAlign w:val="top"/>
          </w:tcPr>
          <w:p>
            <w:pPr>
              <w:spacing w:before="70" w:line="188" w:lineRule="auto"/>
              <w:ind w:left="7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10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2.38</w:t>
            </w:r>
          </w:p>
        </w:tc>
        <w:tc>
          <w:tcPr>
            <w:tcW w:w="1367" w:type="dxa"/>
            <w:vAlign w:val="top"/>
          </w:tcPr>
          <w:p>
            <w:pPr>
              <w:spacing w:before="70" w:line="188" w:lineRule="auto"/>
              <w:ind w:left="7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10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2.38</w:t>
            </w:r>
          </w:p>
        </w:tc>
        <w:tc>
          <w:tcPr>
            <w:tcW w:w="13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552" w:type="dxa"/>
            <w:vAlign w:val="top"/>
          </w:tcPr>
          <w:p>
            <w:pPr>
              <w:spacing w:before="70" w:line="188" w:lineRule="auto"/>
              <w:ind w:left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20</w:t>
            </w:r>
            <w:r>
              <w:rPr>
                <w:rFonts w:ascii="宋体" w:hAnsi="宋体" w:eastAsia="宋体" w:cs="宋体"/>
                <w:sz w:val="19"/>
                <w:szCs w:val="19"/>
              </w:rPr>
              <w:t>8</w:t>
            </w:r>
          </w:p>
        </w:tc>
        <w:tc>
          <w:tcPr>
            <w:tcW w:w="535" w:type="dxa"/>
            <w:vAlign w:val="top"/>
          </w:tcPr>
          <w:p>
            <w:pPr>
              <w:spacing w:before="70" w:line="188" w:lineRule="auto"/>
              <w:ind w:left="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99</w:t>
            </w:r>
          </w:p>
        </w:tc>
        <w:tc>
          <w:tcPr>
            <w:tcW w:w="5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59" w:type="dxa"/>
            <w:vAlign w:val="top"/>
          </w:tcPr>
          <w:p>
            <w:pPr>
              <w:spacing w:before="40" w:line="223" w:lineRule="auto"/>
              <w:ind w:left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其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他社会保障和就业支出</w:t>
            </w:r>
          </w:p>
        </w:tc>
        <w:tc>
          <w:tcPr>
            <w:tcW w:w="1367" w:type="dxa"/>
            <w:vAlign w:val="top"/>
          </w:tcPr>
          <w:p>
            <w:pPr>
              <w:spacing w:before="71" w:line="187" w:lineRule="auto"/>
              <w:ind w:left="9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5.</w:t>
            </w:r>
            <w:r>
              <w:rPr>
                <w:rFonts w:ascii="宋体" w:hAnsi="宋体" w:eastAsia="宋体" w:cs="宋体"/>
                <w:sz w:val="19"/>
                <w:szCs w:val="19"/>
              </w:rPr>
              <w:t>76</w:t>
            </w:r>
          </w:p>
        </w:tc>
        <w:tc>
          <w:tcPr>
            <w:tcW w:w="1367" w:type="dxa"/>
            <w:vAlign w:val="top"/>
          </w:tcPr>
          <w:p>
            <w:pPr>
              <w:spacing w:before="71" w:line="187" w:lineRule="auto"/>
              <w:ind w:left="9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5.</w:t>
            </w:r>
            <w:r>
              <w:rPr>
                <w:rFonts w:ascii="宋体" w:hAnsi="宋体" w:eastAsia="宋体" w:cs="宋体"/>
                <w:sz w:val="19"/>
                <w:szCs w:val="19"/>
              </w:rPr>
              <w:t>76</w:t>
            </w:r>
          </w:p>
        </w:tc>
        <w:tc>
          <w:tcPr>
            <w:tcW w:w="13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552" w:type="dxa"/>
            <w:vAlign w:val="top"/>
          </w:tcPr>
          <w:p>
            <w:pPr>
              <w:spacing w:before="71" w:line="188" w:lineRule="auto"/>
              <w:ind w:left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20</w:t>
            </w:r>
            <w:r>
              <w:rPr>
                <w:rFonts w:ascii="宋体" w:hAnsi="宋体" w:eastAsia="宋体" w:cs="宋体"/>
                <w:sz w:val="19"/>
                <w:szCs w:val="19"/>
              </w:rPr>
              <w:t>8</w:t>
            </w:r>
          </w:p>
        </w:tc>
        <w:tc>
          <w:tcPr>
            <w:tcW w:w="535" w:type="dxa"/>
            <w:vAlign w:val="top"/>
          </w:tcPr>
          <w:p>
            <w:pPr>
              <w:spacing w:before="71" w:line="188" w:lineRule="auto"/>
              <w:ind w:left="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99</w:t>
            </w:r>
          </w:p>
        </w:tc>
        <w:tc>
          <w:tcPr>
            <w:tcW w:w="534" w:type="dxa"/>
            <w:vAlign w:val="top"/>
          </w:tcPr>
          <w:p>
            <w:pPr>
              <w:spacing w:before="71" w:line="188" w:lineRule="auto"/>
              <w:ind w:left="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99</w:t>
            </w:r>
          </w:p>
        </w:tc>
        <w:tc>
          <w:tcPr>
            <w:tcW w:w="3859" w:type="dxa"/>
            <w:vAlign w:val="top"/>
          </w:tcPr>
          <w:p>
            <w:pPr>
              <w:spacing w:before="41" w:line="223" w:lineRule="auto"/>
              <w:ind w:left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其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他社会保障和就业支出</w:t>
            </w:r>
          </w:p>
        </w:tc>
        <w:tc>
          <w:tcPr>
            <w:tcW w:w="1367" w:type="dxa"/>
            <w:vAlign w:val="top"/>
          </w:tcPr>
          <w:p>
            <w:pPr>
              <w:spacing w:before="72" w:line="187" w:lineRule="auto"/>
              <w:ind w:left="9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5.</w:t>
            </w:r>
            <w:r>
              <w:rPr>
                <w:rFonts w:ascii="宋体" w:hAnsi="宋体" w:eastAsia="宋体" w:cs="宋体"/>
                <w:sz w:val="19"/>
                <w:szCs w:val="19"/>
              </w:rPr>
              <w:t>76</w:t>
            </w:r>
          </w:p>
        </w:tc>
        <w:tc>
          <w:tcPr>
            <w:tcW w:w="1367" w:type="dxa"/>
            <w:vAlign w:val="top"/>
          </w:tcPr>
          <w:p>
            <w:pPr>
              <w:spacing w:before="72" w:line="187" w:lineRule="auto"/>
              <w:ind w:left="9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5.</w:t>
            </w:r>
            <w:r>
              <w:rPr>
                <w:rFonts w:ascii="宋体" w:hAnsi="宋体" w:eastAsia="宋体" w:cs="宋体"/>
                <w:sz w:val="19"/>
                <w:szCs w:val="19"/>
              </w:rPr>
              <w:t>76</w:t>
            </w:r>
          </w:p>
        </w:tc>
        <w:tc>
          <w:tcPr>
            <w:tcW w:w="13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552" w:type="dxa"/>
            <w:vAlign w:val="top"/>
          </w:tcPr>
          <w:p>
            <w:pPr>
              <w:spacing w:before="70" w:line="189" w:lineRule="auto"/>
              <w:ind w:left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21</w:t>
            </w: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5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59" w:type="dxa"/>
            <w:vAlign w:val="top"/>
          </w:tcPr>
          <w:p>
            <w:pPr>
              <w:spacing w:before="41" w:line="224" w:lineRule="auto"/>
              <w:ind w:left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卫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生健康支出</w:t>
            </w:r>
          </w:p>
        </w:tc>
        <w:tc>
          <w:tcPr>
            <w:tcW w:w="1367" w:type="dxa"/>
            <w:vAlign w:val="top"/>
          </w:tcPr>
          <w:p>
            <w:pPr>
              <w:spacing w:before="72" w:line="187" w:lineRule="auto"/>
              <w:ind w:left="8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50.04</w:t>
            </w:r>
          </w:p>
        </w:tc>
        <w:tc>
          <w:tcPr>
            <w:tcW w:w="1367" w:type="dxa"/>
            <w:vAlign w:val="top"/>
          </w:tcPr>
          <w:p>
            <w:pPr>
              <w:spacing w:before="72" w:line="187" w:lineRule="auto"/>
              <w:ind w:left="8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50.04</w:t>
            </w:r>
          </w:p>
        </w:tc>
        <w:tc>
          <w:tcPr>
            <w:tcW w:w="13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552" w:type="dxa"/>
            <w:vAlign w:val="top"/>
          </w:tcPr>
          <w:p>
            <w:pPr>
              <w:spacing w:before="70" w:line="189" w:lineRule="auto"/>
              <w:ind w:left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21</w:t>
            </w: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535" w:type="dxa"/>
            <w:vAlign w:val="top"/>
          </w:tcPr>
          <w:p>
            <w:pPr>
              <w:spacing w:before="71" w:line="190" w:lineRule="auto"/>
              <w:ind w:left="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1</w:t>
            </w:r>
          </w:p>
        </w:tc>
        <w:tc>
          <w:tcPr>
            <w:tcW w:w="5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59" w:type="dxa"/>
            <w:vAlign w:val="top"/>
          </w:tcPr>
          <w:p>
            <w:pPr>
              <w:spacing w:before="41" w:line="225" w:lineRule="auto"/>
              <w:ind w:left="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行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政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事业单位医疗</w:t>
            </w:r>
          </w:p>
        </w:tc>
        <w:tc>
          <w:tcPr>
            <w:tcW w:w="1367" w:type="dxa"/>
            <w:vAlign w:val="top"/>
          </w:tcPr>
          <w:p>
            <w:pPr>
              <w:spacing w:before="72" w:line="187" w:lineRule="auto"/>
              <w:ind w:left="8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50.04</w:t>
            </w:r>
          </w:p>
        </w:tc>
        <w:tc>
          <w:tcPr>
            <w:tcW w:w="1367" w:type="dxa"/>
            <w:vAlign w:val="top"/>
          </w:tcPr>
          <w:p>
            <w:pPr>
              <w:spacing w:before="72" w:line="187" w:lineRule="auto"/>
              <w:ind w:left="8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50.04</w:t>
            </w:r>
          </w:p>
        </w:tc>
        <w:tc>
          <w:tcPr>
            <w:tcW w:w="13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552" w:type="dxa"/>
            <w:vAlign w:val="top"/>
          </w:tcPr>
          <w:p>
            <w:pPr>
              <w:spacing w:before="71" w:line="189" w:lineRule="auto"/>
              <w:ind w:left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21</w:t>
            </w: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535" w:type="dxa"/>
            <w:vAlign w:val="top"/>
          </w:tcPr>
          <w:p>
            <w:pPr>
              <w:spacing w:before="72" w:line="190" w:lineRule="auto"/>
              <w:ind w:left="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1</w:t>
            </w:r>
          </w:p>
        </w:tc>
        <w:tc>
          <w:tcPr>
            <w:tcW w:w="534" w:type="dxa"/>
            <w:vAlign w:val="top"/>
          </w:tcPr>
          <w:p>
            <w:pPr>
              <w:spacing w:before="71" w:line="189" w:lineRule="auto"/>
              <w:ind w:left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1</w:t>
            </w:r>
          </w:p>
        </w:tc>
        <w:tc>
          <w:tcPr>
            <w:tcW w:w="3859" w:type="dxa"/>
            <w:vAlign w:val="top"/>
          </w:tcPr>
          <w:p>
            <w:pPr>
              <w:spacing w:before="42" w:line="225" w:lineRule="auto"/>
              <w:ind w:left="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行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政单位医疗</w:t>
            </w:r>
          </w:p>
        </w:tc>
        <w:tc>
          <w:tcPr>
            <w:tcW w:w="1367" w:type="dxa"/>
            <w:vAlign w:val="top"/>
          </w:tcPr>
          <w:p>
            <w:pPr>
              <w:spacing w:before="73" w:line="187" w:lineRule="auto"/>
              <w:ind w:left="8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50.04</w:t>
            </w:r>
          </w:p>
        </w:tc>
        <w:tc>
          <w:tcPr>
            <w:tcW w:w="1367" w:type="dxa"/>
            <w:vAlign w:val="top"/>
          </w:tcPr>
          <w:p>
            <w:pPr>
              <w:spacing w:before="73" w:line="187" w:lineRule="auto"/>
              <w:ind w:left="8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50.04</w:t>
            </w:r>
          </w:p>
        </w:tc>
        <w:tc>
          <w:tcPr>
            <w:tcW w:w="13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552" w:type="dxa"/>
            <w:vAlign w:val="top"/>
          </w:tcPr>
          <w:p>
            <w:pPr>
              <w:spacing w:before="72" w:line="190" w:lineRule="auto"/>
              <w:ind w:left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22</w:t>
            </w: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5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59" w:type="dxa"/>
            <w:vAlign w:val="top"/>
          </w:tcPr>
          <w:p>
            <w:pPr>
              <w:spacing w:before="42" w:line="224" w:lineRule="auto"/>
              <w:ind w:left="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住房保障支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出</w:t>
            </w:r>
          </w:p>
        </w:tc>
        <w:tc>
          <w:tcPr>
            <w:tcW w:w="1367" w:type="dxa"/>
            <w:vAlign w:val="top"/>
          </w:tcPr>
          <w:p>
            <w:pPr>
              <w:spacing w:before="72" w:line="188" w:lineRule="auto"/>
              <w:ind w:left="8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85.1</w:t>
            </w:r>
            <w:r>
              <w:rPr>
                <w:rFonts w:ascii="宋体" w:hAnsi="宋体" w:eastAsia="宋体" w:cs="宋体"/>
                <w:sz w:val="19"/>
                <w:szCs w:val="19"/>
              </w:rPr>
              <w:t>6</w:t>
            </w:r>
          </w:p>
        </w:tc>
        <w:tc>
          <w:tcPr>
            <w:tcW w:w="1367" w:type="dxa"/>
            <w:vAlign w:val="top"/>
          </w:tcPr>
          <w:p>
            <w:pPr>
              <w:spacing w:before="72" w:line="188" w:lineRule="auto"/>
              <w:ind w:left="8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85.1</w:t>
            </w:r>
            <w:r>
              <w:rPr>
                <w:rFonts w:ascii="宋体" w:hAnsi="宋体" w:eastAsia="宋体" w:cs="宋体"/>
                <w:sz w:val="19"/>
                <w:szCs w:val="19"/>
              </w:rPr>
              <w:t>6</w:t>
            </w:r>
          </w:p>
        </w:tc>
        <w:tc>
          <w:tcPr>
            <w:tcW w:w="13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552" w:type="dxa"/>
            <w:vAlign w:val="top"/>
          </w:tcPr>
          <w:p>
            <w:pPr>
              <w:spacing w:before="72" w:line="190" w:lineRule="auto"/>
              <w:ind w:left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22</w:t>
            </w: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535" w:type="dxa"/>
            <w:vAlign w:val="top"/>
          </w:tcPr>
          <w:p>
            <w:pPr>
              <w:spacing w:before="72" w:line="188" w:lineRule="auto"/>
              <w:ind w:left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</w:t>
            </w:r>
          </w:p>
        </w:tc>
        <w:tc>
          <w:tcPr>
            <w:tcW w:w="5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59" w:type="dxa"/>
            <w:vAlign w:val="top"/>
          </w:tcPr>
          <w:p>
            <w:pPr>
              <w:spacing w:before="42" w:line="224" w:lineRule="auto"/>
              <w:ind w:left="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住房改革支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出</w:t>
            </w:r>
          </w:p>
        </w:tc>
        <w:tc>
          <w:tcPr>
            <w:tcW w:w="1367" w:type="dxa"/>
            <w:vAlign w:val="top"/>
          </w:tcPr>
          <w:p>
            <w:pPr>
              <w:spacing w:before="72" w:line="188" w:lineRule="auto"/>
              <w:ind w:left="8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85.1</w:t>
            </w:r>
            <w:r>
              <w:rPr>
                <w:rFonts w:ascii="宋体" w:hAnsi="宋体" w:eastAsia="宋体" w:cs="宋体"/>
                <w:sz w:val="19"/>
                <w:szCs w:val="19"/>
              </w:rPr>
              <w:t>6</w:t>
            </w:r>
          </w:p>
        </w:tc>
        <w:tc>
          <w:tcPr>
            <w:tcW w:w="1367" w:type="dxa"/>
            <w:vAlign w:val="top"/>
          </w:tcPr>
          <w:p>
            <w:pPr>
              <w:spacing w:before="72" w:line="188" w:lineRule="auto"/>
              <w:ind w:left="8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85.1</w:t>
            </w:r>
            <w:r>
              <w:rPr>
                <w:rFonts w:ascii="宋体" w:hAnsi="宋体" w:eastAsia="宋体" w:cs="宋体"/>
                <w:sz w:val="19"/>
                <w:szCs w:val="19"/>
              </w:rPr>
              <w:t>6</w:t>
            </w:r>
          </w:p>
        </w:tc>
        <w:tc>
          <w:tcPr>
            <w:tcW w:w="13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552" w:type="dxa"/>
            <w:vAlign w:val="top"/>
          </w:tcPr>
          <w:p>
            <w:pPr>
              <w:spacing w:before="72" w:line="190" w:lineRule="auto"/>
              <w:ind w:left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22</w:t>
            </w: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535" w:type="dxa"/>
            <w:vAlign w:val="top"/>
          </w:tcPr>
          <w:p>
            <w:pPr>
              <w:spacing w:before="72" w:line="188" w:lineRule="auto"/>
              <w:ind w:left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</w:t>
            </w:r>
          </w:p>
        </w:tc>
        <w:tc>
          <w:tcPr>
            <w:tcW w:w="534" w:type="dxa"/>
            <w:vAlign w:val="top"/>
          </w:tcPr>
          <w:p>
            <w:pPr>
              <w:spacing w:before="71" w:line="189" w:lineRule="auto"/>
              <w:ind w:left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1</w:t>
            </w:r>
          </w:p>
        </w:tc>
        <w:tc>
          <w:tcPr>
            <w:tcW w:w="3859" w:type="dxa"/>
            <w:vAlign w:val="top"/>
          </w:tcPr>
          <w:p>
            <w:pPr>
              <w:spacing w:before="42" w:line="225" w:lineRule="auto"/>
              <w:ind w:left="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住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房公积金</w:t>
            </w:r>
          </w:p>
        </w:tc>
        <w:tc>
          <w:tcPr>
            <w:tcW w:w="1367" w:type="dxa"/>
            <w:vAlign w:val="top"/>
          </w:tcPr>
          <w:p>
            <w:pPr>
              <w:spacing w:before="72" w:line="188" w:lineRule="auto"/>
              <w:ind w:left="8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85.1</w:t>
            </w:r>
            <w:r>
              <w:rPr>
                <w:rFonts w:ascii="宋体" w:hAnsi="宋体" w:eastAsia="宋体" w:cs="宋体"/>
                <w:sz w:val="19"/>
                <w:szCs w:val="19"/>
              </w:rPr>
              <w:t>6</w:t>
            </w:r>
          </w:p>
        </w:tc>
        <w:tc>
          <w:tcPr>
            <w:tcW w:w="1367" w:type="dxa"/>
            <w:vAlign w:val="top"/>
          </w:tcPr>
          <w:p>
            <w:pPr>
              <w:spacing w:before="72" w:line="188" w:lineRule="auto"/>
              <w:ind w:left="8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85.1</w:t>
            </w:r>
            <w:r>
              <w:rPr>
                <w:rFonts w:ascii="宋体" w:hAnsi="宋体" w:eastAsia="宋体" w:cs="宋体"/>
                <w:sz w:val="19"/>
                <w:szCs w:val="19"/>
              </w:rPr>
              <w:t>6</w:t>
            </w:r>
          </w:p>
        </w:tc>
        <w:tc>
          <w:tcPr>
            <w:tcW w:w="13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5" w:type="default"/>
          <w:pgSz w:w="16838" w:h="11906"/>
          <w:pgMar w:top="570" w:right="1057" w:bottom="969" w:left="1050" w:header="0" w:footer="726" w:gutter="0"/>
          <w:cols w:space="720" w:num="1"/>
        </w:sectPr>
      </w:pPr>
    </w:p>
    <w:p>
      <w:pPr>
        <w:spacing w:before="38" w:line="226" w:lineRule="auto"/>
        <w:jc w:val="right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1"/>
          <w:sz w:val="19"/>
          <w:szCs w:val="19"/>
        </w:rPr>
        <w:t>公开表</w:t>
      </w:r>
      <w:r>
        <w:rPr>
          <w:rFonts w:ascii="宋体" w:hAnsi="宋体" w:eastAsia="宋体" w:cs="宋体"/>
          <w:sz w:val="19"/>
          <w:szCs w:val="19"/>
        </w:rPr>
        <w:t>4</w:t>
      </w:r>
    </w:p>
    <w:p>
      <w:pPr>
        <w:spacing w:before="194" w:line="218" w:lineRule="auto"/>
        <w:ind w:left="572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2"/>
          <w:sz w:val="30"/>
          <w:szCs w:val="30"/>
          <w14:textOutline w14:w="7620" w14:cap="sq" w14:cmpd="sng">
            <w14:solidFill>
              <w14:srgbClr w14:val="000000"/>
            </w14:solidFill>
            <w14:prstDash w14:val="solid"/>
            <w14:miter w14:val="0"/>
          </w14:textOutline>
        </w:rPr>
        <w:t>财政拨</w:t>
      </w:r>
      <w:r>
        <w:rPr>
          <w:rFonts w:ascii="仿宋" w:hAnsi="仿宋" w:eastAsia="仿宋" w:cs="仿宋"/>
          <w:spacing w:val="-1"/>
          <w:sz w:val="30"/>
          <w:szCs w:val="30"/>
          <w14:textOutline w14:w="7620" w14:cap="sq" w14:cmpd="sng">
            <w14:solidFill>
              <w14:srgbClr w14:val="000000"/>
            </w14:solidFill>
            <w14:prstDash w14:val="solid"/>
            <w14:miter w14:val="0"/>
          </w14:textOutline>
        </w:rPr>
        <w:t>款收支总体情况表</w:t>
      </w:r>
    </w:p>
    <w:p>
      <w:pPr>
        <w:spacing w:before="183" w:line="199" w:lineRule="auto"/>
        <w:ind w:right="11"/>
        <w:jc w:val="right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3"/>
          <w:sz w:val="19"/>
          <w:szCs w:val="19"/>
        </w:rPr>
        <w:t>单位：万元</w:t>
      </w:r>
    </w:p>
    <w:tbl>
      <w:tblPr>
        <w:tblStyle w:val="6"/>
        <w:tblW w:w="1471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69"/>
        <w:gridCol w:w="1351"/>
        <w:gridCol w:w="4068"/>
        <w:gridCol w:w="1351"/>
        <w:gridCol w:w="1351"/>
        <w:gridCol w:w="1262"/>
        <w:gridCol w:w="126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5420" w:type="dxa"/>
            <w:gridSpan w:val="2"/>
            <w:vAlign w:val="top"/>
          </w:tcPr>
          <w:p>
            <w:pPr>
              <w:spacing w:before="39" w:line="224" w:lineRule="auto"/>
              <w:ind w:left="25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收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入</w:t>
            </w:r>
          </w:p>
        </w:tc>
        <w:tc>
          <w:tcPr>
            <w:tcW w:w="9296" w:type="dxa"/>
            <w:gridSpan w:val="5"/>
            <w:vAlign w:val="top"/>
          </w:tcPr>
          <w:p>
            <w:pPr>
              <w:spacing w:before="39" w:line="225" w:lineRule="auto"/>
              <w:ind w:left="44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支</w:t>
            </w:r>
            <w:r>
              <w:rPr>
                <w:rFonts w:ascii="宋体" w:hAnsi="宋体" w:eastAsia="宋体" w:cs="宋体"/>
                <w:sz w:val="19"/>
                <w:szCs w:val="19"/>
              </w:rPr>
              <w:t>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4069" w:type="dxa"/>
            <w:vMerge w:val="restart"/>
            <w:tcBorders>
              <w:bottom w:val="nil"/>
            </w:tcBorders>
            <w:vAlign w:val="top"/>
          </w:tcPr>
          <w:p>
            <w:pPr>
              <w:spacing w:before="283" w:line="225" w:lineRule="auto"/>
              <w:ind w:left="18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</w:t>
            </w:r>
            <w:r>
              <w:rPr>
                <w:rFonts w:ascii="宋体" w:hAnsi="宋体" w:eastAsia="宋体" w:cs="宋体"/>
                <w:sz w:val="19"/>
                <w:szCs w:val="19"/>
              </w:rPr>
              <w:t>目</w:t>
            </w:r>
          </w:p>
        </w:tc>
        <w:tc>
          <w:tcPr>
            <w:tcW w:w="1351" w:type="dxa"/>
            <w:vMerge w:val="restart"/>
            <w:tcBorders>
              <w:bottom w:val="nil"/>
            </w:tcBorders>
            <w:vAlign w:val="top"/>
          </w:tcPr>
          <w:p>
            <w:pPr>
              <w:spacing w:before="284" w:line="224" w:lineRule="auto"/>
              <w:ind w:left="38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预算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数</w:t>
            </w:r>
          </w:p>
        </w:tc>
        <w:tc>
          <w:tcPr>
            <w:tcW w:w="4068" w:type="dxa"/>
            <w:vMerge w:val="restart"/>
            <w:tcBorders>
              <w:bottom w:val="nil"/>
            </w:tcBorders>
            <w:vAlign w:val="top"/>
          </w:tcPr>
          <w:p>
            <w:pPr>
              <w:spacing w:before="283" w:line="225" w:lineRule="auto"/>
              <w:ind w:left="18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</w:t>
            </w:r>
            <w:r>
              <w:rPr>
                <w:rFonts w:ascii="宋体" w:hAnsi="宋体" w:eastAsia="宋体" w:cs="宋体"/>
                <w:sz w:val="19"/>
                <w:szCs w:val="19"/>
              </w:rPr>
              <w:t>目</w:t>
            </w:r>
          </w:p>
        </w:tc>
        <w:tc>
          <w:tcPr>
            <w:tcW w:w="5228" w:type="dxa"/>
            <w:gridSpan w:val="4"/>
            <w:vAlign w:val="top"/>
          </w:tcPr>
          <w:p>
            <w:pPr>
              <w:spacing w:before="37" w:line="224" w:lineRule="auto"/>
              <w:ind w:left="23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预算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40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1" w:type="dxa"/>
            <w:vAlign w:val="top"/>
          </w:tcPr>
          <w:p>
            <w:pPr>
              <w:spacing w:before="143" w:line="226" w:lineRule="auto"/>
              <w:ind w:left="49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总计</w:t>
            </w:r>
          </w:p>
        </w:tc>
        <w:tc>
          <w:tcPr>
            <w:tcW w:w="1351" w:type="dxa"/>
            <w:vAlign w:val="top"/>
          </w:tcPr>
          <w:p>
            <w:pPr>
              <w:spacing w:before="144" w:line="224" w:lineRule="auto"/>
              <w:ind w:left="1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一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般公共预算</w:t>
            </w:r>
          </w:p>
        </w:tc>
        <w:tc>
          <w:tcPr>
            <w:tcW w:w="1262" w:type="dxa"/>
            <w:vAlign w:val="top"/>
          </w:tcPr>
          <w:p>
            <w:pPr>
              <w:spacing w:before="37" w:line="219" w:lineRule="auto"/>
              <w:ind w:left="540" w:right="41" w:hanging="4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政府性基金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预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算</w:t>
            </w:r>
          </w:p>
        </w:tc>
        <w:tc>
          <w:tcPr>
            <w:tcW w:w="1264" w:type="dxa"/>
            <w:vAlign w:val="top"/>
          </w:tcPr>
          <w:p>
            <w:pPr>
              <w:spacing w:before="37" w:line="219" w:lineRule="auto"/>
              <w:ind w:left="443" w:right="43" w:hanging="37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国有资</w:t>
            </w:r>
            <w:r>
              <w:rPr>
                <w:rFonts w:ascii="宋体" w:hAnsi="宋体" w:eastAsia="宋体" w:cs="宋体"/>
                <w:sz w:val="19"/>
                <w:szCs w:val="19"/>
              </w:rPr>
              <w:t>本经营 预算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4069" w:type="dxa"/>
            <w:vAlign w:val="top"/>
          </w:tcPr>
          <w:p>
            <w:pPr>
              <w:spacing w:before="37" w:line="224" w:lineRule="auto"/>
              <w:ind w:left="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一、一般公共预算收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入</w:t>
            </w:r>
          </w:p>
        </w:tc>
        <w:tc>
          <w:tcPr>
            <w:tcW w:w="1351" w:type="dxa"/>
            <w:vAlign w:val="top"/>
          </w:tcPr>
          <w:p>
            <w:pPr>
              <w:spacing w:before="67" w:line="188" w:lineRule="auto"/>
              <w:ind w:left="6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1262.</w:t>
            </w:r>
            <w:r>
              <w:rPr>
                <w:rFonts w:ascii="宋体" w:hAnsi="宋体" w:eastAsia="宋体" w:cs="宋体"/>
                <w:sz w:val="19"/>
                <w:szCs w:val="19"/>
              </w:rPr>
              <w:t>00</w:t>
            </w:r>
          </w:p>
        </w:tc>
        <w:tc>
          <w:tcPr>
            <w:tcW w:w="4068" w:type="dxa"/>
            <w:vAlign w:val="top"/>
          </w:tcPr>
          <w:p>
            <w:pPr>
              <w:spacing w:before="37" w:line="224" w:lineRule="auto"/>
              <w:ind w:left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一、一般公共服务支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出</w:t>
            </w:r>
          </w:p>
        </w:tc>
        <w:tc>
          <w:tcPr>
            <w:tcW w:w="1351" w:type="dxa"/>
            <w:vAlign w:val="top"/>
          </w:tcPr>
          <w:p>
            <w:pPr>
              <w:spacing w:before="67" w:line="188" w:lineRule="auto"/>
              <w:ind w:left="6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1004.27</w:t>
            </w:r>
          </w:p>
        </w:tc>
        <w:tc>
          <w:tcPr>
            <w:tcW w:w="1351" w:type="dxa"/>
            <w:vAlign w:val="top"/>
          </w:tcPr>
          <w:p>
            <w:pPr>
              <w:spacing w:before="67" w:line="188" w:lineRule="auto"/>
              <w:ind w:left="6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1004.27</w:t>
            </w:r>
          </w:p>
        </w:tc>
        <w:tc>
          <w:tcPr>
            <w:tcW w:w="12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069" w:type="dxa"/>
            <w:vAlign w:val="top"/>
          </w:tcPr>
          <w:p>
            <w:pPr>
              <w:spacing w:before="37" w:line="223" w:lineRule="auto"/>
              <w:ind w:left="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二、政府性基金预算收入</w:t>
            </w:r>
          </w:p>
        </w:tc>
        <w:tc>
          <w:tcPr>
            <w:tcW w:w="13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68" w:type="dxa"/>
            <w:vAlign w:val="top"/>
          </w:tcPr>
          <w:p>
            <w:pPr>
              <w:spacing w:before="37" w:line="225" w:lineRule="auto"/>
              <w:ind w:left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二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、外交支出</w:t>
            </w:r>
          </w:p>
        </w:tc>
        <w:tc>
          <w:tcPr>
            <w:tcW w:w="13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4069" w:type="dxa"/>
            <w:vAlign w:val="top"/>
          </w:tcPr>
          <w:p>
            <w:pPr>
              <w:spacing w:before="38" w:line="223" w:lineRule="auto"/>
              <w:ind w:left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三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、国有资本经营预算</w:t>
            </w:r>
          </w:p>
        </w:tc>
        <w:tc>
          <w:tcPr>
            <w:tcW w:w="13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68" w:type="dxa"/>
            <w:vAlign w:val="top"/>
          </w:tcPr>
          <w:p>
            <w:pPr>
              <w:spacing w:before="38" w:line="224" w:lineRule="auto"/>
              <w:ind w:left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三、公共安全支出</w:t>
            </w:r>
          </w:p>
        </w:tc>
        <w:tc>
          <w:tcPr>
            <w:tcW w:w="13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40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68" w:type="dxa"/>
            <w:vAlign w:val="top"/>
          </w:tcPr>
          <w:p>
            <w:pPr>
              <w:spacing w:before="38" w:line="224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四、教育</w:t>
            </w:r>
            <w:r>
              <w:rPr>
                <w:rFonts w:ascii="宋体" w:hAnsi="宋体" w:eastAsia="宋体" w:cs="宋体"/>
                <w:sz w:val="19"/>
                <w:szCs w:val="19"/>
              </w:rPr>
              <w:t>支出</w:t>
            </w:r>
          </w:p>
        </w:tc>
        <w:tc>
          <w:tcPr>
            <w:tcW w:w="13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0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68" w:type="dxa"/>
            <w:vAlign w:val="top"/>
          </w:tcPr>
          <w:p>
            <w:pPr>
              <w:spacing w:before="38" w:line="223" w:lineRule="auto"/>
              <w:ind w:left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五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科学技术支出</w:t>
            </w:r>
          </w:p>
        </w:tc>
        <w:tc>
          <w:tcPr>
            <w:tcW w:w="13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40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68" w:type="dxa"/>
            <w:vAlign w:val="top"/>
          </w:tcPr>
          <w:p>
            <w:pPr>
              <w:spacing w:before="39" w:line="223" w:lineRule="auto"/>
              <w:ind w:left="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六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、文化旅游体育与传媒支出</w:t>
            </w:r>
          </w:p>
        </w:tc>
        <w:tc>
          <w:tcPr>
            <w:tcW w:w="13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0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68" w:type="dxa"/>
            <w:vAlign w:val="top"/>
          </w:tcPr>
          <w:p>
            <w:pPr>
              <w:spacing w:before="39" w:line="223" w:lineRule="auto"/>
              <w:ind w:left="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七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、社会保障和就业支出</w:t>
            </w:r>
          </w:p>
        </w:tc>
        <w:tc>
          <w:tcPr>
            <w:tcW w:w="1351" w:type="dxa"/>
            <w:vAlign w:val="top"/>
          </w:tcPr>
          <w:p>
            <w:pPr>
              <w:spacing w:before="69" w:line="188" w:lineRule="auto"/>
              <w:ind w:left="7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122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.53</w:t>
            </w:r>
          </w:p>
        </w:tc>
        <w:tc>
          <w:tcPr>
            <w:tcW w:w="1351" w:type="dxa"/>
            <w:vAlign w:val="top"/>
          </w:tcPr>
          <w:p>
            <w:pPr>
              <w:spacing w:before="69" w:line="188" w:lineRule="auto"/>
              <w:ind w:left="7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122.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53</w:t>
            </w:r>
          </w:p>
        </w:tc>
        <w:tc>
          <w:tcPr>
            <w:tcW w:w="12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40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68" w:type="dxa"/>
            <w:vAlign w:val="top"/>
          </w:tcPr>
          <w:p>
            <w:pPr>
              <w:spacing w:before="40" w:line="224" w:lineRule="auto"/>
              <w:ind w:left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八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卫生健康支出</w:t>
            </w:r>
          </w:p>
        </w:tc>
        <w:tc>
          <w:tcPr>
            <w:tcW w:w="1351" w:type="dxa"/>
            <w:vAlign w:val="top"/>
          </w:tcPr>
          <w:p>
            <w:pPr>
              <w:spacing w:before="71" w:line="187" w:lineRule="auto"/>
              <w:ind w:left="8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5</w:t>
            </w:r>
            <w:r>
              <w:rPr>
                <w:rFonts w:ascii="宋体" w:hAnsi="宋体" w:eastAsia="宋体" w:cs="宋体"/>
                <w:sz w:val="19"/>
                <w:szCs w:val="19"/>
              </w:rPr>
              <w:t>0.04</w:t>
            </w:r>
          </w:p>
        </w:tc>
        <w:tc>
          <w:tcPr>
            <w:tcW w:w="1351" w:type="dxa"/>
            <w:vAlign w:val="top"/>
          </w:tcPr>
          <w:p>
            <w:pPr>
              <w:spacing w:before="71" w:line="187" w:lineRule="auto"/>
              <w:ind w:left="87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50</w:t>
            </w:r>
            <w:r>
              <w:rPr>
                <w:rFonts w:ascii="宋体" w:hAnsi="宋体" w:eastAsia="宋体" w:cs="宋体"/>
                <w:sz w:val="19"/>
                <w:szCs w:val="19"/>
              </w:rPr>
              <w:t>.04</w:t>
            </w:r>
          </w:p>
        </w:tc>
        <w:tc>
          <w:tcPr>
            <w:tcW w:w="12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40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68" w:type="dxa"/>
            <w:vAlign w:val="top"/>
          </w:tcPr>
          <w:p>
            <w:pPr>
              <w:spacing w:before="40" w:line="225" w:lineRule="auto"/>
              <w:ind w:left="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九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、节能环保支出</w:t>
            </w:r>
          </w:p>
        </w:tc>
        <w:tc>
          <w:tcPr>
            <w:tcW w:w="13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0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68" w:type="dxa"/>
            <w:vAlign w:val="top"/>
          </w:tcPr>
          <w:p>
            <w:pPr>
              <w:spacing w:before="40" w:line="224" w:lineRule="auto"/>
              <w:ind w:left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十、城乡社区支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出</w:t>
            </w:r>
          </w:p>
        </w:tc>
        <w:tc>
          <w:tcPr>
            <w:tcW w:w="13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40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68" w:type="dxa"/>
            <w:vAlign w:val="top"/>
          </w:tcPr>
          <w:p>
            <w:pPr>
              <w:spacing w:before="41" w:line="224" w:lineRule="auto"/>
              <w:ind w:left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十一、农林水支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出</w:t>
            </w:r>
          </w:p>
        </w:tc>
        <w:tc>
          <w:tcPr>
            <w:tcW w:w="13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40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68" w:type="dxa"/>
            <w:vAlign w:val="top"/>
          </w:tcPr>
          <w:p>
            <w:pPr>
              <w:spacing w:before="41" w:line="224" w:lineRule="auto"/>
              <w:ind w:left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十二、交通运输支出</w:t>
            </w:r>
          </w:p>
        </w:tc>
        <w:tc>
          <w:tcPr>
            <w:tcW w:w="13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40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68" w:type="dxa"/>
            <w:vAlign w:val="top"/>
          </w:tcPr>
          <w:p>
            <w:pPr>
              <w:spacing w:before="41" w:line="224" w:lineRule="auto"/>
              <w:ind w:left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十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三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、资源勘探工业信息等支出</w:t>
            </w:r>
          </w:p>
        </w:tc>
        <w:tc>
          <w:tcPr>
            <w:tcW w:w="13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40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68" w:type="dxa"/>
            <w:vAlign w:val="top"/>
          </w:tcPr>
          <w:p>
            <w:pPr>
              <w:spacing w:before="41" w:line="224" w:lineRule="auto"/>
              <w:ind w:left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十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四、商业服务业等支出</w:t>
            </w:r>
          </w:p>
        </w:tc>
        <w:tc>
          <w:tcPr>
            <w:tcW w:w="13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40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68" w:type="dxa"/>
            <w:vAlign w:val="top"/>
          </w:tcPr>
          <w:p>
            <w:pPr>
              <w:spacing w:before="41" w:line="225" w:lineRule="auto"/>
              <w:ind w:left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十五、金融支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出</w:t>
            </w:r>
          </w:p>
        </w:tc>
        <w:tc>
          <w:tcPr>
            <w:tcW w:w="13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40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68" w:type="dxa"/>
            <w:vAlign w:val="top"/>
          </w:tcPr>
          <w:p>
            <w:pPr>
              <w:spacing w:before="41" w:line="224" w:lineRule="auto"/>
              <w:ind w:left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十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六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、自然资源海洋气象等支出</w:t>
            </w:r>
          </w:p>
        </w:tc>
        <w:tc>
          <w:tcPr>
            <w:tcW w:w="13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40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68" w:type="dxa"/>
            <w:vAlign w:val="top"/>
          </w:tcPr>
          <w:p>
            <w:pPr>
              <w:spacing w:before="41" w:line="224" w:lineRule="auto"/>
              <w:ind w:left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十七、住房保障支出</w:t>
            </w:r>
          </w:p>
        </w:tc>
        <w:tc>
          <w:tcPr>
            <w:tcW w:w="1351" w:type="dxa"/>
            <w:vAlign w:val="top"/>
          </w:tcPr>
          <w:p>
            <w:pPr>
              <w:spacing w:before="71" w:line="188" w:lineRule="auto"/>
              <w:ind w:left="8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85</w:t>
            </w:r>
            <w:r>
              <w:rPr>
                <w:rFonts w:ascii="宋体" w:hAnsi="宋体" w:eastAsia="宋体" w:cs="宋体"/>
                <w:sz w:val="19"/>
                <w:szCs w:val="19"/>
              </w:rPr>
              <w:t>.16</w:t>
            </w:r>
          </w:p>
        </w:tc>
        <w:tc>
          <w:tcPr>
            <w:tcW w:w="1351" w:type="dxa"/>
            <w:vAlign w:val="top"/>
          </w:tcPr>
          <w:p>
            <w:pPr>
              <w:spacing w:before="71" w:line="188" w:lineRule="auto"/>
              <w:ind w:left="8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85</w:t>
            </w:r>
            <w:r>
              <w:rPr>
                <w:rFonts w:ascii="宋体" w:hAnsi="宋体" w:eastAsia="宋体" w:cs="宋体"/>
                <w:sz w:val="19"/>
                <w:szCs w:val="19"/>
              </w:rPr>
              <w:t>.16</w:t>
            </w:r>
          </w:p>
        </w:tc>
        <w:tc>
          <w:tcPr>
            <w:tcW w:w="12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74" w:hRule="atLeast"/>
        </w:trPr>
        <w:tc>
          <w:tcPr>
            <w:tcW w:w="40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68" w:type="dxa"/>
            <w:vAlign w:val="top"/>
          </w:tcPr>
          <w:p>
            <w:pPr>
              <w:spacing w:before="41" w:line="223" w:lineRule="auto"/>
              <w:ind w:left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十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八、粮油物资储备支出</w:t>
            </w:r>
          </w:p>
        </w:tc>
        <w:tc>
          <w:tcPr>
            <w:tcW w:w="13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40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68" w:type="dxa"/>
            <w:vAlign w:val="top"/>
          </w:tcPr>
          <w:p>
            <w:pPr>
              <w:spacing w:before="41" w:line="223" w:lineRule="auto"/>
              <w:ind w:left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十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九、国有资本经营预算支出</w:t>
            </w:r>
          </w:p>
        </w:tc>
        <w:tc>
          <w:tcPr>
            <w:tcW w:w="13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40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68" w:type="dxa"/>
            <w:vAlign w:val="top"/>
          </w:tcPr>
          <w:p>
            <w:pPr>
              <w:spacing w:before="41" w:line="224" w:lineRule="auto"/>
              <w:ind w:left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二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十、灾害防治及应急管理支出</w:t>
            </w:r>
          </w:p>
        </w:tc>
        <w:tc>
          <w:tcPr>
            <w:tcW w:w="13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40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68" w:type="dxa"/>
            <w:vAlign w:val="top"/>
          </w:tcPr>
          <w:p>
            <w:pPr>
              <w:spacing w:before="41" w:line="225" w:lineRule="auto"/>
              <w:ind w:left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二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十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一、其他支出</w:t>
            </w:r>
          </w:p>
        </w:tc>
        <w:tc>
          <w:tcPr>
            <w:tcW w:w="13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4069" w:type="dxa"/>
            <w:vAlign w:val="top"/>
          </w:tcPr>
          <w:p>
            <w:pPr>
              <w:spacing w:before="41" w:line="223" w:lineRule="auto"/>
              <w:ind w:left="96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本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 年  收  入  合  计</w:t>
            </w:r>
          </w:p>
        </w:tc>
        <w:tc>
          <w:tcPr>
            <w:tcW w:w="1351" w:type="dxa"/>
            <w:vAlign w:val="top"/>
          </w:tcPr>
          <w:p>
            <w:pPr>
              <w:spacing w:before="71" w:line="188" w:lineRule="auto"/>
              <w:ind w:left="6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1262.</w:t>
            </w:r>
            <w:r>
              <w:rPr>
                <w:rFonts w:ascii="宋体" w:hAnsi="宋体" w:eastAsia="宋体" w:cs="宋体"/>
                <w:sz w:val="19"/>
                <w:szCs w:val="19"/>
              </w:rPr>
              <w:t>00</w:t>
            </w:r>
          </w:p>
        </w:tc>
        <w:tc>
          <w:tcPr>
            <w:tcW w:w="4068" w:type="dxa"/>
            <w:vAlign w:val="top"/>
          </w:tcPr>
          <w:p>
            <w:pPr>
              <w:spacing w:before="41" w:line="223" w:lineRule="auto"/>
              <w:ind w:left="96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本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 年  支  出  合  计</w:t>
            </w:r>
          </w:p>
        </w:tc>
        <w:tc>
          <w:tcPr>
            <w:tcW w:w="1351" w:type="dxa"/>
            <w:vAlign w:val="top"/>
          </w:tcPr>
          <w:p>
            <w:pPr>
              <w:spacing w:before="71" w:line="188" w:lineRule="auto"/>
              <w:ind w:left="6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1262.00</w:t>
            </w:r>
          </w:p>
        </w:tc>
        <w:tc>
          <w:tcPr>
            <w:tcW w:w="1351" w:type="dxa"/>
            <w:vAlign w:val="top"/>
          </w:tcPr>
          <w:p>
            <w:pPr>
              <w:spacing w:before="71" w:line="188" w:lineRule="auto"/>
              <w:ind w:left="6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1262.00</w:t>
            </w:r>
          </w:p>
        </w:tc>
        <w:tc>
          <w:tcPr>
            <w:tcW w:w="12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4069" w:type="dxa"/>
            <w:vAlign w:val="top"/>
          </w:tcPr>
          <w:p>
            <w:pPr>
              <w:spacing w:before="41" w:line="224" w:lineRule="auto"/>
              <w:ind w:left="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上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年结转</w:t>
            </w:r>
          </w:p>
        </w:tc>
        <w:tc>
          <w:tcPr>
            <w:tcW w:w="13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68" w:type="dxa"/>
            <w:vAlign w:val="top"/>
          </w:tcPr>
          <w:p>
            <w:pPr>
              <w:spacing w:before="41" w:line="224" w:lineRule="auto"/>
              <w:ind w:left="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结转下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年</w:t>
            </w:r>
          </w:p>
        </w:tc>
        <w:tc>
          <w:tcPr>
            <w:tcW w:w="13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4069" w:type="dxa"/>
            <w:vAlign w:val="top"/>
          </w:tcPr>
          <w:p>
            <w:pPr>
              <w:spacing w:before="41" w:line="224" w:lineRule="auto"/>
              <w:ind w:left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其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中：一般公共预算结转</w:t>
            </w:r>
          </w:p>
        </w:tc>
        <w:tc>
          <w:tcPr>
            <w:tcW w:w="13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4069" w:type="dxa"/>
            <w:vAlign w:val="top"/>
          </w:tcPr>
          <w:p>
            <w:pPr>
              <w:spacing w:before="41" w:line="223" w:lineRule="auto"/>
              <w:ind w:left="3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政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府性基金预算结转</w:t>
            </w:r>
          </w:p>
        </w:tc>
        <w:tc>
          <w:tcPr>
            <w:tcW w:w="13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4069" w:type="dxa"/>
            <w:vAlign w:val="top"/>
          </w:tcPr>
          <w:p>
            <w:pPr>
              <w:spacing w:before="41" w:line="223" w:lineRule="auto"/>
              <w:ind w:left="4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国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有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资本经营预算结转</w:t>
            </w:r>
          </w:p>
        </w:tc>
        <w:tc>
          <w:tcPr>
            <w:tcW w:w="13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4069" w:type="dxa"/>
            <w:vAlign w:val="top"/>
          </w:tcPr>
          <w:p>
            <w:pPr>
              <w:spacing w:before="41" w:line="224" w:lineRule="auto"/>
              <w:ind w:left="13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收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入  总  计</w:t>
            </w:r>
          </w:p>
        </w:tc>
        <w:tc>
          <w:tcPr>
            <w:tcW w:w="1351" w:type="dxa"/>
            <w:vAlign w:val="top"/>
          </w:tcPr>
          <w:p>
            <w:pPr>
              <w:spacing w:before="71" w:line="188" w:lineRule="auto"/>
              <w:ind w:left="6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1262.</w:t>
            </w:r>
            <w:r>
              <w:rPr>
                <w:rFonts w:ascii="宋体" w:hAnsi="宋体" w:eastAsia="宋体" w:cs="宋体"/>
                <w:sz w:val="19"/>
                <w:szCs w:val="19"/>
              </w:rPr>
              <w:t>00</w:t>
            </w:r>
          </w:p>
        </w:tc>
        <w:tc>
          <w:tcPr>
            <w:tcW w:w="4068" w:type="dxa"/>
            <w:vAlign w:val="top"/>
          </w:tcPr>
          <w:p>
            <w:pPr>
              <w:spacing w:before="41" w:line="225" w:lineRule="auto"/>
              <w:ind w:left="13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支  出  总 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计</w:t>
            </w:r>
          </w:p>
        </w:tc>
        <w:tc>
          <w:tcPr>
            <w:tcW w:w="1351" w:type="dxa"/>
            <w:vAlign w:val="top"/>
          </w:tcPr>
          <w:p>
            <w:pPr>
              <w:spacing w:before="71" w:line="188" w:lineRule="auto"/>
              <w:ind w:left="6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1262.00</w:t>
            </w:r>
          </w:p>
        </w:tc>
        <w:tc>
          <w:tcPr>
            <w:tcW w:w="1351" w:type="dxa"/>
            <w:vAlign w:val="top"/>
          </w:tcPr>
          <w:p>
            <w:pPr>
              <w:spacing w:before="71" w:line="188" w:lineRule="auto"/>
              <w:ind w:left="6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1262.00</w:t>
            </w:r>
          </w:p>
        </w:tc>
        <w:tc>
          <w:tcPr>
            <w:tcW w:w="12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6" w:type="default"/>
          <w:pgSz w:w="16838" w:h="11906"/>
          <w:pgMar w:top="570" w:right="1057" w:bottom="969" w:left="1050" w:header="0" w:footer="726" w:gutter="0"/>
          <w:cols w:space="720" w:num="1"/>
        </w:sectPr>
      </w:pPr>
    </w:p>
    <w:p>
      <w:pPr>
        <w:spacing w:before="38" w:line="226" w:lineRule="auto"/>
        <w:jc w:val="right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1"/>
          <w:sz w:val="19"/>
          <w:szCs w:val="19"/>
        </w:rPr>
        <w:t>公开表</w:t>
      </w:r>
      <w:r>
        <w:rPr>
          <w:rFonts w:ascii="宋体" w:hAnsi="宋体" w:eastAsia="宋体" w:cs="宋体"/>
          <w:sz w:val="19"/>
          <w:szCs w:val="19"/>
        </w:rPr>
        <w:t>5</w:t>
      </w:r>
    </w:p>
    <w:p>
      <w:pPr>
        <w:spacing w:before="195" w:line="217" w:lineRule="auto"/>
        <w:ind w:left="5745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  <w14:textOutline w14:w="7620" w14:cap="sq" w14:cmpd="sng">
            <w14:solidFill>
              <w14:srgbClr w14:val="000000"/>
            </w14:solidFill>
            <w14:prstDash w14:val="solid"/>
            <w14:miter w14:val="0"/>
          </w14:textOutline>
        </w:rPr>
        <w:t>一般公</w:t>
      </w:r>
      <w:r>
        <w:rPr>
          <w:rFonts w:ascii="仿宋" w:hAnsi="仿宋" w:eastAsia="仿宋" w:cs="仿宋"/>
          <w:spacing w:val="-2"/>
          <w:sz w:val="30"/>
          <w:szCs w:val="30"/>
          <w14:textOutline w14:w="7620" w14:cap="sq" w14:cmpd="sng">
            <w14:solidFill>
              <w14:srgbClr w14:val="000000"/>
            </w14:solidFill>
            <w14:prstDash w14:val="solid"/>
            <w14:miter w14:val="0"/>
          </w14:textOutline>
        </w:rPr>
        <w:t>共预算支出情况表</w:t>
      </w:r>
    </w:p>
    <w:p>
      <w:pPr>
        <w:spacing w:before="184" w:line="199" w:lineRule="auto"/>
        <w:jc w:val="right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3"/>
          <w:sz w:val="19"/>
          <w:szCs w:val="19"/>
        </w:rPr>
        <w:t>单位：万元</w:t>
      </w:r>
    </w:p>
    <w:tbl>
      <w:tblPr>
        <w:tblStyle w:val="6"/>
        <w:tblW w:w="1471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2"/>
        <w:gridCol w:w="640"/>
        <w:gridCol w:w="639"/>
        <w:gridCol w:w="4797"/>
        <w:gridCol w:w="1599"/>
        <w:gridCol w:w="1599"/>
        <w:gridCol w:w="1599"/>
        <w:gridCol w:w="1599"/>
        <w:gridCol w:w="160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921" w:type="dxa"/>
            <w:gridSpan w:val="3"/>
            <w:vAlign w:val="top"/>
          </w:tcPr>
          <w:p>
            <w:pPr>
              <w:spacing w:before="39" w:line="223" w:lineRule="auto"/>
              <w:ind w:left="5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科目编码</w:t>
            </w:r>
          </w:p>
        </w:tc>
        <w:tc>
          <w:tcPr>
            <w:tcW w:w="4797" w:type="dxa"/>
            <w:vMerge w:val="restart"/>
            <w:tcBorders>
              <w:bottom w:val="nil"/>
            </w:tcBorders>
            <w:vAlign w:val="top"/>
          </w:tcPr>
          <w:p>
            <w:pPr>
              <w:spacing w:before="178" w:line="223" w:lineRule="auto"/>
              <w:ind w:left="20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科目名称</w:t>
            </w:r>
          </w:p>
        </w:tc>
        <w:tc>
          <w:tcPr>
            <w:tcW w:w="1599" w:type="dxa"/>
            <w:vMerge w:val="restart"/>
            <w:tcBorders>
              <w:bottom w:val="nil"/>
            </w:tcBorders>
            <w:vAlign w:val="top"/>
          </w:tcPr>
          <w:p>
            <w:pPr>
              <w:spacing w:before="178" w:line="226" w:lineRule="auto"/>
              <w:ind w:left="6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合</w:t>
            </w:r>
            <w:r>
              <w:rPr>
                <w:rFonts w:ascii="宋体" w:hAnsi="宋体" w:eastAsia="宋体" w:cs="宋体"/>
                <w:sz w:val="19"/>
                <w:szCs w:val="19"/>
              </w:rPr>
              <w:t>计</w:t>
            </w:r>
          </w:p>
        </w:tc>
        <w:tc>
          <w:tcPr>
            <w:tcW w:w="4797" w:type="dxa"/>
            <w:gridSpan w:val="3"/>
            <w:vAlign w:val="top"/>
          </w:tcPr>
          <w:p>
            <w:pPr>
              <w:spacing w:before="39" w:line="223" w:lineRule="auto"/>
              <w:ind w:left="20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基本支出</w:t>
            </w:r>
          </w:p>
        </w:tc>
        <w:tc>
          <w:tcPr>
            <w:tcW w:w="1601" w:type="dxa"/>
            <w:vMerge w:val="restart"/>
            <w:tcBorders>
              <w:bottom w:val="nil"/>
            </w:tcBorders>
            <w:vAlign w:val="top"/>
          </w:tcPr>
          <w:p>
            <w:pPr>
              <w:spacing w:before="178" w:line="225" w:lineRule="auto"/>
              <w:ind w:left="4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目支出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42" w:type="dxa"/>
            <w:vAlign w:val="top"/>
          </w:tcPr>
          <w:p>
            <w:pPr>
              <w:spacing w:before="37" w:line="224" w:lineRule="auto"/>
              <w:ind w:left="2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类</w:t>
            </w:r>
          </w:p>
        </w:tc>
        <w:tc>
          <w:tcPr>
            <w:tcW w:w="640" w:type="dxa"/>
            <w:vAlign w:val="top"/>
          </w:tcPr>
          <w:p>
            <w:pPr>
              <w:spacing w:before="36" w:line="226" w:lineRule="auto"/>
              <w:ind w:left="2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款</w:t>
            </w:r>
          </w:p>
        </w:tc>
        <w:tc>
          <w:tcPr>
            <w:tcW w:w="639" w:type="dxa"/>
            <w:vAlign w:val="top"/>
          </w:tcPr>
          <w:p>
            <w:pPr>
              <w:spacing w:before="37" w:line="225" w:lineRule="auto"/>
              <w:ind w:left="2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479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vAlign w:val="top"/>
          </w:tcPr>
          <w:p>
            <w:pPr>
              <w:spacing w:before="36" w:line="226" w:lineRule="auto"/>
              <w:ind w:left="6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小计</w:t>
            </w:r>
          </w:p>
        </w:tc>
        <w:tc>
          <w:tcPr>
            <w:tcW w:w="1599" w:type="dxa"/>
            <w:vAlign w:val="top"/>
          </w:tcPr>
          <w:p>
            <w:pPr>
              <w:spacing w:before="37" w:line="225" w:lineRule="auto"/>
              <w:ind w:left="4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人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员支出</w:t>
            </w:r>
          </w:p>
        </w:tc>
        <w:tc>
          <w:tcPr>
            <w:tcW w:w="1599" w:type="dxa"/>
            <w:vAlign w:val="top"/>
          </w:tcPr>
          <w:p>
            <w:pPr>
              <w:spacing w:before="37" w:line="225" w:lineRule="auto"/>
              <w:ind w:left="25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日常公用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支出</w:t>
            </w:r>
          </w:p>
        </w:tc>
        <w:tc>
          <w:tcPr>
            <w:tcW w:w="160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6718" w:type="dxa"/>
            <w:gridSpan w:val="4"/>
            <w:vAlign w:val="top"/>
          </w:tcPr>
          <w:p>
            <w:pPr>
              <w:spacing w:before="36" w:line="226" w:lineRule="auto"/>
              <w:ind w:left="316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  <w14:textOutline w14:w="4953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合</w:t>
            </w:r>
            <w:r>
              <w:rPr>
                <w:rFonts w:ascii="宋体" w:hAnsi="宋体" w:eastAsia="宋体" w:cs="宋体"/>
                <w:sz w:val="19"/>
                <w:szCs w:val="19"/>
                <w14:textOutline w14:w="4953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计</w:t>
            </w:r>
          </w:p>
        </w:tc>
        <w:tc>
          <w:tcPr>
            <w:tcW w:w="1599" w:type="dxa"/>
            <w:vAlign w:val="top"/>
          </w:tcPr>
          <w:p>
            <w:pPr>
              <w:spacing w:before="67" w:line="188" w:lineRule="auto"/>
              <w:ind w:left="9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  <w14:textOutline w14:w="4949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1262.0</w:t>
            </w:r>
            <w:r>
              <w:rPr>
                <w:rFonts w:ascii="宋体" w:hAnsi="宋体" w:eastAsia="宋体" w:cs="宋体"/>
                <w:sz w:val="19"/>
                <w:szCs w:val="19"/>
                <w14:textOutline w14:w="4949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0</w:t>
            </w:r>
          </w:p>
        </w:tc>
        <w:tc>
          <w:tcPr>
            <w:tcW w:w="1599" w:type="dxa"/>
            <w:vAlign w:val="top"/>
          </w:tcPr>
          <w:p>
            <w:pPr>
              <w:spacing w:before="67" w:line="188" w:lineRule="auto"/>
              <w:ind w:left="9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  <w14:textOutline w14:w="4943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1092.2</w:t>
            </w:r>
            <w:r>
              <w:rPr>
                <w:rFonts w:ascii="宋体" w:hAnsi="宋体" w:eastAsia="宋体" w:cs="宋体"/>
                <w:sz w:val="19"/>
                <w:szCs w:val="19"/>
                <w14:textOutline w14:w="4943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6</w:t>
            </w:r>
          </w:p>
        </w:tc>
        <w:tc>
          <w:tcPr>
            <w:tcW w:w="1599" w:type="dxa"/>
            <w:vAlign w:val="top"/>
          </w:tcPr>
          <w:p>
            <w:pPr>
              <w:spacing w:before="67" w:line="188" w:lineRule="auto"/>
              <w:ind w:left="9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  <w14:textOutline w14:w="4937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1003.64</w:t>
            </w:r>
          </w:p>
        </w:tc>
        <w:tc>
          <w:tcPr>
            <w:tcW w:w="1599" w:type="dxa"/>
            <w:vAlign w:val="top"/>
          </w:tcPr>
          <w:p>
            <w:pPr>
              <w:spacing w:before="68" w:line="187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  <w14:textOutline w14:w="4925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8</w:t>
            </w:r>
            <w:r>
              <w:rPr>
                <w:rFonts w:ascii="宋体" w:hAnsi="宋体" w:eastAsia="宋体" w:cs="宋体"/>
                <w:sz w:val="19"/>
                <w:szCs w:val="19"/>
                <w14:textOutline w14:w="4925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8.62</w:t>
            </w:r>
          </w:p>
        </w:tc>
        <w:tc>
          <w:tcPr>
            <w:tcW w:w="1601" w:type="dxa"/>
            <w:vAlign w:val="top"/>
          </w:tcPr>
          <w:p>
            <w:pPr>
              <w:spacing w:before="67" w:line="188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  <w14:textOutline w14:w="4938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169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  <w14:textOutline w14:w="4938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.74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42" w:type="dxa"/>
            <w:vAlign w:val="top"/>
          </w:tcPr>
          <w:p>
            <w:pPr>
              <w:spacing w:before="67" w:line="189" w:lineRule="auto"/>
              <w:ind w:left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20</w:t>
            </w: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6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97" w:type="dxa"/>
            <w:vAlign w:val="top"/>
          </w:tcPr>
          <w:p>
            <w:pPr>
              <w:spacing w:before="38" w:line="224" w:lineRule="auto"/>
              <w:ind w:left="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般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公共服务支出</w:t>
            </w:r>
          </w:p>
        </w:tc>
        <w:tc>
          <w:tcPr>
            <w:tcW w:w="1599" w:type="dxa"/>
            <w:vAlign w:val="top"/>
          </w:tcPr>
          <w:p>
            <w:pPr>
              <w:spacing w:before="68" w:line="188" w:lineRule="auto"/>
              <w:ind w:left="9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1004.2</w:t>
            </w:r>
            <w:r>
              <w:rPr>
                <w:rFonts w:ascii="宋体" w:hAnsi="宋体" w:eastAsia="宋体" w:cs="宋体"/>
                <w:sz w:val="19"/>
                <w:szCs w:val="19"/>
              </w:rPr>
              <w:t>7</w:t>
            </w:r>
          </w:p>
        </w:tc>
        <w:tc>
          <w:tcPr>
            <w:tcW w:w="1599" w:type="dxa"/>
            <w:vAlign w:val="top"/>
          </w:tcPr>
          <w:p>
            <w:pPr>
              <w:spacing w:before="69" w:line="187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834.5</w:t>
            </w:r>
            <w:r>
              <w:rPr>
                <w:rFonts w:ascii="宋体" w:hAnsi="宋体" w:eastAsia="宋体" w:cs="宋体"/>
                <w:sz w:val="19"/>
                <w:szCs w:val="19"/>
              </w:rPr>
              <w:t>3</w:t>
            </w:r>
          </w:p>
        </w:tc>
        <w:tc>
          <w:tcPr>
            <w:tcW w:w="1599" w:type="dxa"/>
            <w:vAlign w:val="top"/>
          </w:tcPr>
          <w:p>
            <w:pPr>
              <w:spacing w:before="68" w:line="188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747.14</w:t>
            </w:r>
          </w:p>
        </w:tc>
        <w:tc>
          <w:tcPr>
            <w:tcW w:w="1599" w:type="dxa"/>
            <w:vAlign w:val="top"/>
          </w:tcPr>
          <w:p>
            <w:pPr>
              <w:spacing w:before="69" w:line="187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8</w:t>
            </w:r>
            <w:r>
              <w:rPr>
                <w:rFonts w:ascii="宋体" w:hAnsi="宋体" w:eastAsia="宋体" w:cs="宋体"/>
                <w:sz w:val="19"/>
                <w:szCs w:val="19"/>
              </w:rPr>
              <w:t>7.39</w:t>
            </w:r>
          </w:p>
        </w:tc>
        <w:tc>
          <w:tcPr>
            <w:tcW w:w="1601" w:type="dxa"/>
            <w:vAlign w:val="top"/>
          </w:tcPr>
          <w:p>
            <w:pPr>
              <w:spacing w:before="68" w:line="188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169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.74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42" w:type="dxa"/>
            <w:vAlign w:val="top"/>
          </w:tcPr>
          <w:p>
            <w:pPr>
              <w:spacing w:before="67" w:line="189" w:lineRule="auto"/>
              <w:ind w:left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20</w:t>
            </w: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640" w:type="dxa"/>
            <w:vAlign w:val="top"/>
          </w:tcPr>
          <w:p>
            <w:pPr>
              <w:spacing w:before="68" w:line="188" w:lineRule="auto"/>
              <w:ind w:left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</w:t>
            </w:r>
          </w:p>
        </w:tc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97" w:type="dxa"/>
            <w:vAlign w:val="top"/>
          </w:tcPr>
          <w:p>
            <w:pPr>
              <w:spacing w:before="38" w:line="223" w:lineRule="auto"/>
              <w:ind w:left="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0"/>
                <w:sz w:val="19"/>
                <w:szCs w:val="19"/>
              </w:rPr>
              <w:t>政</w:t>
            </w:r>
            <w:r>
              <w:rPr>
                <w:rFonts w:ascii="宋体" w:hAnsi="宋体" w:eastAsia="宋体" w:cs="宋体"/>
                <w:spacing w:val="17"/>
                <w:sz w:val="19"/>
                <w:szCs w:val="19"/>
              </w:rPr>
              <w:t>府办公厅(室)及相关机构事务</w:t>
            </w:r>
          </w:p>
        </w:tc>
        <w:tc>
          <w:tcPr>
            <w:tcW w:w="1599" w:type="dxa"/>
            <w:vAlign w:val="top"/>
          </w:tcPr>
          <w:p>
            <w:pPr>
              <w:spacing w:before="68" w:line="188" w:lineRule="auto"/>
              <w:ind w:left="9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1004.2</w:t>
            </w:r>
            <w:r>
              <w:rPr>
                <w:rFonts w:ascii="宋体" w:hAnsi="宋体" w:eastAsia="宋体" w:cs="宋体"/>
                <w:sz w:val="19"/>
                <w:szCs w:val="19"/>
              </w:rPr>
              <w:t>7</w:t>
            </w:r>
          </w:p>
        </w:tc>
        <w:tc>
          <w:tcPr>
            <w:tcW w:w="1599" w:type="dxa"/>
            <w:vAlign w:val="top"/>
          </w:tcPr>
          <w:p>
            <w:pPr>
              <w:spacing w:before="69" w:line="187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834.5</w:t>
            </w:r>
            <w:r>
              <w:rPr>
                <w:rFonts w:ascii="宋体" w:hAnsi="宋体" w:eastAsia="宋体" w:cs="宋体"/>
                <w:sz w:val="19"/>
                <w:szCs w:val="19"/>
              </w:rPr>
              <w:t>3</w:t>
            </w:r>
          </w:p>
        </w:tc>
        <w:tc>
          <w:tcPr>
            <w:tcW w:w="1599" w:type="dxa"/>
            <w:vAlign w:val="top"/>
          </w:tcPr>
          <w:p>
            <w:pPr>
              <w:spacing w:before="68" w:line="188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747.14</w:t>
            </w:r>
          </w:p>
        </w:tc>
        <w:tc>
          <w:tcPr>
            <w:tcW w:w="1599" w:type="dxa"/>
            <w:vAlign w:val="top"/>
          </w:tcPr>
          <w:p>
            <w:pPr>
              <w:spacing w:before="69" w:line="187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8</w:t>
            </w:r>
            <w:r>
              <w:rPr>
                <w:rFonts w:ascii="宋体" w:hAnsi="宋体" w:eastAsia="宋体" w:cs="宋体"/>
                <w:sz w:val="19"/>
                <w:szCs w:val="19"/>
              </w:rPr>
              <w:t>7.39</w:t>
            </w:r>
          </w:p>
        </w:tc>
        <w:tc>
          <w:tcPr>
            <w:tcW w:w="1601" w:type="dxa"/>
            <w:vAlign w:val="top"/>
          </w:tcPr>
          <w:p>
            <w:pPr>
              <w:spacing w:before="68" w:line="188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169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.74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642" w:type="dxa"/>
            <w:vAlign w:val="top"/>
          </w:tcPr>
          <w:p>
            <w:pPr>
              <w:spacing w:before="67" w:line="189" w:lineRule="auto"/>
              <w:ind w:left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20</w:t>
            </w: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640" w:type="dxa"/>
            <w:vAlign w:val="top"/>
          </w:tcPr>
          <w:p>
            <w:pPr>
              <w:spacing w:before="68" w:line="188" w:lineRule="auto"/>
              <w:ind w:left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</w:t>
            </w:r>
          </w:p>
        </w:tc>
        <w:tc>
          <w:tcPr>
            <w:tcW w:w="639" w:type="dxa"/>
            <w:vAlign w:val="top"/>
          </w:tcPr>
          <w:p>
            <w:pPr>
              <w:spacing w:before="67" w:line="189" w:lineRule="auto"/>
              <w:ind w:left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1</w:t>
            </w:r>
          </w:p>
        </w:tc>
        <w:tc>
          <w:tcPr>
            <w:tcW w:w="4797" w:type="dxa"/>
            <w:vAlign w:val="top"/>
          </w:tcPr>
          <w:p>
            <w:pPr>
              <w:spacing w:before="38" w:line="225" w:lineRule="auto"/>
              <w:ind w:left="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行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政运行</w:t>
            </w:r>
          </w:p>
        </w:tc>
        <w:tc>
          <w:tcPr>
            <w:tcW w:w="1599" w:type="dxa"/>
            <w:vAlign w:val="top"/>
          </w:tcPr>
          <w:p>
            <w:pPr>
              <w:spacing w:before="69" w:line="187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837.27</w:t>
            </w:r>
          </w:p>
        </w:tc>
        <w:tc>
          <w:tcPr>
            <w:tcW w:w="1599" w:type="dxa"/>
            <w:vAlign w:val="top"/>
          </w:tcPr>
          <w:p>
            <w:pPr>
              <w:spacing w:before="69" w:line="187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834.5</w:t>
            </w:r>
            <w:r>
              <w:rPr>
                <w:rFonts w:ascii="宋体" w:hAnsi="宋体" w:eastAsia="宋体" w:cs="宋体"/>
                <w:sz w:val="19"/>
                <w:szCs w:val="19"/>
              </w:rPr>
              <w:t>3</w:t>
            </w:r>
          </w:p>
        </w:tc>
        <w:tc>
          <w:tcPr>
            <w:tcW w:w="1599" w:type="dxa"/>
            <w:vAlign w:val="top"/>
          </w:tcPr>
          <w:p>
            <w:pPr>
              <w:spacing w:before="68" w:line="188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747.14</w:t>
            </w:r>
          </w:p>
        </w:tc>
        <w:tc>
          <w:tcPr>
            <w:tcW w:w="1599" w:type="dxa"/>
            <w:vAlign w:val="top"/>
          </w:tcPr>
          <w:p>
            <w:pPr>
              <w:spacing w:before="69" w:line="187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8</w:t>
            </w:r>
            <w:r>
              <w:rPr>
                <w:rFonts w:ascii="宋体" w:hAnsi="宋体" w:eastAsia="宋体" w:cs="宋体"/>
                <w:sz w:val="19"/>
                <w:szCs w:val="19"/>
              </w:rPr>
              <w:t>7.39</w:t>
            </w:r>
          </w:p>
        </w:tc>
        <w:tc>
          <w:tcPr>
            <w:tcW w:w="1601" w:type="dxa"/>
            <w:vAlign w:val="top"/>
          </w:tcPr>
          <w:p>
            <w:pPr>
              <w:spacing w:before="69" w:line="187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2.</w:t>
            </w:r>
            <w:r>
              <w:rPr>
                <w:rFonts w:ascii="宋体" w:hAnsi="宋体" w:eastAsia="宋体" w:cs="宋体"/>
                <w:sz w:val="19"/>
                <w:szCs w:val="19"/>
              </w:rPr>
              <w:t>74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42" w:type="dxa"/>
            <w:vAlign w:val="top"/>
          </w:tcPr>
          <w:p>
            <w:pPr>
              <w:spacing w:before="68" w:line="189" w:lineRule="auto"/>
              <w:ind w:left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20</w:t>
            </w: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640" w:type="dxa"/>
            <w:vAlign w:val="top"/>
          </w:tcPr>
          <w:p>
            <w:pPr>
              <w:spacing w:before="69" w:line="188" w:lineRule="auto"/>
              <w:ind w:left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</w:t>
            </w:r>
          </w:p>
        </w:tc>
        <w:tc>
          <w:tcPr>
            <w:tcW w:w="639" w:type="dxa"/>
            <w:vAlign w:val="top"/>
          </w:tcPr>
          <w:p>
            <w:pPr>
              <w:spacing w:before="69" w:line="188" w:lineRule="auto"/>
              <w:ind w:left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</w:t>
            </w:r>
          </w:p>
        </w:tc>
        <w:tc>
          <w:tcPr>
            <w:tcW w:w="4797" w:type="dxa"/>
            <w:vAlign w:val="top"/>
          </w:tcPr>
          <w:p>
            <w:pPr>
              <w:spacing w:before="39" w:line="224" w:lineRule="auto"/>
              <w:ind w:left="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般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行政管理事务</w:t>
            </w:r>
          </w:p>
        </w:tc>
        <w:tc>
          <w:tcPr>
            <w:tcW w:w="1599" w:type="dxa"/>
            <w:vAlign w:val="top"/>
          </w:tcPr>
          <w:p>
            <w:pPr>
              <w:spacing w:before="69" w:line="188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12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5.00</w:t>
            </w:r>
          </w:p>
        </w:tc>
        <w:tc>
          <w:tcPr>
            <w:tcW w:w="15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1" w:type="dxa"/>
            <w:vAlign w:val="top"/>
          </w:tcPr>
          <w:p>
            <w:pPr>
              <w:spacing w:before="69" w:line="188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125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642" w:type="dxa"/>
            <w:vAlign w:val="top"/>
          </w:tcPr>
          <w:p>
            <w:pPr>
              <w:spacing w:before="68" w:line="189" w:lineRule="auto"/>
              <w:ind w:left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20</w:t>
            </w: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640" w:type="dxa"/>
            <w:vAlign w:val="top"/>
          </w:tcPr>
          <w:p>
            <w:pPr>
              <w:spacing w:before="69" w:line="188" w:lineRule="auto"/>
              <w:ind w:left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</w:t>
            </w:r>
          </w:p>
        </w:tc>
        <w:tc>
          <w:tcPr>
            <w:tcW w:w="639" w:type="dxa"/>
            <w:vAlign w:val="top"/>
          </w:tcPr>
          <w:p>
            <w:pPr>
              <w:spacing w:before="69" w:line="188" w:lineRule="auto"/>
              <w:ind w:left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5</w:t>
            </w:r>
          </w:p>
        </w:tc>
        <w:tc>
          <w:tcPr>
            <w:tcW w:w="4797" w:type="dxa"/>
            <w:vAlign w:val="top"/>
          </w:tcPr>
          <w:p>
            <w:pPr>
              <w:spacing w:before="39" w:line="223" w:lineRule="auto"/>
              <w:ind w:left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专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项业务及机关事务管理</w:t>
            </w:r>
          </w:p>
        </w:tc>
        <w:tc>
          <w:tcPr>
            <w:tcW w:w="1599" w:type="dxa"/>
            <w:vAlign w:val="top"/>
          </w:tcPr>
          <w:p>
            <w:pPr>
              <w:spacing w:before="70" w:line="187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42.00</w:t>
            </w:r>
          </w:p>
        </w:tc>
        <w:tc>
          <w:tcPr>
            <w:tcW w:w="15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1" w:type="dxa"/>
            <w:vAlign w:val="top"/>
          </w:tcPr>
          <w:p>
            <w:pPr>
              <w:spacing w:before="70" w:line="187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42.0</w:t>
            </w: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42" w:type="dxa"/>
            <w:vAlign w:val="top"/>
          </w:tcPr>
          <w:p>
            <w:pPr>
              <w:spacing w:before="70" w:line="188" w:lineRule="auto"/>
              <w:ind w:left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20</w:t>
            </w:r>
            <w:r>
              <w:rPr>
                <w:rFonts w:ascii="宋体" w:hAnsi="宋体" w:eastAsia="宋体" w:cs="宋体"/>
                <w:sz w:val="19"/>
                <w:szCs w:val="19"/>
              </w:rPr>
              <w:t>8</w:t>
            </w:r>
          </w:p>
        </w:tc>
        <w:tc>
          <w:tcPr>
            <w:tcW w:w="6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97" w:type="dxa"/>
            <w:vAlign w:val="top"/>
          </w:tcPr>
          <w:p>
            <w:pPr>
              <w:spacing w:before="40" w:line="223" w:lineRule="auto"/>
              <w:ind w:left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社会保障和就业支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出</w:t>
            </w:r>
          </w:p>
        </w:tc>
        <w:tc>
          <w:tcPr>
            <w:tcW w:w="1599" w:type="dxa"/>
            <w:vAlign w:val="top"/>
          </w:tcPr>
          <w:p>
            <w:pPr>
              <w:spacing w:before="70" w:line="188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12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2.53</w:t>
            </w:r>
          </w:p>
        </w:tc>
        <w:tc>
          <w:tcPr>
            <w:tcW w:w="1599" w:type="dxa"/>
            <w:vAlign w:val="top"/>
          </w:tcPr>
          <w:p>
            <w:pPr>
              <w:spacing w:before="70" w:line="188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122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.53</w:t>
            </w:r>
          </w:p>
        </w:tc>
        <w:tc>
          <w:tcPr>
            <w:tcW w:w="1599" w:type="dxa"/>
            <w:vAlign w:val="top"/>
          </w:tcPr>
          <w:p>
            <w:pPr>
              <w:spacing w:before="70" w:line="188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121.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30</w:t>
            </w:r>
          </w:p>
        </w:tc>
        <w:tc>
          <w:tcPr>
            <w:tcW w:w="1599" w:type="dxa"/>
            <w:vAlign w:val="top"/>
          </w:tcPr>
          <w:p>
            <w:pPr>
              <w:spacing w:before="70" w:line="188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.23</w:t>
            </w:r>
          </w:p>
        </w:tc>
        <w:tc>
          <w:tcPr>
            <w:tcW w:w="16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42" w:type="dxa"/>
            <w:vAlign w:val="top"/>
          </w:tcPr>
          <w:p>
            <w:pPr>
              <w:spacing w:before="70" w:line="188" w:lineRule="auto"/>
              <w:ind w:left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20</w:t>
            </w:r>
            <w:r>
              <w:rPr>
                <w:rFonts w:ascii="宋体" w:hAnsi="宋体" w:eastAsia="宋体" w:cs="宋体"/>
                <w:sz w:val="19"/>
                <w:szCs w:val="19"/>
              </w:rPr>
              <w:t>8</w:t>
            </w:r>
          </w:p>
        </w:tc>
        <w:tc>
          <w:tcPr>
            <w:tcW w:w="640" w:type="dxa"/>
            <w:vAlign w:val="top"/>
          </w:tcPr>
          <w:p>
            <w:pPr>
              <w:spacing w:before="70" w:line="188" w:lineRule="auto"/>
              <w:ind w:left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5</w:t>
            </w:r>
          </w:p>
        </w:tc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97" w:type="dxa"/>
            <w:vAlign w:val="top"/>
          </w:tcPr>
          <w:p>
            <w:pPr>
              <w:spacing w:before="40" w:line="224" w:lineRule="auto"/>
              <w:ind w:left="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行政事业单位养老支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出</w:t>
            </w:r>
          </w:p>
        </w:tc>
        <w:tc>
          <w:tcPr>
            <w:tcW w:w="1599" w:type="dxa"/>
            <w:vAlign w:val="top"/>
          </w:tcPr>
          <w:p>
            <w:pPr>
              <w:spacing w:before="70" w:line="188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11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6.77</w:t>
            </w:r>
          </w:p>
        </w:tc>
        <w:tc>
          <w:tcPr>
            <w:tcW w:w="1599" w:type="dxa"/>
            <w:vAlign w:val="top"/>
          </w:tcPr>
          <w:p>
            <w:pPr>
              <w:spacing w:before="70" w:line="188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116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.77</w:t>
            </w:r>
          </w:p>
        </w:tc>
        <w:tc>
          <w:tcPr>
            <w:tcW w:w="1599" w:type="dxa"/>
            <w:vAlign w:val="top"/>
          </w:tcPr>
          <w:p>
            <w:pPr>
              <w:spacing w:before="70" w:line="188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115.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54</w:t>
            </w:r>
          </w:p>
        </w:tc>
        <w:tc>
          <w:tcPr>
            <w:tcW w:w="1599" w:type="dxa"/>
            <w:vAlign w:val="top"/>
          </w:tcPr>
          <w:p>
            <w:pPr>
              <w:spacing w:before="70" w:line="188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.23</w:t>
            </w:r>
          </w:p>
        </w:tc>
        <w:tc>
          <w:tcPr>
            <w:tcW w:w="16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42" w:type="dxa"/>
            <w:vAlign w:val="top"/>
          </w:tcPr>
          <w:p>
            <w:pPr>
              <w:spacing w:before="70" w:line="188" w:lineRule="auto"/>
              <w:ind w:left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20</w:t>
            </w:r>
            <w:r>
              <w:rPr>
                <w:rFonts w:ascii="宋体" w:hAnsi="宋体" w:eastAsia="宋体" w:cs="宋体"/>
                <w:sz w:val="19"/>
                <w:szCs w:val="19"/>
              </w:rPr>
              <w:t>8</w:t>
            </w:r>
          </w:p>
        </w:tc>
        <w:tc>
          <w:tcPr>
            <w:tcW w:w="640" w:type="dxa"/>
            <w:vAlign w:val="top"/>
          </w:tcPr>
          <w:p>
            <w:pPr>
              <w:spacing w:before="70" w:line="188" w:lineRule="auto"/>
              <w:ind w:left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5</w:t>
            </w:r>
          </w:p>
        </w:tc>
        <w:tc>
          <w:tcPr>
            <w:tcW w:w="639" w:type="dxa"/>
            <w:vAlign w:val="top"/>
          </w:tcPr>
          <w:p>
            <w:pPr>
              <w:spacing w:before="69" w:line="189" w:lineRule="auto"/>
              <w:ind w:left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1</w:t>
            </w:r>
          </w:p>
        </w:tc>
        <w:tc>
          <w:tcPr>
            <w:tcW w:w="4797" w:type="dxa"/>
            <w:vAlign w:val="top"/>
          </w:tcPr>
          <w:p>
            <w:pPr>
              <w:spacing w:before="40" w:line="224" w:lineRule="auto"/>
              <w:ind w:left="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行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政单位离退休</w:t>
            </w:r>
          </w:p>
        </w:tc>
        <w:tc>
          <w:tcPr>
            <w:tcW w:w="1599" w:type="dxa"/>
            <w:vAlign w:val="top"/>
          </w:tcPr>
          <w:p>
            <w:pPr>
              <w:spacing w:before="70" w:line="188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4.39</w:t>
            </w:r>
          </w:p>
        </w:tc>
        <w:tc>
          <w:tcPr>
            <w:tcW w:w="1599" w:type="dxa"/>
            <w:vAlign w:val="top"/>
          </w:tcPr>
          <w:p>
            <w:pPr>
              <w:spacing w:before="70" w:line="188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4.39</w:t>
            </w:r>
          </w:p>
        </w:tc>
        <w:tc>
          <w:tcPr>
            <w:tcW w:w="1599" w:type="dxa"/>
            <w:vAlign w:val="top"/>
          </w:tcPr>
          <w:p>
            <w:pPr>
              <w:spacing w:before="70" w:line="188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3.16</w:t>
            </w:r>
          </w:p>
        </w:tc>
        <w:tc>
          <w:tcPr>
            <w:tcW w:w="1599" w:type="dxa"/>
            <w:vAlign w:val="top"/>
          </w:tcPr>
          <w:p>
            <w:pPr>
              <w:spacing w:before="70" w:line="188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.23</w:t>
            </w:r>
          </w:p>
        </w:tc>
        <w:tc>
          <w:tcPr>
            <w:tcW w:w="16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42" w:type="dxa"/>
            <w:vAlign w:val="top"/>
          </w:tcPr>
          <w:p>
            <w:pPr>
              <w:spacing w:before="70" w:line="188" w:lineRule="auto"/>
              <w:ind w:left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20</w:t>
            </w:r>
            <w:r>
              <w:rPr>
                <w:rFonts w:ascii="宋体" w:hAnsi="宋体" w:eastAsia="宋体" w:cs="宋体"/>
                <w:sz w:val="19"/>
                <w:szCs w:val="19"/>
              </w:rPr>
              <w:t>8</w:t>
            </w:r>
          </w:p>
        </w:tc>
        <w:tc>
          <w:tcPr>
            <w:tcW w:w="640" w:type="dxa"/>
            <w:vAlign w:val="top"/>
          </w:tcPr>
          <w:p>
            <w:pPr>
              <w:spacing w:before="70" w:line="188" w:lineRule="auto"/>
              <w:ind w:left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5</w:t>
            </w:r>
          </w:p>
        </w:tc>
        <w:tc>
          <w:tcPr>
            <w:tcW w:w="639" w:type="dxa"/>
            <w:vAlign w:val="top"/>
          </w:tcPr>
          <w:p>
            <w:pPr>
              <w:spacing w:before="70" w:line="188" w:lineRule="auto"/>
              <w:ind w:left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5</w:t>
            </w:r>
          </w:p>
        </w:tc>
        <w:tc>
          <w:tcPr>
            <w:tcW w:w="4797" w:type="dxa"/>
            <w:vAlign w:val="top"/>
          </w:tcPr>
          <w:p>
            <w:pPr>
              <w:spacing w:before="40" w:line="223" w:lineRule="auto"/>
              <w:ind w:left="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机关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事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业单位基本养老保险缴费支出</w:t>
            </w:r>
          </w:p>
        </w:tc>
        <w:tc>
          <w:tcPr>
            <w:tcW w:w="1599" w:type="dxa"/>
            <w:vAlign w:val="top"/>
          </w:tcPr>
          <w:p>
            <w:pPr>
              <w:spacing w:before="70" w:line="188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10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2.38</w:t>
            </w:r>
          </w:p>
        </w:tc>
        <w:tc>
          <w:tcPr>
            <w:tcW w:w="1599" w:type="dxa"/>
            <w:vAlign w:val="top"/>
          </w:tcPr>
          <w:p>
            <w:pPr>
              <w:spacing w:before="70" w:line="188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102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.38</w:t>
            </w:r>
          </w:p>
        </w:tc>
        <w:tc>
          <w:tcPr>
            <w:tcW w:w="1599" w:type="dxa"/>
            <w:vAlign w:val="top"/>
          </w:tcPr>
          <w:p>
            <w:pPr>
              <w:spacing w:before="70" w:line="188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102.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38</w:t>
            </w:r>
          </w:p>
        </w:tc>
        <w:tc>
          <w:tcPr>
            <w:tcW w:w="15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642" w:type="dxa"/>
            <w:vAlign w:val="top"/>
          </w:tcPr>
          <w:p>
            <w:pPr>
              <w:spacing w:before="70" w:line="188" w:lineRule="auto"/>
              <w:ind w:left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20</w:t>
            </w:r>
            <w:r>
              <w:rPr>
                <w:rFonts w:ascii="宋体" w:hAnsi="宋体" w:eastAsia="宋体" w:cs="宋体"/>
                <w:sz w:val="19"/>
                <w:szCs w:val="19"/>
              </w:rPr>
              <w:t>8</w:t>
            </w:r>
          </w:p>
        </w:tc>
        <w:tc>
          <w:tcPr>
            <w:tcW w:w="640" w:type="dxa"/>
            <w:vAlign w:val="top"/>
          </w:tcPr>
          <w:p>
            <w:pPr>
              <w:spacing w:before="70" w:line="188" w:lineRule="auto"/>
              <w:ind w:left="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99</w:t>
            </w:r>
          </w:p>
        </w:tc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97" w:type="dxa"/>
            <w:vAlign w:val="top"/>
          </w:tcPr>
          <w:p>
            <w:pPr>
              <w:spacing w:before="40" w:line="223" w:lineRule="auto"/>
              <w:ind w:left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其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他社会保障和就业支出</w:t>
            </w:r>
          </w:p>
        </w:tc>
        <w:tc>
          <w:tcPr>
            <w:tcW w:w="1599" w:type="dxa"/>
            <w:vAlign w:val="top"/>
          </w:tcPr>
          <w:p>
            <w:pPr>
              <w:spacing w:before="71" w:line="187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5.7</w:t>
            </w:r>
            <w:r>
              <w:rPr>
                <w:rFonts w:ascii="宋体" w:hAnsi="宋体" w:eastAsia="宋体" w:cs="宋体"/>
                <w:sz w:val="19"/>
                <w:szCs w:val="19"/>
              </w:rPr>
              <w:t>6</w:t>
            </w:r>
          </w:p>
        </w:tc>
        <w:tc>
          <w:tcPr>
            <w:tcW w:w="1599" w:type="dxa"/>
            <w:vAlign w:val="top"/>
          </w:tcPr>
          <w:p>
            <w:pPr>
              <w:spacing w:before="71" w:line="187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5.7</w:t>
            </w:r>
            <w:r>
              <w:rPr>
                <w:rFonts w:ascii="宋体" w:hAnsi="宋体" w:eastAsia="宋体" w:cs="宋体"/>
                <w:sz w:val="19"/>
                <w:szCs w:val="19"/>
              </w:rPr>
              <w:t>6</w:t>
            </w:r>
          </w:p>
        </w:tc>
        <w:tc>
          <w:tcPr>
            <w:tcW w:w="1599" w:type="dxa"/>
            <w:vAlign w:val="top"/>
          </w:tcPr>
          <w:p>
            <w:pPr>
              <w:spacing w:before="71" w:line="187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5.76</w:t>
            </w:r>
          </w:p>
        </w:tc>
        <w:tc>
          <w:tcPr>
            <w:tcW w:w="15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42" w:type="dxa"/>
            <w:vAlign w:val="top"/>
          </w:tcPr>
          <w:p>
            <w:pPr>
              <w:spacing w:before="71" w:line="188" w:lineRule="auto"/>
              <w:ind w:left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20</w:t>
            </w:r>
            <w:r>
              <w:rPr>
                <w:rFonts w:ascii="宋体" w:hAnsi="宋体" w:eastAsia="宋体" w:cs="宋体"/>
                <w:sz w:val="19"/>
                <w:szCs w:val="19"/>
              </w:rPr>
              <w:t>8</w:t>
            </w:r>
          </w:p>
        </w:tc>
        <w:tc>
          <w:tcPr>
            <w:tcW w:w="640" w:type="dxa"/>
            <w:vAlign w:val="top"/>
          </w:tcPr>
          <w:p>
            <w:pPr>
              <w:spacing w:before="71" w:line="188" w:lineRule="auto"/>
              <w:ind w:left="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99</w:t>
            </w:r>
          </w:p>
        </w:tc>
        <w:tc>
          <w:tcPr>
            <w:tcW w:w="639" w:type="dxa"/>
            <w:vAlign w:val="top"/>
          </w:tcPr>
          <w:p>
            <w:pPr>
              <w:spacing w:before="71" w:line="188" w:lineRule="auto"/>
              <w:ind w:left="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99</w:t>
            </w:r>
          </w:p>
        </w:tc>
        <w:tc>
          <w:tcPr>
            <w:tcW w:w="4797" w:type="dxa"/>
            <w:vAlign w:val="top"/>
          </w:tcPr>
          <w:p>
            <w:pPr>
              <w:spacing w:before="41" w:line="223" w:lineRule="auto"/>
              <w:ind w:left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其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他社会保障和就业支出</w:t>
            </w:r>
          </w:p>
        </w:tc>
        <w:tc>
          <w:tcPr>
            <w:tcW w:w="1599" w:type="dxa"/>
            <w:vAlign w:val="top"/>
          </w:tcPr>
          <w:p>
            <w:pPr>
              <w:spacing w:before="72" w:line="187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5.7</w:t>
            </w:r>
            <w:r>
              <w:rPr>
                <w:rFonts w:ascii="宋体" w:hAnsi="宋体" w:eastAsia="宋体" w:cs="宋体"/>
                <w:sz w:val="19"/>
                <w:szCs w:val="19"/>
              </w:rPr>
              <w:t>6</w:t>
            </w:r>
          </w:p>
        </w:tc>
        <w:tc>
          <w:tcPr>
            <w:tcW w:w="1599" w:type="dxa"/>
            <w:vAlign w:val="top"/>
          </w:tcPr>
          <w:p>
            <w:pPr>
              <w:spacing w:before="72" w:line="187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5.7</w:t>
            </w:r>
            <w:r>
              <w:rPr>
                <w:rFonts w:ascii="宋体" w:hAnsi="宋体" w:eastAsia="宋体" w:cs="宋体"/>
                <w:sz w:val="19"/>
                <w:szCs w:val="19"/>
              </w:rPr>
              <w:t>6</w:t>
            </w:r>
          </w:p>
        </w:tc>
        <w:tc>
          <w:tcPr>
            <w:tcW w:w="1599" w:type="dxa"/>
            <w:vAlign w:val="top"/>
          </w:tcPr>
          <w:p>
            <w:pPr>
              <w:spacing w:before="72" w:line="187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5.76</w:t>
            </w:r>
          </w:p>
        </w:tc>
        <w:tc>
          <w:tcPr>
            <w:tcW w:w="15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42" w:type="dxa"/>
            <w:vAlign w:val="top"/>
          </w:tcPr>
          <w:p>
            <w:pPr>
              <w:spacing w:before="70" w:line="189" w:lineRule="auto"/>
              <w:ind w:left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21</w:t>
            </w: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6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97" w:type="dxa"/>
            <w:vAlign w:val="top"/>
          </w:tcPr>
          <w:p>
            <w:pPr>
              <w:spacing w:before="41" w:line="224" w:lineRule="auto"/>
              <w:ind w:left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卫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生健康支出</w:t>
            </w:r>
          </w:p>
        </w:tc>
        <w:tc>
          <w:tcPr>
            <w:tcW w:w="1599" w:type="dxa"/>
            <w:vAlign w:val="top"/>
          </w:tcPr>
          <w:p>
            <w:pPr>
              <w:spacing w:before="72" w:line="187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50.04</w:t>
            </w:r>
          </w:p>
        </w:tc>
        <w:tc>
          <w:tcPr>
            <w:tcW w:w="1599" w:type="dxa"/>
            <w:vAlign w:val="top"/>
          </w:tcPr>
          <w:p>
            <w:pPr>
              <w:spacing w:before="72" w:line="187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5</w:t>
            </w:r>
            <w:r>
              <w:rPr>
                <w:rFonts w:ascii="宋体" w:hAnsi="宋体" w:eastAsia="宋体" w:cs="宋体"/>
                <w:sz w:val="19"/>
                <w:szCs w:val="19"/>
              </w:rPr>
              <w:t>0.04</w:t>
            </w:r>
          </w:p>
        </w:tc>
        <w:tc>
          <w:tcPr>
            <w:tcW w:w="1599" w:type="dxa"/>
            <w:vAlign w:val="top"/>
          </w:tcPr>
          <w:p>
            <w:pPr>
              <w:spacing w:before="72" w:line="187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50</w:t>
            </w:r>
            <w:r>
              <w:rPr>
                <w:rFonts w:ascii="宋体" w:hAnsi="宋体" w:eastAsia="宋体" w:cs="宋体"/>
                <w:sz w:val="19"/>
                <w:szCs w:val="19"/>
              </w:rPr>
              <w:t>.04</w:t>
            </w:r>
          </w:p>
        </w:tc>
        <w:tc>
          <w:tcPr>
            <w:tcW w:w="15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642" w:type="dxa"/>
            <w:vAlign w:val="top"/>
          </w:tcPr>
          <w:p>
            <w:pPr>
              <w:spacing w:before="70" w:line="189" w:lineRule="auto"/>
              <w:ind w:left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21</w:t>
            </w: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640" w:type="dxa"/>
            <w:vAlign w:val="top"/>
          </w:tcPr>
          <w:p>
            <w:pPr>
              <w:spacing w:before="71" w:line="190" w:lineRule="auto"/>
              <w:ind w:left="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1</w:t>
            </w:r>
          </w:p>
        </w:tc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97" w:type="dxa"/>
            <w:vAlign w:val="top"/>
          </w:tcPr>
          <w:p>
            <w:pPr>
              <w:spacing w:before="40" w:line="225" w:lineRule="auto"/>
              <w:ind w:left="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行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政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事业单位医疗</w:t>
            </w:r>
          </w:p>
        </w:tc>
        <w:tc>
          <w:tcPr>
            <w:tcW w:w="1599" w:type="dxa"/>
            <w:vAlign w:val="top"/>
          </w:tcPr>
          <w:p>
            <w:pPr>
              <w:spacing w:before="72" w:line="187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50.04</w:t>
            </w:r>
          </w:p>
        </w:tc>
        <w:tc>
          <w:tcPr>
            <w:tcW w:w="1599" w:type="dxa"/>
            <w:vAlign w:val="top"/>
          </w:tcPr>
          <w:p>
            <w:pPr>
              <w:spacing w:before="72" w:line="187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5</w:t>
            </w:r>
            <w:r>
              <w:rPr>
                <w:rFonts w:ascii="宋体" w:hAnsi="宋体" w:eastAsia="宋体" w:cs="宋体"/>
                <w:sz w:val="19"/>
                <w:szCs w:val="19"/>
              </w:rPr>
              <w:t>0.04</w:t>
            </w:r>
          </w:p>
        </w:tc>
        <w:tc>
          <w:tcPr>
            <w:tcW w:w="1599" w:type="dxa"/>
            <w:vAlign w:val="top"/>
          </w:tcPr>
          <w:p>
            <w:pPr>
              <w:spacing w:before="72" w:line="187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50</w:t>
            </w:r>
            <w:r>
              <w:rPr>
                <w:rFonts w:ascii="宋体" w:hAnsi="宋体" w:eastAsia="宋体" w:cs="宋体"/>
                <w:sz w:val="19"/>
                <w:szCs w:val="19"/>
              </w:rPr>
              <w:t>.04</w:t>
            </w:r>
          </w:p>
        </w:tc>
        <w:tc>
          <w:tcPr>
            <w:tcW w:w="15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42" w:type="dxa"/>
            <w:vAlign w:val="top"/>
          </w:tcPr>
          <w:p>
            <w:pPr>
              <w:spacing w:before="71" w:line="189" w:lineRule="auto"/>
              <w:ind w:left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21</w:t>
            </w: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640" w:type="dxa"/>
            <w:vAlign w:val="top"/>
          </w:tcPr>
          <w:p>
            <w:pPr>
              <w:spacing w:before="72" w:line="190" w:lineRule="auto"/>
              <w:ind w:left="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1</w:t>
            </w:r>
          </w:p>
        </w:tc>
        <w:tc>
          <w:tcPr>
            <w:tcW w:w="639" w:type="dxa"/>
            <w:vAlign w:val="top"/>
          </w:tcPr>
          <w:p>
            <w:pPr>
              <w:spacing w:before="71" w:line="189" w:lineRule="auto"/>
              <w:ind w:left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1</w:t>
            </w:r>
          </w:p>
        </w:tc>
        <w:tc>
          <w:tcPr>
            <w:tcW w:w="4797" w:type="dxa"/>
            <w:vAlign w:val="top"/>
          </w:tcPr>
          <w:p>
            <w:pPr>
              <w:spacing w:before="41" w:line="225" w:lineRule="auto"/>
              <w:ind w:left="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行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政单位医疗</w:t>
            </w:r>
          </w:p>
        </w:tc>
        <w:tc>
          <w:tcPr>
            <w:tcW w:w="1599" w:type="dxa"/>
            <w:vAlign w:val="top"/>
          </w:tcPr>
          <w:p>
            <w:pPr>
              <w:spacing w:before="73" w:line="187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50.04</w:t>
            </w:r>
          </w:p>
        </w:tc>
        <w:tc>
          <w:tcPr>
            <w:tcW w:w="1599" w:type="dxa"/>
            <w:vAlign w:val="top"/>
          </w:tcPr>
          <w:p>
            <w:pPr>
              <w:spacing w:before="73" w:line="187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5</w:t>
            </w:r>
            <w:r>
              <w:rPr>
                <w:rFonts w:ascii="宋体" w:hAnsi="宋体" w:eastAsia="宋体" w:cs="宋体"/>
                <w:sz w:val="19"/>
                <w:szCs w:val="19"/>
              </w:rPr>
              <w:t>0.04</w:t>
            </w:r>
          </w:p>
        </w:tc>
        <w:tc>
          <w:tcPr>
            <w:tcW w:w="1599" w:type="dxa"/>
            <w:vAlign w:val="top"/>
          </w:tcPr>
          <w:p>
            <w:pPr>
              <w:spacing w:before="73" w:line="187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50</w:t>
            </w:r>
            <w:r>
              <w:rPr>
                <w:rFonts w:ascii="宋体" w:hAnsi="宋体" w:eastAsia="宋体" w:cs="宋体"/>
                <w:sz w:val="19"/>
                <w:szCs w:val="19"/>
              </w:rPr>
              <w:t>.04</w:t>
            </w:r>
          </w:p>
        </w:tc>
        <w:tc>
          <w:tcPr>
            <w:tcW w:w="15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42" w:type="dxa"/>
            <w:vAlign w:val="top"/>
          </w:tcPr>
          <w:p>
            <w:pPr>
              <w:spacing w:before="72" w:line="190" w:lineRule="auto"/>
              <w:ind w:left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22</w:t>
            </w: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6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97" w:type="dxa"/>
            <w:vAlign w:val="top"/>
          </w:tcPr>
          <w:p>
            <w:pPr>
              <w:spacing w:before="42" w:line="224" w:lineRule="auto"/>
              <w:ind w:left="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住房保障支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出</w:t>
            </w:r>
          </w:p>
        </w:tc>
        <w:tc>
          <w:tcPr>
            <w:tcW w:w="1599" w:type="dxa"/>
            <w:vAlign w:val="top"/>
          </w:tcPr>
          <w:p>
            <w:pPr>
              <w:spacing w:before="72" w:line="188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85.</w:t>
            </w:r>
            <w:r>
              <w:rPr>
                <w:rFonts w:ascii="宋体" w:hAnsi="宋体" w:eastAsia="宋体" w:cs="宋体"/>
                <w:sz w:val="19"/>
                <w:szCs w:val="19"/>
              </w:rPr>
              <w:t>16</w:t>
            </w:r>
          </w:p>
        </w:tc>
        <w:tc>
          <w:tcPr>
            <w:tcW w:w="1599" w:type="dxa"/>
            <w:vAlign w:val="top"/>
          </w:tcPr>
          <w:p>
            <w:pPr>
              <w:spacing w:before="72" w:line="188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85</w:t>
            </w:r>
            <w:r>
              <w:rPr>
                <w:rFonts w:ascii="宋体" w:hAnsi="宋体" w:eastAsia="宋体" w:cs="宋体"/>
                <w:sz w:val="19"/>
                <w:szCs w:val="19"/>
              </w:rPr>
              <w:t>.16</w:t>
            </w:r>
          </w:p>
        </w:tc>
        <w:tc>
          <w:tcPr>
            <w:tcW w:w="1599" w:type="dxa"/>
            <w:vAlign w:val="top"/>
          </w:tcPr>
          <w:p>
            <w:pPr>
              <w:spacing w:before="72" w:line="188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85</w:t>
            </w:r>
            <w:r>
              <w:rPr>
                <w:rFonts w:ascii="宋体" w:hAnsi="宋体" w:eastAsia="宋体" w:cs="宋体"/>
                <w:sz w:val="19"/>
                <w:szCs w:val="19"/>
              </w:rPr>
              <w:t>.16</w:t>
            </w:r>
          </w:p>
        </w:tc>
        <w:tc>
          <w:tcPr>
            <w:tcW w:w="15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42" w:type="dxa"/>
            <w:vAlign w:val="top"/>
          </w:tcPr>
          <w:p>
            <w:pPr>
              <w:spacing w:before="72" w:line="190" w:lineRule="auto"/>
              <w:ind w:left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22</w:t>
            </w: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640" w:type="dxa"/>
            <w:vAlign w:val="top"/>
          </w:tcPr>
          <w:p>
            <w:pPr>
              <w:spacing w:before="72" w:line="188" w:lineRule="auto"/>
              <w:ind w:left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</w:t>
            </w:r>
          </w:p>
        </w:tc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97" w:type="dxa"/>
            <w:vAlign w:val="top"/>
          </w:tcPr>
          <w:p>
            <w:pPr>
              <w:spacing w:before="42" w:line="224" w:lineRule="auto"/>
              <w:ind w:left="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住房改革支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出</w:t>
            </w:r>
          </w:p>
        </w:tc>
        <w:tc>
          <w:tcPr>
            <w:tcW w:w="1599" w:type="dxa"/>
            <w:vAlign w:val="top"/>
          </w:tcPr>
          <w:p>
            <w:pPr>
              <w:spacing w:before="72" w:line="188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85.</w:t>
            </w:r>
            <w:r>
              <w:rPr>
                <w:rFonts w:ascii="宋体" w:hAnsi="宋体" w:eastAsia="宋体" w:cs="宋体"/>
                <w:sz w:val="19"/>
                <w:szCs w:val="19"/>
              </w:rPr>
              <w:t>16</w:t>
            </w:r>
          </w:p>
        </w:tc>
        <w:tc>
          <w:tcPr>
            <w:tcW w:w="1599" w:type="dxa"/>
            <w:vAlign w:val="top"/>
          </w:tcPr>
          <w:p>
            <w:pPr>
              <w:spacing w:before="72" w:line="188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85</w:t>
            </w:r>
            <w:r>
              <w:rPr>
                <w:rFonts w:ascii="宋体" w:hAnsi="宋体" w:eastAsia="宋体" w:cs="宋体"/>
                <w:sz w:val="19"/>
                <w:szCs w:val="19"/>
              </w:rPr>
              <w:t>.16</w:t>
            </w:r>
          </w:p>
        </w:tc>
        <w:tc>
          <w:tcPr>
            <w:tcW w:w="1599" w:type="dxa"/>
            <w:vAlign w:val="top"/>
          </w:tcPr>
          <w:p>
            <w:pPr>
              <w:spacing w:before="72" w:line="188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85</w:t>
            </w:r>
            <w:r>
              <w:rPr>
                <w:rFonts w:ascii="宋体" w:hAnsi="宋体" w:eastAsia="宋体" w:cs="宋体"/>
                <w:sz w:val="19"/>
                <w:szCs w:val="19"/>
              </w:rPr>
              <w:t>.16</w:t>
            </w:r>
          </w:p>
        </w:tc>
        <w:tc>
          <w:tcPr>
            <w:tcW w:w="15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42" w:type="dxa"/>
            <w:vAlign w:val="top"/>
          </w:tcPr>
          <w:p>
            <w:pPr>
              <w:spacing w:before="72" w:line="190" w:lineRule="auto"/>
              <w:ind w:left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22</w:t>
            </w: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640" w:type="dxa"/>
            <w:vAlign w:val="top"/>
          </w:tcPr>
          <w:p>
            <w:pPr>
              <w:spacing w:before="72" w:line="188" w:lineRule="auto"/>
              <w:ind w:left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</w:t>
            </w:r>
          </w:p>
        </w:tc>
        <w:tc>
          <w:tcPr>
            <w:tcW w:w="639" w:type="dxa"/>
            <w:vAlign w:val="top"/>
          </w:tcPr>
          <w:p>
            <w:pPr>
              <w:spacing w:before="71" w:line="189" w:lineRule="auto"/>
              <w:ind w:left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1</w:t>
            </w:r>
          </w:p>
        </w:tc>
        <w:tc>
          <w:tcPr>
            <w:tcW w:w="4797" w:type="dxa"/>
            <w:vAlign w:val="top"/>
          </w:tcPr>
          <w:p>
            <w:pPr>
              <w:spacing w:before="41" w:line="225" w:lineRule="auto"/>
              <w:ind w:left="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住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房公积金</w:t>
            </w:r>
          </w:p>
        </w:tc>
        <w:tc>
          <w:tcPr>
            <w:tcW w:w="1599" w:type="dxa"/>
            <w:vAlign w:val="top"/>
          </w:tcPr>
          <w:p>
            <w:pPr>
              <w:spacing w:before="72" w:line="188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85.</w:t>
            </w:r>
            <w:r>
              <w:rPr>
                <w:rFonts w:ascii="宋体" w:hAnsi="宋体" w:eastAsia="宋体" w:cs="宋体"/>
                <w:sz w:val="19"/>
                <w:szCs w:val="19"/>
              </w:rPr>
              <w:t>16</w:t>
            </w:r>
          </w:p>
        </w:tc>
        <w:tc>
          <w:tcPr>
            <w:tcW w:w="1599" w:type="dxa"/>
            <w:vAlign w:val="top"/>
          </w:tcPr>
          <w:p>
            <w:pPr>
              <w:spacing w:before="72" w:line="188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85</w:t>
            </w:r>
            <w:r>
              <w:rPr>
                <w:rFonts w:ascii="宋体" w:hAnsi="宋体" w:eastAsia="宋体" w:cs="宋体"/>
                <w:sz w:val="19"/>
                <w:szCs w:val="19"/>
              </w:rPr>
              <w:t>.16</w:t>
            </w:r>
          </w:p>
        </w:tc>
        <w:tc>
          <w:tcPr>
            <w:tcW w:w="1599" w:type="dxa"/>
            <w:vAlign w:val="top"/>
          </w:tcPr>
          <w:p>
            <w:pPr>
              <w:spacing w:before="72" w:line="188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85</w:t>
            </w:r>
            <w:r>
              <w:rPr>
                <w:rFonts w:ascii="宋体" w:hAnsi="宋体" w:eastAsia="宋体" w:cs="宋体"/>
                <w:sz w:val="19"/>
                <w:szCs w:val="19"/>
              </w:rPr>
              <w:t>.16</w:t>
            </w:r>
          </w:p>
        </w:tc>
        <w:tc>
          <w:tcPr>
            <w:tcW w:w="15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7" w:type="default"/>
          <w:pgSz w:w="16838" w:h="11906"/>
          <w:pgMar w:top="570" w:right="1057" w:bottom="969" w:left="1050" w:header="0" w:footer="728" w:gutter="0"/>
          <w:cols w:space="720" w:num="1"/>
        </w:sectPr>
      </w:pPr>
    </w:p>
    <w:p>
      <w:pPr>
        <w:spacing w:before="38" w:line="226" w:lineRule="auto"/>
        <w:jc w:val="right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1"/>
          <w:sz w:val="19"/>
          <w:szCs w:val="19"/>
        </w:rPr>
        <w:t>公开表</w:t>
      </w:r>
      <w:r>
        <w:rPr>
          <w:rFonts w:ascii="宋体" w:hAnsi="宋体" w:eastAsia="宋体" w:cs="宋体"/>
          <w:sz w:val="19"/>
          <w:szCs w:val="19"/>
        </w:rPr>
        <w:t>6</w:t>
      </w:r>
    </w:p>
    <w:p>
      <w:pPr>
        <w:spacing w:before="195" w:line="217" w:lineRule="auto"/>
        <w:ind w:left="5445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  <w14:textOutline w14:w="7620" w14:cap="sq" w14:cmpd="sng">
            <w14:solidFill>
              <w14:srgbClr w14:val="000000"/>
            </w14:solidFill>
            <w14:prstDash w14:val="solid"/>
            <w14:miter w14:val="0"/>
          </w14:textOutline>
        </w:rPr>
        <w:t>一</w:t>
      </w:r>
      <w:r>
        <w:rPr>
          <w:rFonts w:ascii="仿宋" w:hAnsi="仿宋" w:eastAsia="仿宋" w:cs="仿宋"/>
          <w:spacing w:val="-3"/>
          <w:sz w:val="30"/>
          <w:szCs w:val="30"/>
          <w14:textOutline w14:w="7620" w14:cap="sq" w14:cmpd="sng">
            <w14:solidFill>
              <w14:srgbClr w14:val="000000"/>
            </w14:solidFill>
            <w14:prstDash w14:val="solid"/>
            <w14:miter w14:val="0"/>
          </w14:textOutline>
        </w:rPr>
        <w:t>般</w:t>
      </w:r>
      <w:r>
        <w:rPr>
          <w:rFonts w:ascii="仿宋" w:hAnsi="仿宋" w:eastAsia="仿宋" w:cs="仿宋"/>
          <w:spacing w:val="-2"/>
          <w:sz w:val="30"/>
          <w:szCs w:val="30"/>
          <w14:textOutline w14:w="7620" w14:cap="sq" w14:cmpd="sng">
            <w14:solidFill>
              <w14:srgbClr w14:val="000000"/>
            </w14:solidFill>
            <w14:prstDash w14:val="solid"/>
            <w14:miter w14:val="0"/>
          </w14:textOutline>
        </w:rPr>
        <w:t>公共预算基本支出情况表</w:t>
      </w:r>
    </w:p>
    <w:p>
      <w:pPr>
        <w:spacing w:before="184" w:line="199" w:lineRule="auto"/>
        <w:jc w:val="right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3"/>
          <w:sz w:val="19"/>
          <w:szCs w:val="19"/>
        </w:rPr>
        <w:t>单位：万元</w:t>
      </w:r>
    </w:p>
    <w:tbl>
      <w:tblPr>
        <w:tblStyle w:val="6"/>
        <w:tblW w:w="1471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6"/>
        <w:gridCol w:w="993"/>
        <w:gridCol w:w="2388"/>
        <w:gridCol w:w="993"/>
        <w:gridCol w:w="993"/>
        <w:gridCol w:w="2388"/>
        <w:gridCol w:w="1987"/>
        <w:gridCol w:w="1987"/>
        <w:gridCol w:w="199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989" w:type="dxa"/>
            <w:gridSpan w:val="2"/>
            <w:vAlign w:val="top"/>
          </w:tcPr>
          <w:p>
            <w:pPr>
              <w:spacing w:before="39" w:line="223" w:lineRule="auto"/>
              <w:ind w:left="60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科目编码</w:t>
            </w:r>
          </w:p>
        </w:tc>
        <w:tc>
          <w:tcPr>
            <w:tcW w:w="2388" w:type="dxa"/>
            <w:vMerge w:val="restart"/>
            <w:tcBorders>
              <w:bottom w:val="nil"/>
            </w:tcBorders>
            <w:vAlign w:val="top"/>
          </w:tcPr>
          <w:p>
            <w:pPr>
              <w:spacing w:before="71" w:line="226" w:lineRule="auto"/>
              <w:ind w:left="1003" w:right="23" w:hanging="9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部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门预算支出经济分类科目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名称</w:t>
            </w:r>
          </w:p>
        </w:tc>
        <w:tc>
          <w:tcPr>
            <w:tcW w:w="1986" w:type="dxa"/>
            <w:gridSpan w:val="2"/>
            <w:vAlign w:val="top"/>
          </w:tcPr>
          <w:p>
            <w:pPr>
              <w:spacing w:before="39" w:line="223" w:lineRule="auto"/>
              <w:ind w:left="60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科目编码</w:t>
            </w:r>
          </w:p>
        </w:tc>
        <w:tc>
          <w:tcPr>
            <w:tcW w:w="2388" w:type="dxa"/>
            <w:vMerge w:val="restart"/>
            <w:tcBorders>
              <w:bottom w:val="nil"/>
            </w:tcBorders>
            <w:vAlign w:val="top"/>
          </w:tcPr>
          <w:p>
            <w:pPr>
              <w:spacing w:before="71" w:line="226" w:lineRule="auto"/>
              <w:ind w:left="1006" w:right="20" w:hanging="97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府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预算支出经济分类科目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名称</w:t>
            </w:r>
          </w:p>
        </w:tc>
        <w:tc>
          <w:tcPr>
            <w:tcW w:w="5964" w:type="dxa"/>
            <w:gridSpan w:val="3"/>
            <w:vAlign w:val="top"/>
          </w:tcPr>
          <w:p>
            <w:pPr>
              <w:spacing w:before="39" w:line="223" w:lineRule="auto"/>
              <w:ind w:left="24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基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本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支出预算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996" w:type="dxa"/>
            <w:vAlign w:val="top"/>
          </w:tcPr>
          <w:p>
            <w:pPr>
              <w:spacing w:before="37" w:line="224" w:lineRule="auto"/>
              <w:ind w:left="4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类</w:t>
            </w:r>
          </w:p>
        </w:tc>
        <w:tc>
          <w:tcPr>
            <w:tcW w:w="993" w:type="dxa"/>
            <w:vAlign w:val="top"/>
          </w:tcPr>
          <w:p>
            <w:pPr>
              <w:spacing w:before="36" w:line="226" w:lineRule="auto"/>
              <w:ind w:left="4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款</w:t>
            </w:r>
          </w:p>
        </w:tc>
        <w:tc>
          <w:tcPr>
            <w:tcW w:w="238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3" w:type="dxa"/>
            <w:vAlign w:val="top"/>
          </w:tcPr>
          <w:p>
            <w:pPr>
              <w:spacing w:before="37" w:line="224" w:lineRule="auto"/>
              <w:ind w:left="4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类</w:t>
            </w:r>
          </w:p>
        </w:tc>
        <w:tc>
          <w:tcPr>
            <w:tcW w:w="993" w:type="dxa"/>
            <w:vAlign w:val="top"/>
          </w:tcPr>
          <w:p>
            <w:pPr>
              <w:spacing w:before="36" w:line="226" w:lineRule="auto"/>
              <w:ind w:left="40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款</w:t>
            </w:r>
          </w:p>
        </w:tc>
        <w:tc>
          <w:tcPr>
            <w:tcW w:w="238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7" w:type="dxa"/>
            <w:vAlign w:val="top"/>
          </w:tcPr>
          <w:p>
            <w:pPr>
              <w:spacing w:before="36" w:line="226" w:lineRule="auto"/>
              <w:ind w:left="8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小计</w:t>
            </w:r>
          </w:p>
        </w:tc>
        <w:tc>
          <w:tcPr>
            <w:tcW w:w="1987" w:type="dxa"/>
            <w:vAlign w:val="top"/>
          </w:tcPr>
          <w:p>
            <w:pPr>
              <w:spacing w:before="37" w:line="225" w:lineRule="auto"/>
              <w:ind w:left="6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人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员支出</w:t>
            </w:r>
          </w:p>
        </w:tc>
        <w:tc>
          <w:tcPr>
            <w:tcW w:w="1990" w:type="dxa"/>
            <w:vAlign w:val="top"/>
          </w:tcPr>
          <w:p>
            <w:pPr>
              <w:spacing w:before="37" w:line="225" w:lineRule="auto"/>
              <w:ind w:left="4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日常公用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支出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8751" w:type="dxa"/>
            <w:gridSpan w:val="6"/>
            <w:vAlign w:val="top"/>
          </w:tcPr>
          <w:p>
            <w:pPr>
              <w:spacing w:before="36" w:line="226" w:lineRule="auto"/>
              <w:ind w:left="41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  <w14:textOutline w14:w="4953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合</w:t>
            </w:r>
            <w:r>
              <w:rPr>
                <w:rFonts w:ascii="宋体" w:hAnsi="宋体" w:eastAsia="宋体" w:cs="宋体"/>
                <w:sz w:val="19"/>
                <w:szCs w:val="19"/>
                <w14:textOutline w14:w="4953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计</w:t>
            </w:r>
          </w:p>
        </w:tc>
        <w:tc>
          <w:tcPr>
            <w:tcW w:w="1987" w:type="dxa"/>
            <w:vAlign w:val="top"/>
          </w:tcPr>
          <w:p>
            <w:pPr>
              <w:spacing w:before="67" w:line="188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  <w14:textOutline w14:w="4937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1092.26</w:t>
            </w:r>
          </w:p>
        </w:tc>
        <w:tc>
          <w:tcPr>
            <w:tcW w:w="1987" w:type="dxa"/>
            <w:vAlign w:val="top"/>
          </w:tcPr>
          <w:p>
            <w:pPr>
              <w:spacing w:before="67" w:line="188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  <w14:textOutline w14:w="4928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  <w14:textOutline w14:w="4928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003.64</w:t>
            </w:r>
          </w:p>
        </w:tc>
        <w:tc>
          <w:tcPr>
            <w:tcW w:w="1990" w:type="dxa"/>
            <w:vAlign w:val="top"/>
          </w:tcPr>
          <w:p>
            <w:pPr>
              <w:spacing w:before="68" w:line="187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  <w14:textOutline w14:w="4937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88</w:t>
            </w:r>
            <w:r>
              <w:rPr>
                <w:rFonts w:ascii="宋体" w:hAnsi="宋体" w:eastAsia="宋体" w:cs="宋体"/>
                <w:sz w:val="19"/>
                <w:szCs w:val="19"/>
                <w14:textOutline w14:w="4937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.62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996" w:type="dxa"/>
            <w:vAlign w:val="top"/>
          </w:tcPr>
          <w:p>
            <w:pPr>
              <w:spacing w:before="67" w:line="189" w:lineRule="auto"/>
              <w:ind w:left="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301</w:t>
            </w:r>
          </w:p>
        </w:tc>
        <w:tc>
          <w:tcPr>
            <w:tcW w:w="9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88" w:type="dxa"/>
            <w:vAlign w:val="top"/>
          </w:tcPr>
          <w:p>
            <w:pPr>
              <w:spacing w:before="38" w:line="225" w:lineRule="auto"/>
              <w:ind w:left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工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资福利支出</w:t>
            </w:r>
          </w:p>
        </w:tc>
        <w:tc>
          <w:tcPr>
            <w:tcW w:w="993" w:type="dxa"/>
            <w:vAlign w:val="top"/>
          </w:tcPr>
          <w:p>
            <w:pPr>
              <w:spacing w:before="67" w:line="189" w:lineRule="auto"/>
              <w:ind w:left="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501</w:t>
            </w:r>
          </w:p>
        </w:tc>
        <w:tc>
          <w:tcPr>
            <w:tcW w:w="9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88" w:type="dxa"/>
            <w:vAlign w:val="top"/>
          </w:tcPr>
          <w:p>
            <w:pPr>
              <w:spacing w:before="38" w:line="223" w:lineRule="auto"/>
              <w:ind w:left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机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关工资福利支出</w:t>
            </w:r>
          </w:p>
        </w:tc>
        <w:tc>
          <w:tcPr>
            <w:tcW w:w="1987" w:type="dxa"/>
            <w:vAlign w:val="top"/>
          </w:tcPr>
          <w:p>
            <w:pPr>
              <w:spacing w:before="69" w:line="187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990.</w:t>
            </w:r>
            <w:r>
              <w:rPr>
                <w:rFonts w:ascii="宋体" w:hAnsi="宋体" w:eastAsia="宋体" w:cs="宋体"/>
                <w:sz w:val="19"/>
                <w:szCs w:val="19"/>
              </w:rPr>
              <w:t>48</w:t>
            </w:r>
          </w:p>
        </w:tc>
        <w:tc>
          <w:tcPr>
            <w:tcW w:w="1987" w:type="dxa"/>
            <w:vAlign w:val="top"/>
          </w:tcPr>
          <w:p>
            <w:pPr>
              <w:spacing w:before="69" w:line="187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990</w:t>
            </w:r>
            <w:r>
              <w:rPr>
                <w:rFonts w:ascii="宋体" w:hAnsi="宋体" w:eastAsia="宋体" w:cs="宋体"/>
                <w:sz w:val="19"/>
                <w:szCs w:val="19"/>
              </w:rPr>
              <w:t>.48</w:t>
            </w:r>
          </w:p>
        </w:tc>
        <w:tc>
          <w:tcPr>
            <w:tcW w:w="19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996" w:type="dxa"/>
            <w:vAlign w:val="top"/>
          </w:tcPr>
          <w:p>
            <w:pPr>
              <w:spacing w:before="67" w:line="189" w:lineRule="auto"/>
              <w:ind w:left="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301</w:t>
            </w:r>
          </w:p>
        </w:tc>
        <w:tc>
          <w:tcPr>
            <w:tcW w:w="993" w:type="dxa"/>
            <w:vAlign w:val="top"/>
          </w:tcPr>
          <w:p>
            <w:pPr>
              <w:spacing w:before="67" w:line="189" w:lineRule="auto"/>
              <w:ind w:left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1</w:t>
            </w:r>
          </w:p>
        </w:tc>
        <w:tc>
          <w:tcPr>
            <w:tcW w:w="2388" w:type="dxa"/>
            <w:vAlign w:val="top"/>
          </w:tcPr>
          <w:p>
            <w:pPr>
              <w:spacing w:before="38" w:line="223" w:lineRule="auto"/>
              <w:ind w:left="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基本工资</w:t>
            </w:r>
          </w:p>
        </w:tc>
        <w:tc>
          <w:tcPr>
            <w:tcW w:w="993" w:type="dxa"/>
            <w:vAlign w:val="top"/>
          </w:tcPr>
          <w:p>
            <w:pPr>
              <w:spacing w:before="67" w:line="189" w:lineRule="auto"/>
              <w:ind w:left="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501</w:t>
            </w:r>
          </w:p>
        </w:tc>
        <w:tc>
          <w:tcPr>
            <w:tcW w:w="993" w:type="dxa"/>
            <w:vAlign w:val="top"/>
          </w:tcPr>
          <w:p>
            <w:pPr>
              <w:spacing w:before="67" w:line="189" w:lineRule="auto"/>
              <w:ind w:left="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1</w:t>
            </w:r>
          </w:p>
        </w:tc>
        <w:tc>
          <w:tcPr>
            <w:tcW w:w="2388" w:type="dxa"/>
            <w:vAlign w:val="top"/>
          </w:tcPr>
          <w:p>
            <w:pPr>
              <w:spacing w:before="38" w:line="224" w:lineRule="auto"/>
              <w:ind w:left="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工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资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奖金津补贴</w:t>
            </w:r>
          </w:p>
        </w:tc>
        <w:tc>
          <w:tcPr>
            <w:tcW w:w="1987" w:type="dxa"/>
            <w:vAlign w:val="top"/>
          </w:tcPr>
          <w:p>
            <w:pPr>
              <w:spacing w:before="68" w:line="188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711.86</w:t>
            </w:r>
          </w:p>
        </w:tc>
        <w:tc>
          <w:tcPr>
            <w:tcW w:w="1987" w:type="dxa"/>
            <w:vAlign w:val="top"/>
          </w:tcPr>
          <w:p>
            <w:pPr>
              <w:spacing w:before="68" w:line="188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7</w:t>
            </w:r>
            <w:r>
              <w:rPr>
                <w:rFonts w:ascii="宋体" w:hAnsi="宋体" w:eastAsia="宋体" w:cs="宋体"/>
                <w:sz w:val="19"/>
                <w:szCs w:val="19"/>
              </w:rPr>
              <w:t>11.86</w:t>
            </w:r>
          </w:p>
        </w:tc>
        <w:tc>
          <w:tcPr>
            <w:tcW w:w="19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96" w:type="dxa"/>
            <w:vAlign w:val="top"/>
          </w:tcPr>
          <w:p>
            <w:pPr>
              <w:spacing w:before="67" w:line="189" w:lineRule="auto"/>
              <w:ind w:left="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301</w:t>
            </w:r>
          </w:p>
        </w:tc>
        <w:tc>
          <w:tcPr>
            <w:tcW w:w="993" w:type="dxa"/>
            <w:vAlign w:val="top"/>
          </w:tcPr>
          <w:p>
            <w:pPr>
              <w:spacing w:before="68" w:line="188" w:lineRule="auto"/>
              <w:ind w:left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</w:t>
            </w:r>
          </w:p>
        </w:tc>
        <w:tc>
          <w:tcPr>
            <w:tcW w:w="2388" w:type="dxa"/>
            <w:vAlign w:val="top"/>
          </w:tcPr>
          <w:p>
            <w:pPr>
              <w:spacing w:before="38" w:line="224" w:lineRule="auto"/>
              <w:ind w:left="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津贴补贴</w:t>
            </w:r>
          </w:p>
        </w:tc>
        <w:tc>
          <w:tcPr>
            <w:tcW w:w="993" w:type="dxa"/>
            <w:vAlign w:val="top"/>
          </w:tcPr>
          <w:p>
            <w:pPr>
              <w:spacing w:before="67" w:line="189" w:lineRule="auto"/>
              <w:ind w:left="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501</w:t>
            </w:r>
          </w:p>
        </w:tc>
        <w:tc>
          <w:tcPr>
            <w:tcW w:w="993" w:type="dxa"/>
            <w:vAlign w:val="top"/>
          </w:tcPr>
          <w:p>
            <w:pPr>
              <w:spacing w:before="67" w:line="189" w:lineRule="auto"/>
              <w:ind w:left="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1</w:t>
            </w:r>
          </w:p>
        </w:tc>
        <w:tc>
          <w:tcPr>
            <w:tcW w:w="2388" w:type="dxa"/>
            <w:vAlign w:val="top"/>
          </w:tcPr>
          <w:p>
            <w:pPr>
              <w:spacing w:before="38" w:line="224" w:lineRule="auto"/>
              <w:ind w:left="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工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资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奖金津补贴</w:t>
            </w:r>
          </w:p>
        </w:tc>
        <w:tc>
          <w:tcPr>
            <w:tcW w:w="1987" w:type="dxa"/>
            <w:vAlign w:val="top"/>
          </w:tcPr>
          <w:p>
            <w:pPr>
              <w:spacing w:before="68" w:line="188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4.56</w:t>
            </w:r>
          </w:p>
        </w:tc>
        <w:tc>
          <w:tcPr>
            <w:tcW w:w="1987" w:type="dxa"/>
            <w:vAlign w:val="top"/>
          </w:tcPr>
          <w:p>
            <w:pPr>
              <w:spacing w:before="68" w:line="188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4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.56</w:t>
            </w:r>
          </w:p>
        </w:tc>
        <w:tc>
          <w:tcPr>
            <w:tcW w:w="19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996" w:type="dxa"/>
            <w:vAlign w:val="top"/>
          </w:tcPr>
          <w:p>
            <w:pPr>
              <w:spacing w:before="68" w:line="189" w:lineRule="auto"/>
              <w:ind w:left="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301</w:t>
            </w:r>
          </w:p>
        </w:tc>
        <w:tc>
          <w:tcPr>
            <w:tcW w:w="993" w:type="dxa"/>
            <w:vAlign w:val="top"/>
          </w:tcPr>
          <w:p>
            <w:pPr>
              <w:spacing w:before="69" w:line="188" w:lineRule="auto"/>
              <w:ind w:left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</w:t>
            </w:r>
          </w:p>
        </w:tc>
        <w:tc>
          <w:tcPr>
            <w:tcW w:w="2388" w:type="dxa"/>
            <w:vAlign w:val="top"/>
          </w:tcPr>
          <w:p>
            <w:pPr>
              <w:spacing w:before="39" w:line="225" w:lineRule="auto"/>
              <w:ind w:left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奖金</w:t>
            </w:r>
          </w:p>
        </w:tc>
        <w:tc>
          <w:tcPr>
            <w:tcW w:w="993" w:type="dxa"/>
            <w:vAlign w:val="top"/>
          </w:tcPr>
          <w:p>
            <w:pPr>
              <w:spacing w:before="68" w:line="189" w:lineRule="auto"/>
              <w:ind w:left="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501</w:t>
            </w:r>
          </w:p>
        </w:tc>
        <w:tc>
          <w:tcPr>
            <w:tcW w:w="993" w:type="dxa"/>
            <w:vAlign w:val="top"/>
          </w:tcPr>
          <w:p>
            <w:pPr>
              <w:spacing w:before="68" w:line="189" w:lineRule="auto"/>
              <w:ind w:left="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1</w:t>
            </w:r>
          </w:p>
        </w:tc>
        <w:tc>
          <w:tcPr>
            <w:tcW w:w="2388" w:type="dxa"/>
            <w:vAlign w:val="top"/>
          </w:tcPr>
          <w:p>
            <w:pPr>
              <w:spacing w:before="39" w:line="224" w:lineRule="auto"/>
              <w:ind w:left="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工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资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奖金津补贴</w:t>
            </w:r>
          </w:p>
        </w:tc>
        <w:tc>
          <w:tcPr>
            <w:tcW w:w="1987" w:type="dxa"/>
            <w:vAlign w:val="top"/>
          </w:tcPr>
          <w:p>
            <w:pPr>
              <w:spacing w:before="70" w:line="187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20.72</w:t>
            </w:r>
          </w:p>
        </w:tc>
        <w:tc>
          <w:tcPr>
            <w:tcW w:w="1987" w:type="dxa"/>
            <w:vAlign w:val="top"/>
          </w:tcPr>
          <w:p>
            <w:pPr>
              <w:spacing w:before="70" w:line="187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z w:val="19"/>
                <w:szCs w:val="19"/>
              </w:rPr>
              <w:t>0.72</w:t>
            </w:r>
          </w:p>
        </w:tc>
        <w:tc>
          <w:tcPr>
            <w:tcW w:w="19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996" w:type="dxa"/>
            <w:vAlign w:val="top"/>
          </w:tcPr>
          <w:p>
            <w:pPr>
              <w:spacing w:before="175" w:line="189" w:lineRule="auto"/>
              <w:ind w:left="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301</w:t>
            </w:r>
          </w:p>
        </w:tc>
        <w:tc>
          <w:tcPr>
            <w:tcW w:w="993" w:type="dxa"/>
            <w:vAlign w:val="top"/>
          </w:tcPr>
          <w:p>
            <w:pPr>
              <w:spacing w:before="177" w:line="188" w:lineRule="auto"/>
              <w:ind w:left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8</w:t>
            </w:r>
          </w:p>
        </w:tc>
        <w:tc>
          <w:tcPr>
            <w:tcW w:w="2388" w:type="dxa"/>
            <w:vAlign w:val="top"/>
          </w:tcPr>
          <w:p>
            <w:pPr>
              <w:spacing w:before="39" w:line="218" w:lineRule="auto"/>
              <w:ind w:left="4" w:right="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机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关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事业单位基本养老保险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缴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费</w:t>
            </w:r>
          </w:p>
        </w:tc>
        <w:tc>
          <w:tcPr>
            <w:tcW w:w="993" w:type="dxa"/>
            <w:vAlign w:val="top"/>
          </w:tcPr>
          <w:p>
            <w:pPr>
              <w:spacing w:before="175" w:line="189" w:lineRule="auto"/>
              <w:ind w:left="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501</w:t>
            </w:r>
          </w:p>
        </w:tc>
        <w:tc>
          <w:tcPr>
            <w:tcW w:w="993" w:type="dxa"/>
            <w:vAlign w:val="top"/>
          </w:tcPr>
          <w:p>
            <w:pPr>
              <w:spacing w:before="177" w:line="188" w:lineRule="auto"/>
              <w:ind w:left="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</w:t>
            </w:r>
          </w:p>
        </w:tc>
        <w:tc>
          <w:tcPr>
            <w:tcW w:w="2388" w:type="dxa"/>
            <w:vAlign w:val="top"/>
          </w:tcPr>
          <w:p>
            <w:pPr>
              <w:spacing w:before="146" w:line="223" w:lineRule="auto"/>
              <w:ind w:left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社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会保障缴费</w:t>
            </w:r>
          </w:p>
        </w:tc>
        <w:tc>
          <w:tcPr>
            <w:tcW w:w="1987" w:type="dxa"/>
            <w:vAlign w:val="top"/>
          </w:tcPr>
          <w:p>
            <w:pPr>
              <w:spacing w:before="176" w:line="188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102.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38</w:t>
            </w:r>
          </w:p>
        </w:tc>
        <w:tc>
          <w:tcPr>
            <w:tcW w:w="1987" w:type="dxa"/>
            <w:vAlign w:val="top"/>
          </w:tcPr>
          <w:p>
            <w:pPr>
              <w:spacing w:before="176" w:line="188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102.3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8</w:t>
            </w:r>
          </w:p>
        </w:tc>
        <w:tc>
          <w:tcPr>
            <w:tcW w:w="19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996" w:type="dxa"/>
            <w:vAlign w:val="top"/>
          </w:tcPr>
          <w:p>
            <w:pPr>
              <w:spacing w:before="69" w:line="189" w:lineRule="auto"/>
              <w:ind w:left="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301</w:t>
            </w:r>
          </w:p>
        </w:tc>
        <w:tc>
          <w:tcPr>
            <w:tcW w:w="993" w:type="dxa"/>
            <w:vAlign w:val="top"/>
          </w:tcPr>
          <w:p>
            <w:pPr>
              <w:spacing w:before="69" w:line="189" w:lineRule="auto"/>
              <w:ind w:left="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0</w:t>
            </w:r>
          </w:p>
        </w:tc>
        <w:tc>
          <w:tcPr>
            <w:tcW w:w="2388" w:type="dxa"/>
            <w:vAlign w:val="top"/>
          </w:tcPr>
          <w:p>
            <w:pPr>
              <w:spacing w:before="39" w:line="223" w:lineRule="auto"/>
              <w:ind w:left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职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工基本医疗保险缴费</w:t>
            </w:r>
          </w:p>
        </w:tc>
        <w:tc>
          <w:tcPr>
            <w:tcW w:w="993" w:type="dxa"/>
            <w:vAlign w:val="top"/>
          </w:tcPr>
          <w:p>
            <w:pPr>
              <w:spacing w:before="69" w:line="189" w:lineRule="auto"/>
              <w:ind w:left="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501</w:t>
            </w:r>
          </w:p>
        </w:tc>
        <w:tc>
          <w:tcPr>
            <w:tcW w:w="993" w:type="dxa"/>
            <w:vAlign w:val="top"/>
          </w:tcPr>
          <w:p>
            <w:pPr>
              <w:spacing w:before="70" w:line="188" w:lineRule="auto"/>
              <w:ind w:left="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</w:t>
            </w:r>
          </w:p>
        </w:tc>
        <w:tc>
          <w:tcPr>
            <w:tcW w:w="2388" w:type="dxa"/>
            <w:vAlign w:val="top"/>
          </w:tcPr>
          <w:p>
            <w:pPr>
              <w:spacing w:before="39" w:line="223" w:lineRule="auto"/>
              <w:ind w:left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社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会保障缴费</w:t>
            </w:r>
          </w:p>
        </w:tc>
        <w:tc>
          <w:tcPr>
            <w:tcW w:w="1987" w:type="dxa"/>
            <w:vAlign w:val="top"/>
          </w:tcPr>
          <w:p>
            <w:pPr>
              <w:spacing w:before="70" w:line="187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50</w:t>
            </w:r>
            <w:r>
              <w:rPr>
                <w:rFonts w:ascii="宋体" w:hAnsi="宋体" w:eastAsia="宋体" w:cs="宋体"/>
                <w:sz w:val="19"/>
                <w:szCs w:val="19"/>
              </w:rPr>
              <w:t>.04</w:t>
            </w:r>
          </w:p>
        </w:tc>
        <w:tc>
          <w:tcPr>
            <w:tcW w:w="1987" w:type="dxa"/>
            <w:vAlign w:val="top"/>
          </w:tcPr>
          <w:p>
            <w:pPr>
              <w:spacing w:before="70" w:line="187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50.</w:t>
            </w:r>
            <w:r>
              <w:rPr>
                <w:rFonts w:ascii="宋体" w:hAnsi="宋体" w:eastAsia="宋体" w:cs="宋体"/>
                <w:sz w:val="19"/>
                <w:szCs w:val="19"/>
              </w:rPr>
              <w:t>04</w:t>
            </w:r>
          </w:p>
        </w:tc>
        <w:tc>
          <w:tcPr>
            <w:tcW w:w="19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96" w:type="dxa"/>
            <w:vAlign w:val="top"/>
          </w:tcPr>
          <w:p>
            <w:pPr>
              <w:spacing w:before="69" w:line="189" w:lineRule="auto"/>
              <w:ind w:left="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301</w:t>
            </w:r>
          </w:p>
        </w:tc>
        <w:tc>
          <w:tcPr>
            <w:tcW w:w="993" w:type="dxa"/>
            <w:vAlign w:val="top"/>
          </w:tcPr>
          <w:p>
            <w:pPr>
              <w:spacing w:before="69" w:line="190" w:lineRule="auto"/>
              <w:ind w:left="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2</w:t>
            </w:r>
          </w:p>
        </w:tc>
        <w:tc>
          <w:tcPr>
            <w:tcW w:w="2388" w:type="dxa"/>
            <w:vAlign w:val="top"/>
          </w:tcPr>
          <w:p>
            <w:pPr>
              <w:spacing w:before="39" w:line="223" w:lineRule="auto"/>
              <w:ind w:left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其他社会保障缴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费</w:t>
            </w:r>
          </w:p>
        </w:tc>
        <w:tc>
          <w:tcPr>
            <w:tcW w:w="993" w:type="dxa"/>
            <w:vAlign w:val="top"/>
          </w:tcPr>
          <w:p>
            <w:pPr>
              <w:spacing w:before="69" w:line="189" w:lineRule="auto"/>
              <w:ind w:left="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501</w:t>
            </w:r>
          </w:p>
        </w:tc>
        <w:tc>
          <w:tcPr>
            <w:tcW w:w="993" w:type="dxa"/>
            <w:vAlign w:val="top"/>
          </w:tcPr>
          <w:p>
            <w:pPr>
              <w:spacing w:before="70" w:line="188" w:lineRule="auto"/>
              <w:ind w:left="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</w:t>
            </w:r>
          </w:p>
        </w:tc>
        <w:tc>
          <w:tcPr>
            <w:tcW w:w="2388" w:type="dxa"/>
            <w:vAlign w:val="top"/>
          </w:tcPr>
          <w:p>
            <w:pPr>
              <w:spacing w:before="39" w:line="223" w:lineRule="auto"/>
              <w:ind w:left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社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会保障缴费</w:t>
            </w:r>
          </w:p>
        </w:tc>
        <w:tc>
          <w:tcPr>
            <w:tcW w:w="1987" w:type="dxa"/>
            <w:vAlign w:val="top"/>
          </w:tcPr>
          <w:p>
            <w:pPr>
              <w:spacing w:before="70" w:line="187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5.76</w:t>
            </w:r>
          </w:p>
        </w:tc>
        <w:tc>
          <w:tcPr>
            <w:tcW w:w="1987" w:type="dxa"/>
            <w:vAlign w:val="top"/>
          </w:tcPr>
          <w:p>
            <w:pPr>
              <w:spacing w:before="70" w:line="187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5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.76</w:t>
            </w:r>
          </w:p>
        </w:tc>
        <w:tc>
          <w:tcPr>
            <w:tcW w:w="19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996" w:type="dxa"/>
            <w:vAlign w:val="top"/>
          </w:tcPr>
          <w:p>
            <w:pPr>
              <w:spacing w:before="70" w:line="189" w:lineRule="auto"/>
              <w:ind w:left="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301</w:t>
            </w:r>
          </w:p>
        </w:tc>
        <w:tc>
          <w:tcPr>
            <w:tcW w:w="993" w:type="dxa"/>
            <w:vAlign w:val="top"/>
          </w:tcPr>
          <w:p>
            <w:pPr>
              <w:spacing w:before="70" w:line="189" w:lineRule="auto"/>
              <w:ind w:left="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3</w:t>
            </w:r>
          </w:p>
        </w:tc>
        <w:tc>
          <w:tcPr>
            <w:tcW w:w="2388" w:type="dxa"/>
            <w:vAlign w:val="top"/>
          </w:tcPr>
          <w:p>
            <w:pPr>
              <w:spacing w:before="40" w:line="225" w:lineRule="auto"/>
              <w:ind w:left="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住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房公积金</w:t>
            </w:r>
          </w:p>
        </w:tc>
        <w:tc>
          <w:tcPr>
            <w:tcW w:w="993" w:type="dxa"/>
            <w:vAlign w:val="top"/>
          </w:tcPr>
          <w:p>
            <w:pPr>
              <w:spacing w:before="70" w:line="189" w:lineRule="auto"/>
              <w:ind w:left="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501</w:t>
            </w:r>
          </w:p>
        </w:tc>
        <w:tc>
          <w:tcPr>
            <w:tcW w:w="993" w:type="dxa"/>
            <w:vAlign w:val="top"/>
          </w:tcPr>
          <w:p>
            <w:pPr>
              <w:spacing w:before="71" w:line="188" w:lineRule="auto"/>
              <w:ind w:left="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</w:t>
            </w:r>
          </w:p>
        </w:tc>
        <w:tc>
          <w:tcPr>
            <w:tcW w:w="2388" w:type="dxa"/>
            <w:vAlign w:val="top"/>
          </w:tcPr>
          <w:p>
            <w:pPr>
              <w:spacing w:before="40" w:line="225" w:lineRule="auto"/>
              <w:ind w:left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住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房公积金</w:t>
            </w:r>
          </w:p>
        </w:tc>
        <w:tc>
          <w:tcPr>
            <w:tcW w:w="1987" w:type="dxa"/>
            <w:vAlign w:val="top"/>
          </w:tcPr>
          <w:p>
            <w:pPr>
              <w:spacing w:before="70" w:line="188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85</w:t>
            </w:r>
            <w:r>
              <w:rPr>
                <w:rFonts w:ascii="宋体" w:hAnsi="宋体" w:eastAsia="宋体" w:cs="宋体"/>
                <w:sz w:val="19"/>
                <w:szCs w:val="19"/>
              </w:rPr>
              <w:t>.16</w:t>
            </w:r>
          </w:p>
        </w:tc>
        <w:tc>
          <w:tcPr>
            <w:tcW w:w="1987" w:type="dxa"/>
            <w:vAlign w:val="top"/>
          </w:tcPr>
          <w:p>
            <w:pPr>
              <w:spacing w:before="70" w:line="188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85.16</w:t>
            </w:r>
          </w:p>
        </w:tc>
        <w:tc>
          <w:tcPr>
            <w:tcW w:w="19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996" w:type="dxa"/>
            <w:vAlign w:val="top"/>
          </w:tcPr>
          <w:p>
            <w:pPr>
              <w:spacing w:before="71" w:line="188" w:lineRule="auto"/>
              <w:ind w:left="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302</w:t>
            </w:r>
          </w:p>
        </w:tc>
        <w:tc>
          <w:tcPr>
            <w:tcW w:w="9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88" w:type="dxa"/>
            <w:vAlign w:val="top"/>
          </w:tcPr>
          <w:p>
            <w:pPr>
              <w:spacing w:before="40" w:line="224" w:lineRule="auto"/>
              <w:ind w:left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商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品和服务支出</w:t>
            </w:r>
          </w:p>
        </w:tc>
        <w:tc>
          <w:tcPr>
            <w:tcW w:w="993" w:type="dxa"/>
            <w:vAlign w:val="top"/>
          </w:tcPr>
          <w:p>
            <w:pPr>
              <w:spacing w:before="71" w:line="188" w:lineRule="auto"/>
              <w:ind w:left="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502</w:t>
            </w:r>
          </w:p>
        </w:tc>
        <w:tc>
          <w:tcPr>
            <w:tcW w:w="9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88" w:type="dxa"/>
            <w:vAlign w:val="top"/>
          </w:tcPr>
          <w:p>
            <w:pPr>
              <w:spacing w:before="40" w:line="223" w:lineRule="auto"/>
              <w:ind w:left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机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关商品和服务支出</w:t>
            </w:r>
          </w:p>
        </w:tc>
        <w:tc>
          <w:tcPr>
            <w:tcW w:w="1987" w:type="dxa"/>
            <w:vAlign w:val="top"/>
          </w:tcPr>
          <w:p>
            <w:pPr>
              <w:spacing w:before="71" w:line="187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88</w:t>
            </w:r>
            <w:r>
              <w:rPr>
                <w:rFonts w:ascii="宋体" w:hAnsi="宋体" w:eastAsia="宋体" w:cs="宋体"/>
                <w:sz w:val="19"/>
                <w:szCs w:val="19"/>
              </w:rPr>
              <w:t>.62</w:t>
            </w:r>
          </w:p>
        </w:tc>
        <w:tc>
          <w:tcPr>
            <w:tcW w:w="19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0" w:type="dxa"/>
            <w:vAlign w:val="top"/>
          </w:tcPr>
          <w:p>
            <w:pPr>
              <w:spacing w:before="71" w:line="187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88</w:t>
            </w:r>
            <w:r>
              <w:rPr>
                <w:rFonts w:ascii="宋体" w:hAnsi="宋体" w:eastAsia="宋体" w:cs="宋体"/>
                <w:sz w:val="19"/>
                <w:szCs w:val="19"/>
              </w:rPr>
              <w:t>.62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73" w:hRule="atLeast"/>
        </w:trPr>
        <w:tc>
          <w:tcPr>
            <w:tcW w:w="996" w:type="dxa"/>
            <w:vAlign w:val="top"/>
          </w:tcPr>
          <w:p>
            <w:pPr>
              <w:spacing w:before="71" w:line="188" w:lineRule="auto"/>
              <w:ind w:left="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302</w:t>
            </w:r>
          </w:p>
        </w:tc>
        <w:tc>
          <w:tcPr>
            <w:tcW w:w="993" w:type="dxa"/>
            <w:vAlign w:val="top"/>
          </w:tcPr>
          <w:p>
            <w:pPr>
              <w:spacing w:before="70" w:line="189" w:lineRule="auto"/>
              <w:ind w:left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1</w:t>
            </w:r>
          </w:p>
        </w:tc>
        <w:tc>
          <w:tcPr>
            <w:tcW w:w="2388" w:type="dxa"/>
            <w:vAlign w:val="top"/>
          </w:tcPr>
          <w:p>
            <w:pPr>
              <w:spacing w:before="40" w:line="224" w:lineRule="auto"/>
              <w:ind w:left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办公费</w:t>
            </w:r>
          </w:p>
        </w:tc>
        <w:tc>
          <w:tcPr>
            <w:tcW w:w="993" w:type="dxa"/>
            <w:vAlign w:val="top"/>
          </w:tcPr>
          <w:p>
            <w:pPr>
              <w:spacing w:before="71" w:line="188" w:lineRule="auto"/>
              <w:ind w:left="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502</w:t>
            </w:r>
          </w:p>
        </w:tc>
        <w:tc>
          <w:tcPr>
            <w:tcW w:w="993" w:type="dxa"/>
            <w:vAlign w:val="top"/>
          </w:tcPr>
          <w:p>
            <w:pPr>
              <w:spacing w:before="70" w:line="189" w:lineRule="auto"/>
              <w:ind w:left="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1</w:t>
            </w:r>
          </w:p>
        </w:tc>
        <w:tc>
          <w:tcPr>
            <w:tcW w:w="2388" w:type="dxa"/>
            <w:vAlign w:val="top"/>
          </w:tcPr>
          <w:p>
            <w:pPr>
              <w:spacing w:before="40" w:line="224" w:lineRule="auto"/>
              <w:ind w:left="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办公经费</w:t>
            </w:r>
          </w:p>
        </w:tc>
        <w:tc>
          <w:tcPr>
            <w:tcW w:w="1987" w:type="dxa"/>
            <w:vAlign w:val="top"/>
          </w:tcPr>
          <w:p>
            <w:pPr>
              <w:spacing w:before="71" w:line="187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26.37</w:t>
            </w:r>
          </w:p>
        </w:tc>
        <w:tc>
          <w:tcPr>
            <w:tcW w:w="19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0" w:type="dxa"/>
            <w:vAlign w:val="top"/>
          </w:tcPr>
          <w:p>
            <w:pPr>
              <w:spacing w:before="71" w:line="187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z w:val="19"/>
                <w:szCs w:val="19"/>
              </w:rPr>
              <w:t>6.37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996" w:type="dxa"/>
            <w:vAlign w:val="top"/>
          </w:tcPr>
          <w:p>
            <w:pPr>
              <w:spacing w:before="72" w:line="188" w:lineRule="auto"/>
              <w:ind w:left="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302</w:t>
            </w:r>
          </w:p>
        </w:tc>
        <w:tc>
          <w:tcPr>
            <w:tcW w:w="993" w:type="dxa"/>
            <w:vAlign w:val="top"/>
          </w:tcPr>
          <w:p>
            <w:pPr>
              <w:spacing w:before="72" w:line="188" w:lineRule="auto"/>
              <w:ind w:left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8</w:t>
            </w:r>
          </w:p>
        </w:tc>
        <w:tc>
          <w:tcPr>
            <w:tcW w:w="2388" w:type="dxa"/>
            <w:vAlign w:val="top"/>
          </w:tcPr>
          <w:p>
            <w:pPr>
              <w:spacing w:before="41" w:line="223" w:lineRule="auto"/>
              <w:ind w:left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会经费</w:t>
            </w:r>
          </w:p>
        </w:tc>
        <w:tc>
          <w:tcPr>
            <w:tcW w:w="993" w:type="dxa"/>
            <w:vAlign w:val="top"/>
          </w:tcPr>
          <w:p>
            <w:pPr>
              <w:spacing w:before="72" w:line="188" w:lineRule="auto"/>
              <w:ind w:left="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502</w:t>
            </w:r>
          </w:p>
        </w:tc>
        <w:tc>
          <w:tcPr>
            <w:tcW w:w="993" w:type="dxa"/>
            <w:vAlign w:val="top"/>
          </w:tcPr>
          <w:p>
            <w:pPr>
              <w:spacing w:before="71" w:line="189" w:lineRule="auto"/>
              <w:ind w:left="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1</w:t>
            </w:r>
          </w:p>
        </w:tc>
        <w:tc>
          <w:tcPr>
            <w:tcW w:w="2388" w:type="dxa"/>
            <w:vAlign w:val="top"/>
          </w:tcPr>
          <w:p>
            <w:pPr>
              <w:spacing w:before="41" w:line="224" w:lineRule="auto"/>
              <w:ind w:left="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办公经费</w:t>
            </w:r>
          </w:p>
        </w:tc>
        <w:tc>
          <w:tcPr>
            <w:tcW w:w="1987" w:type="dxa"/>
            <w:vAlign w:val="top"/>
          </w:tcPr>
          <w:p>
            <w:pPr>
              <w:spacing w:before="72" w:line="187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8</w:t>
            </w:r>
            <w:r>
              <w:rPr>
                <w:rFonts w:ascii="宋体" w:hAnsi="宋体" w:eastAsia="宋体" w:cs="宋体"/>
                <w:sz w:val="19"/>
                <w:szCs w:val="19"/>
              </w:rPr>
              <w:t>.54</w:t>
            </w:r>
          </w:p>
        </w:tc>
        <w:tc>
          <w:tcPr>
            <w:tcW w:w="19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0" w:type="dxa"/>
            <w:vAlign w:val="top"/>
          </w:tcPr>
          <w:p>
            <w:pPr>
              <w:spacing w:before="72" w:line="187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8.54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74" w:hRule="atLeast"/>
        </w:trPr>
        <w:tc>
          <w:tcPr>
            <w:tcW w:w="996" w:type="dxa"/>
            <w:vAlign w:val="top"/>
          </w:tcPr>
          <w:p>
            <w:pPr>
              <w:spacing w:before="72" w:line="188" w:lineRule="auto"/>
              <w:ind w:left="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302</w:t>
            </w:r>
          </w:p>
        </w:tc>
        <w:tc>
          <w:tcPr>
            <w:tcW w:w="993" w:type="dxa"/>
            <w:vAlign w:val="top"/>
          </w:tcPr>
          <w:p>
            <w:pPr>
              <w:spacing w:before="71" w:line="189" w:lineRule="auto"/>
              <w:ind w:left="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31</w:t>
            </w:r>
          </w:p>
        </w:tc>
        <w:tc>
          <w:tcPr>
            <w:tcW w:w="2388" w:type="dxa"/>
            <w:vAlign w:val="top"/>
          </w:tcPr>
          <w:p>
            <w:pPr>
              <w:spacing w:before="41" w:line="224" w:lineRule="auto"/>
              <w:ind w:left="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公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务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用车运行维护费</w:t>
            </w:r>
          </w:p>
        </w:tc>
        <w:tc>
          <w:tcPr>
            <w:tcW w:w="993" w:type="dxa"/>
            <w:vAlign w:val="top"/>
          </w:tcPr>
          <w:p>
            <w:pPr>
              <w:spacing w:before="72" w:line="188" w:lineRule="auto"/>
              <w:ind w:left="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502</w:t>
            </w:r>
          </w:p>
        </w:tc>
        <w:tc>
          <w:tcPr>
            <w:tcW w:w="993" w:type="dxa"/>
            <w:vAlign w:val="top"/>
          </w:tcPr>
          <w:p>
            <w:pPr>
              <w:spacing w:before="72" w:line="188" w:lineRule="auto"/>
              <w:ind w:left="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8</w:t>
            </w:r>
          </w:p>
        </w:tc>
        <w:tc>
          <w:tcPr>
            <w:tcW w:w="2388" w:type="dxa"/>
            <w:vAlign w:val="top"/>
          </w:tcPr>
          <w:p>
            <w:pPr>
              <w:spacing w:before="41" w:line="224" w:lineRule="auto"/>
              <w:ind w:left="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公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务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用车运行维护费</w:t>
            </w:r>
          </w:p>
        </w:tc>
        <w:tc>
          <w:tcPr>
            <w:tcW w:w="1987" w:type="dxa"/>
            <w:vAlign w:val="top"/>
          </w:tcPr>
          <w:p>
            <w:pPr>
              <w:spacing w:before="72" w:line="187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8</w:t>
            </w:r>
            <w:r>
              <w:rPr>
                <w:rFonts w:ascii="宋体" w:hAnsi="宋体" w:eastAsia="宋体" w:cs="宋体"/>
                <w:sz w:val="19"/>
                <w:szCs w:val="19"/>
              </w:rPr>
              <w:t>.00</w:t>
            </w:r>
          </w:p>
        </w:tc>
        <w:tc>
          <w:tcPr>
            <w:tcW w:w="19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0" w:type="dxa"/>
            <w:vAlign w:val="top"/>
          </w:tcPr>
          <w:p>
            <w:pPr>
              <w:spacing w:before="72" w:line="187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8.00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996" w:type="dxa"/>
            <w:vAlign w:val="top"/>
          </w:tcPr>
          <w:p>
            <w:pPr>
              <w:spacing w:before="72" w:line="188" w:lineRule="auto"/>
              <w:ind w:left="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302</w:t>
            </w:r>
          </w:p>
        </w:tc>
        <w:tc>
          <w:tcPr>
            <w:tcW w:w="993" w:type="dxa"/>
            <w:vAlign w:val="top"/>
          </w:tcPr>
          <w:p>
            <w:pPr>
              <w:spacing w:before="72" w:line="188" w:lineRule="auto"/>
              <w:ind w:left="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39</w:t>
            </w:r>
          </w:p>
        </w:tc>
        <w:tc>
          <w:tcPr>
            <w:tcW w:w="2388" w:type="dxa"/>
            <w:vAlign w:val="top"/>
          </w:tcPr>
          <w:p>
            <w:pPr>
              <w:spacing w:before="41" w:line="225" w:lineRule="auto"/>
              <w:ind w:left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其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他交通费用</w:t>
            </w:r>
          </w:p>
        </w:tc>
        <w:tc>
          <w:tcPr>
            <w:tcW w:w="993" w:type="dxa"/>
            <w:vAlign w:val="top"/>
          </w:tcPr>
          <w:p>
            <w:pPr>
              <w:spacing w:before="72" w:line="188" w:lineRule="auto"/>
              <w:ind w:left="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502</w:t>
            </w:r>
          </w:p>
        </w:tc>
        <w:tc>
          <w:tcPr>
            <w:tcW w:w="993" w:type="dxa"/>
            <w:vAlign w:val="top"/>
          </w:tcPr>
          <w:p>
            <w:pPr>
              <w:spacing w:before="71" w:line="189" w:lineRule="auto"/>
              <w:ind w:left="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1</w:t>
            </w:r>
          </w:p>
        </w:tc>
        <w:tc>
          <w:tcPr>
            <w:tcW w:w="2388" w:type="dxa"/>
            <w:vAlign w:val="top"/>
          </w:tcPr>
          <w:p>
            <w:pPr>
              <w:spacing w:before="41" w:line="224" w:lineRule="auto"/>
              <w:ind w:left="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办公经费</w:t>
            </w:r>
          </w:p>
        </w:tc>
        <w:tc>
          <w:tcPr>
            <w:tcW w:w="1987" w:type="dxa"/>
            <w:vAlign w:val="top"/>
          </w:tcPr>
          <w:p>
            <w:pPr>
              <w:spacing w:before="72" w:line="187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32</w:t>
            </w:r>
            <w:r>
              <w:rPr>
                <w:rFonts w:ascii="宋体" w:hAnsi="宋体" w:eastAsia="宋体" w:cs="宋体"/>
                <w:sz w:val="19"/>
                <w:szCs w:val="19"/>
              </w:rPr>
              <w:t>.48</w:t>
            </w:r>
          </w:p>
        </w:tc>
        <w:tc>
          <w:tcPr>
            <w:tcW w:w="19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0" w:type="dxa"/>
            <w:vAlign w:val="top"/>
          </w:tcPr>
          <w:p>
            <w:pPr>
              <w:spacing w:before="72" w:line="187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z w:val="19"/>
                <w:szCs w:val="19"/>
              </w:rPr>
              <w:t>2.48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74" w:hRule="atLeast"/>
        </w:trPr>
        <w:tc>
          <w:tcPr>
            <w:tcW w:w="996" w:type="dxa"/>
            <w:vAlign w:val="top"/>
          </w:tcPr>
          <w:p>
            <w:pPr>
              <w:spacing w:before="72" w:line="188" w:lineRule="auto"/>
              <w:ind w:left="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302</w:t>
            </w:r>
          </w:p>
        </w:tc>
        <w:tc>
          <w:tcPr>
            <w:tcW w:w="993" w:type="dxa"/>
            <w:vAlign w:val="top"/>
          </w:tcPr>
          <w:p>
            <w:pPr>
              <w:spacing w:before="72" w:line="188" w:lineRule="auto"/>
              <w:ind w:left="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99</w:t>
            </w:r>
          </w:p>
        </w:tc>
        <w:tc>
          <w:tcPr>
            <w:tcW w:w="2388" w:type="dxa"/>
            <w:vAlign w:val="top"/>
          </w:tcPr>
          <w:p>
            <w:pPr>
              <w:spacing w:before="41" w:line="224" w:lineRule="auto"/>
              <w:ind w:left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其他商品和服务支出</w:t>
            </w:r>
          </w:p>
        </w:tc>
        <w:tc>
          <w:tcPr>
            <w:tcW w:w="993" w:type="dxa"/>
            <w:vAlign w:val="top"/>
          </w:tcPr>
          <w:p>
            <w:pPr>
              <w:spacing w:before="72" w:line="188" w:lineRule="auto"/>
              <w:ind w:left="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502</w:t>
            </w:r>
          </w:p>
        </w:tc>
        <w:tc>
          <w:tcPr>
            <w:tcW w:w="993" w:type="dxa"/>
            <w:vAlign w:val="top"/>
          </w:tcPr>
          <w:p>
            <w:pPr>
              <w:spacing w:before="72" w:line="188" w:lineRule="auto"/>
              <w:ind w:left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99</w:t>
            </w:r>
          </w:p>
        </w:tc>
        <w:tc>
          <w:tcPr>
            <w:tcW w:w="2388" w:type="dxa"/>
            <w:vAlign w:val="top"/>
          </w:tcPr>
          <w:p>
            <w:pPr>
              <w:spacing w:before="41" w:line="224" w:lineRule="auto"/>
              <w:ind w:left="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其他商品和服务支出</w:t>
            </w:r>
          </w:p>
        </w:tc>
        <w:tc>
          <w:tcPr>
            <w:tcW w:w="1987" w:type="dxa"/>
            <w:vAlign w:val="top"/>
          </w:tcPr>
          <w:p>
            <w:pPr>
              <w:spacing w:before="71" w:line="188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3.23</w:t>
            </w:r>
          </w:p>
        </w:tc>
        <w:tc>
          <w:tcPr>
            <w:tcW w:w="19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0" w:type="dxa"/>
            <w:vAlign w:val="top"/>
          </w:tcPr>
          <w:p>
            <w:pPr>
              <w:spacing w:before="71" w:line="188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3.23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996" w:type="dxa"/>
            <w:vAlign w:val="top"/>
          </w:tcPr>
          <w:p>
            <w:pPr>
              <w:spacing w:before="72" w:line="188" w:lineRule="auto"/>
              <w:ind w:left="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303</w:t>
            </w:r>
          </w:p>
        </w:tc>
        <w:tc>
          <w:tcPr>
            <w:tcW w:w="9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88" w:type="dxa"/>
            <w:vAlign w:val="top"/>
          </w:tcPr>
          <w:p>
            <w:pPr>
              <w:spacing w:before="41" w:line="224" w:lineRule="auto"/>
              <w:ind w:left="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对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个人和家庭的补助</w:t>
            </w:r>
          </w:p>
        </w:tc>
        <w:tc>
          <w:tcPr>
            <w:tcW w:w="993" w:type="dxa"/>
            <w:vAlign w:val="top"/>
          </w:tcPr>
          <w:p>
            <w:pPr>
              <w:spacing w:before="72" w:line="188" w:lineRule="auto"/>
              <w:ind w:left="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509</w:t>
            </w:r>
          </w:p>
        </w:tc>
        <w:tc>
          <w:tcPr>
            <w:tcW w:w="9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88" w:type="dxa"/>
            <w:vAlign w:val="top"/>
          </w:tcPr>
          <w:p>
            <w:pPr>
              <w:spacing w:before="41" w:line="224" w:lineRule="auto"/>
              <w:ind w:left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对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个人和家庭的补助</w:t>
            </w:r>
          </w:p>
        </w:tc>
        <w:tc>
          <w:tcPr>
            <w:tcW w:w="1987" w:type="dxa"/>
            <w:vAlign w:val="top"/>
          </w:tcPr>
          <w:p>
            <w:pPr>
              <w:spacing w:before="71" w:line="188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3.16</w:t>
            </w:r>
          </w:p>
        </w:tc>
        <w:tc>
          <w:tcPr>
            <w:tcW w:w="1987" w:type="dxa"/>
            <w:vAlign w:val="top"/>
          </w:tcPr>
          <w:p>
            <w:pPr>
              <w:spacing w:before="71" w:line="188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.16</w:t>
            </w:r>
          </w:p>
        </w:tc>
        <w:tc>
          <w:tcPr>
            <w:tcW w:w="19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996" w:type="dxa"/>
            <w:vAlign w:val="top"/>
          </w:tcPr>
          <w:p>
            <w:pPr>
              <w:spacing w:before="72" w:line="188" w:lineRule="auto"/>
              <w:ind w:left="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303</w:t>
            </w:r>
          </w:p>
        </w:tc>
        <w:tc>
          <w:tcPr>
            <w:tcW w:w="993" w:type="dxa"/>
            <w:vAlign w:val="top"/>
          </w:tcPr>
          <w:p>
            <w:pPr>
              <w:spacing w:before="72" w:line="188" w:lineRule="auto"/>
              <w:ind w:left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</w:t>
            </w:r>
          </w:p>
        </w:tc>
        <w:tc>
          <w:tcPr>
            <w:tcW w:w="2388" w:type="dxa"/>
            <w:vAlign w:val="top"/>
          </w:tcPr>
          <w:p>
            <w:pPr>
              <w:spacing w:before="41" w:line="224" w:lineRule="auto"/>
              <w:ind w:left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退休费</w:t>
            </w:r>
          </w:p>
        </w:tc>
        <w:tc>
          <w:tcPr>
            <w:tcW w:w="993" w:type="dxa"/>
            <w:vAlign w:val="top"/>
          </w:tcPr>
          <w:p>
            <w:pPr>
              <w:spacing w:before="72" w:line="188" w:lineRule="auto"/>
              <w:ind w:left="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509</w:t>
            </w:r>
          </w:p>
        </w:tc>
        <w:tc>
          <w:tcPr>
            <w:tcW w:w="993" w:type="dxa"/>
            <w:vAlign w:val="top"/>
          </w:tcPr>
          <w:p>
            <w:pPr>
              <w:spacing w:before="72" w:line="188" w:lineRule="auto"/>
              <w:ind w:left="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5</w:t>
            </w:r>
          </w:p>
        </w:tc>
        <w:tc>
          <w:tcPr>
            <w:tcW w:w="2388" w:type="dxa"/>
            <w:vAlign w:val="top"/>
          </w:tcPr>
          <w:p>
            <w:pPr>
              <w:spacing w:before="41" w:line="224" w:lineRule="auto"/>
              <w:ind w:left="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离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退休费</w:t>
            </w:r>
          </w:p>
        </w:tc>
        <w:tc>
          <w:tcPr>
            <w:tcW w:w="1987" w:type="dxa"/>
            <w:vAlign w:val="top"/>
          </w:tcPr>
          <w:p>
            <w:pPr>
              <w:spacing w:before="71" w:line="188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3.16</w:t>
            </w:r>
          </w:p>
        </w:tc>
        <w:tc>
          <w:tcPr>
            <w:tcW w:w="1987" w:type="dxa"/>
            <w:vAlign w:val="top"/>
          </w:tcPr>
          <w:p>
            <w:pPr>
              <w:spacing w:before="71" w:line="188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.16</w:t>
            </w:r>
          </w:p>
        </w:tc>
        <w:tc>
          <w:tcPr>
            <w:tcW w:w="19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8" w:type="default"/>
          <w:pgSz w:w="16838" w:h="11906"/>
          <w:pgMar w:top="570" w:right="1057" w:bottom="969" w:left="1050" w:header="0" w:footer="726" w:gutter="0"/>
          <w:cols w:space="720" w:num="1"/>
        </w:sectPr>
      </w:pPr>
    </w:p>
    <w:p>
      <w:pPr>
        <w:spacing w:before="38" w:line="226" w:lineRule="auto"/>
        <w:jc w:val="right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1"/>
          <w:sz w:val="19"/>
          <w:szCs w:val="19"/>
        </w:rPr>
        <w:t>公开表</w:t>
      </w:r>
      <w:r>
        <w:rPr>
          <w:rFonts w:ascii="宋体" w:hAnsi="宋体" w:eastAsia="宋体" w:cs="宋体"/>
          <w:sz w:val="19"/>
          <w:szCs w:val="19"/>
        </w:rPr>
        <w:t>7</w:t>
      </w:r>
    </w:p>
    <w:p>
      <w:pPr>
        <w:spacing w:before="195" w:line="217" w:lineRule="auto"/>
        <w:ind w:left="4845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2"/>
          <w:sz w:val="30"/>
          <w:szCs w:val="30"/>
          <w14:textOutline w14:w="7620" w14:cap="sq" w14:cmpd="sng">
            <w14:solidFill>
              <w14:srgbClr w14:val="000000"/>
            </w14:solidFill>
            <w14:prstDash w14:val="solid"/>
            <w14:miter w14:val="0"/>
          </w14:textOutline>
        </w:rPr>
        <w:t>一般公共预算“三公”经费</w:t>
      </w:r>
      <w:r>
        <w:rPr>
          <w:rFonts w:ascii="仿宋" w:hAnsi="仿宋" w:eastAsia="仿宋" w:cs="仿宋"/>
          <w:spacing w:val="-1"/>
          <w:sz w:val="30"/>
          <w:szCs w:val="30"/>
          <w14:textOutline w14:w="7620" w14:cap="sq" w14:cmpd="sng">
            <w14:solidFill>
              <w14:srgbClr w14:val="000000"/>
            </w14:solidFill>
            <w14:prstDash w14:val="solid"/>
            <w14:miter w14:val="0"/>
          </w14:textOutline>
        </w:rPr>
        <w:t>支出情况表</w:t>
      </w:r>
    </w:p>
    <w:p>
      <w:pPr>
        <w:spacing w:before="184" w:line="199" w:lineRule="auto"/>
        <w:jc w:val="right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3"/>
          <w:sz w:val="19"/>
          <w:szCs w:val="19"/>
        </w:rPr>
        <w:t>单位：万元</w:t>
      </w:r>
    </w:p>
    <w:tbl>
      <w:tblPr>
        <w:tblStyle w:val="6"/>
        <w:tblW w:w="1471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4"/>
        <w:gridCol w:w="1231"/>
        <w:gridCol w:w="1221"/>
        <w:gridCol w:w="1228"/>
        <w:gridCol w:w="1231"/>
        <w:gridCol w:w="1221"/>
        <w:gridCol w:w="1222"/>
        <w:gridCol w:w="1232"/>
        <w:gridCol w:w="1221"/>
        <w:gridCol w:w="1228"/>
        <w:gridCol w:w="1232"/>
        <w:gridCol w:w="122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356" w:type="dxa"/>
            <w:gridSpan w:val="6"/>
            <w:vAlign w:val="top"/>
          </w:tcPr>
          <w:p>
            <w:pPr>
              <w:spacing w:before="39" w:line="224" w:lineRule="auto"/>
              <w:ind w:left="31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20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22年预算数</w:t>
            </w:r>
          </w:p>
        </w:tc>
        <w:tc>
          <w:tcPr>
            <w:tcW w:w="7360" w:type="dxa"/>
            <w:gridSpan w:val="6"/>
            <w:vAlign w:val="top"/>
          </w:tcPr>
          <w:p>
            <w:pPr>
              <w:spacing w:before="39" w:line="224" w:lineRule="auto"/>
              <w:ind w:left="31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20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23年预算数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224" w:type="dxa"/>
            <w:vMerge w:val="restart"/>
            <w:tcBorders>
              <w:bottom w:val="nil"/>
            </w:tcBorders>
            <w:vAlign w:val="top"/>
          </w:tcPr>
          <w:p>
            <w:pPr>
              <w:spacing w:before="284" w:line="226" w:lineRule="auto"/>
              <w:ind w:left="4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合</w:t>
            </w:r>
            <w:r>
              <w:rPr>
                <w:rFonts w:ascii="宋体" w:hAnsi="宋体" w:eastAsia="宋体" w:cs="宋体"/>
                <w:sz w:val="19"/>
                <w:szCs w:val="19"/>
              </w:rPr>
              <w:t>计</w:t>
            </w:r>
          </w:p>
        </w:tc>
        <w:tc>
          <w:tcPr>
            <w:tcW w:w="1231" w:type="dxa"/>
            <w:vMerge w:val="restart"/>
            <w:tcBorders>
              <w:bottom w:val="nil"/>
            </w:tcBorders>
            <w:vAlign w:val="top"/>
          </w:tcPr>
          <w:p>
            <w:pPr>
              <w:spacing w:before="178" w:line="225" w:lineRule="auto"/>
              <w:ind w:left="138" w:right="139" w:firstLine="1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因公出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国 </w:t>
            </w:r>
            <w:r>
              <w:rPr>
                <w:rFonts w:ascii="宋体" w:hAnsi="宋体" w:eastAsia="宋体" w:cs="宋体"/>
                <w:spacing w:val="39"/>
                <w:sz w:val="19"/>
                <w:szCs w:val="19"/>
              </w:rPr>
              <w:t>(</w:t>
            </w:r>
            <w:r>
              <w:rPr>
                <w:rFonts w:ascii="宋体" w:hAnsi="宋体" w:eastAsia="宋体" w:cs="宋体"/>
                <w:spacing w:val="37"/>
                <w:sz w:val="19"/>
                <w:szCs w:val="19"/>
              </w:rPr>
              <w:t>境)经费</w:t>
            </w:r>
          </w:p>
        </w:tc>
        <w:tc>
          <w:tcPr>
            <w:tcW w:w="3680" w:type="dxa"/>
            <w:gridSpan w:val="3"/>
            <w:vAlign w:val="top"/>
          </w:tcPr>
          <w:p>
            <w:pPr>
              <w:spacing w:before="38" w:line="224" w:lineRule="auto"/>
              <w:ind w:left="67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公务用车购置及运行维护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费</w:t>
            </w:r>
          </w:p>
        </w:tc>
        <w:tc>
          <w:tcPr>
            <w:tcW w:w="1221" w:type="dxa"/>
            <w:vMerge w:val="restart"/>
            <w:tcBorders>
              <w:bottom w:val="nil"/>
            </w:tcBorders>
            <w:vAlign w:val="top"/>
          </w:tcPr>
          <w:p>
            <w:pPr>
              <w:spacing w:before="285" w:line="224" w:lineRule="auto"/>
              <w:ind w:left="1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公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务接待费</w:t>
            </w:r>
          </w:p>
        </w:tc>
        <w:tc>
          <w:tcPr>
            <w:tcW w:w="1222" w:type="dxa"/>
            <w:vMerge w:val="restart"/>
            <w:tcBorders>
              <w:bottom w:val="nil"/>
            </w:tcBorders>
            <w:vAlign w:val="top"/>
          </w:tcPr>
          <w:p>
            <w:pPr>
              <w:spacing w:before="284" w:line="226" w:lineRule="auto"/>
              <w:ind w:left="4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合</w:t>
            </w:r>
            <w:r>
              <w:rPr>
                <w:rFonts w:ascii="宋体" w:hAnsi="宋体" w:eastAsia="宋体" w:cs="宋体"/>
                <w:sz w:val="19"/>
                <w:szCs w:val="19"/>
              </w:rPr>
              <w:t>计</w:t>
            </w:r>
          </w:p>
        </w:tc>
        <w:tc>
          <w:tcPr>
            <w:tcW w:w="1232" w:type="dxa"/>
            <w:vMerge w:val="restart"/>
            <w:tcBorders>
              <w:bottom w:val="nil"/>
            </w:tcBorders>
            <w:vAlign w:val="top"/>
          </w:tcPr>
          <w:p>
            <w:pPr>
              <w:spacing w:before="178" w:line="225" w:lineRule="auto"/>
              <w:ind w:left="141" w:right="138" w:firstLine="1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因公出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国 </w:t>
            </w:r>
            <w:r>
              <w:rPr>
                <w:rFonts w:ascii="宋体" w:hAnsi="宋体" w:eastAsia="宋体" w:cs="宋体"/>
                <w:spacing w:val="39"/>
                <w:sz w:val="19"/>
                <w:szCs w:val="19"/>
              </w:rPr>
              <w:t>(</w:t>
            </w:r>
            <w:r>
              <w:rPr>
                <w:rFonts w:ascii="宋体" w:hAnsi="宋体" w:eastAsia="宋体" w:cs="宋体"/>
                <w:spacing w:val="37"/>
                <w:sz w:val="19"/>
                <w:szCs w:val="19"/>
              </w:rPr>
              <w:t>境)经费</w:t>
            </w:r>
          </w:p>
        </w:tc>
        <w:tc>
          <w:tcPr>
            <w:tcW w:w="3681" w:type="dxa"/>
            <w:gridSpan w:val="3"/>
            <w:vAlign w:val="top"/>
          </w:tcPr>
          <w:p>
            <w:pPr>
              <w:spacing w:before="38" w:line="224" w:lineRule="auto"/>
              <w:ind w:left="6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公务用车购置及运行维护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费</w:t>
            </w:r>
          </w:p>
        </w:tc>
        <w:tc>
          <w:tcPr>
            <w:tcW w:w="1225" w:type="dxa"/>
            <w:vMerge w:val="restart"/>
            <w:tcBorders>
              <w:bottom w:val="nil"/>
            </w:tcBorders>
            <w:vAlign w:val="top"/>
          </w:tcPr>
          <w:p>
            <w:pPr>
              <w:spacing w:before="285" w:line="224" w:lineRule="auto"/>
              <w:ind w:left="1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公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务接待费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122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1" w:type="dxa"/>
            <w:vAlign w:val="top"/>
          </w:tcPr>
          <w:p>
            <w:pPr>
              <w:spacing w:before="145" w:line="226" w:lineRule="auto"/>
              <w:ind w:left="4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小计</w:t>
            </w:r>
          </w:p>
        </w:tc>
        <w:tc>
          <w:tcPr>
            <w:tcW w:w="1228" w:type="dxa"/>
            <w:vAlign w:val="top"/>
          </w:tcPr>
          <w:p>
            <w:pPr>
              <w:spacing w:before="39" w:line="217" w:lineRule="auto"/>
              <w:ind w:left="424" w:right="27" w:hanging="3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公务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用车购置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经费</w:t>
            </w:r>
          </w:p>
        </w:tc>
        <w:tc>
          <w:tcPr>
            <w:tcW w:w="1231" w:type="dxa"/>
            <w:vAlign w:val="top"/>
          </w:tcPr>
          <w:p>
            <w:pPr>
              <w:spacing w:before="39" w:line="217" w:lineRule="auto"/>
              <w:ind w:left="330" w:right="28" w:hanging="2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公务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用车运行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维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护费</w:t>
            </w:r>
          </w:p>
        </w:tc>
        <w:tc>
          <w:tcPr>
            <w:tcW w:w="122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1" w:type="dxa"/>
            <w:vAlign w:val="top"/>
          </w:tcPr>
          <w:p>
            <w:pPr>
              <w:spacing w:before="145" w:line="226" w:lineRule="auto"/>
              <w:ind w:left="4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小计</w:t>
            </w:r>
          </w:p>
        </w:tc>
        <w:tc>
          <w:tcPr>
            <w:tcW w:w="1228" w:type="dxa"/>
            <w:vAlign w:val="top"/>
          </w:tcPr>
          <w:p>
            <w:pPr>
              <w:spacing w:before="39" w:line="217" w:lineRule="auto"/>
              <w:ind w:left="426" w:right="25" w:hanging="3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公务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用车购置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经费</w:t>
            </w:r>
          </w:p>
        </w:tc>
        <w:tc>
          <w:tcPr>
            <w:tcW w:w="1232" w:type="dxa"/>
            <w:vAlign w:val="top"/>
          </w:tcPr>
          <w:p>
            <w:pPr>
              <w:spacing w:before="39" w:line="217" w:lineRule="auto"/>
              <w:ind w:left="332" w:right="26" w:hanging="2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公务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用车运行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维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护费</w:t>
            </w:r>
          </w:p>
        </w:tc>
        <w:tc>
          <w:tcPr>
            <w:tcW w:w="12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224" w:type="dxa"/>
            <w:vAlign w:val="top"/>
          </w:tcPr>
          <w:p>
            <w:pPr>
              <w:spacing w:before="72" w:line="187" w:lineRule="auto"/>
              <w:ind w:left="7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65.</w:t>
            </w:r>
            <w:r>
              <w:rPr>
                <w:rFonts w:ascii="宋体" w:hAnsi="宋体" w:eastAsia="宋体" w:cs="宋体"/>
                <w:sz w:val="19"/>
                <w:szCs w:val="19"/>
              </w:rPr>
              <w:t>00</w:t>
            </w:r>
          </w:p>
        </w:tc>
        <w:tc>
          <w:tcPr>
            <w:tcW w:w="1231" w:type="dxa"/>
            <w:vAlign w:val="top"/>
          </w:tcPr>
          <w:p>
            <w:pPr>
              <w:spacing w:before="71" w:line="188" w:lineRule="auto"/>
              <w:ind w:left="7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14.00</w:t>
            </w:r>
          </w:p>
        </w:tc>
        <w:tc>
          <w:tcPr>
            <w:tcW w:w="1221" w:type="dxa"/>
            <w:vAlign w:val="top"/>
          </w:tcPr>
          <w:p>
            <w:pPr>
              <w:spacing w:before="72" w:line="187" w:lineRule="auto"/>
              <w:ind w:left="7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35.00</w:t>
            </w:r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1" w:type="dxa"/>
            <w:vAlign w:val="top"/>
          </w:tcPr>
          <w:p>
            <w:pPr>
              <w:spacing w:before="72" w:line="187" w:lineRule="auto"/>
              <w:ind w:left="7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35.00</w:t>
            </w:r>
          </w:p>
        </w:tc>
        <w:tc>
          <w:tcPr>
            <w:tcW w:w="1221" w:type="dxa"/>
            <w:vAlign w:val="top"/>
          </w:tcPr>
          <w:p>
            <w:pPr>
              <w:spacing w:before="71" w:line="188" w:lineRule="auto"/>
              <w:ind w:left="7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6.00</w:t>
            </w:r>
          </w:p>
        </w:tc>
        <w:tc>
          <w:tcPr>
            <w:tcW w:w="1222" w:type="dxa"/>
            <w:vAlign w:val="top"/>
          </w:tcPr>
          <w:p>
            <w:pPr>
              <w:spacing w:before="71" w:line="188" w:lineRule="auto"/>
              <w:ind w:left="7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6.00</w:t>
            </w:r>
          </w:p>
        </w:tc>
        <w:tc>
          <w:tcPr>
            <w:tcW w:w="1232" w:type="dxa"/>
            <w:vAlign w:val="top"/>
          </w:tcPr>
          <w:p>
            <w:pPr>
              <w:spacing w:before="72" w:line="187" w:lineRule="auto"/>
              <w:ind w:left="8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6.00</w:t>
            </w:r>
          </w:p>
        </w:tc>
        <w:tc>
          <w:tcPr>
            <w:tcW w:w="1221" w:type="dxa"/>
            <w:vAlign w:val="top"/>
          </w:tcPr>
          <w:p>
            <w:pPr>
              <w:spacing w:before="72" w:line="187" w:lineRule="auto"/>
              <w:ind w:left="8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8.00</w:t>
            </w:r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2" w:type="dxa"/>
            <w:vAlign w:val="top"/>
          </w:tcPr>
          <w:p>
            <w:pPr>
              <w:spacing w:before="72" w:line="187" w:lineRule="auto"/>
              <w:ind w:left="8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8</w:t>
            </w:r>
            <w:r>
              <w:rPr>
                <w:rFonts w:ascii="宋体" w:hAnsi="宋体" w:eastAsia="宋体" w:cs="宋体"/>
                <w:sz w:val="19"/>
                <w:szCs w:val="19"/>
              </w:rPr>
              <w:t>.00</w:t>
            </w:r>
          </w:p>
        </w:tc>
        <w:tc>
          <w:tcPr>
            <w:tcW w:w="1225" w:type="dxa"/>
            <w:vAlign w:val="top"/>
          </w:tcPr>
          <w:p>
            <w:pPr>
              <w:spacing w:before="72" w:line="187" w:lineRule="auto"/>
              <w:ind w:left="8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z w:val="19"/>
                <w:szCs w:val="19"/>
              </w:rPr>
              <w:t>.00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9" w:type="default"/>
          <w:pgSz w:w="16838" w:h="11906"/>
          <w:pgMar w:top="570" w:right="1057" w:bottom="969" w:left="1050" w:header="0" w:footer="728" w:gutter="0"/>
          <w:cols w:space="720" w:num="1"/>
        </w:sectPr>
      </w:pPr>
    </w:p>
    <w:p>
      <w:pPr>
        <w:spacing w:before="38" w:line="226" w:lineRule="auto"/>
        <w:jc w:val="right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1"/>
          <w:sz w:val="19"/>
          <w:szCs w:val="19"/>
        </w:rPr>
        <w:t>公开表</w:t>
      </w:r>
      <w:r>
        <w:rPr>
          <w:rFonts w:ascii="宋体" w:hAnsi="宋体" w:eastAsia="宋体" w:cs="宋体"/>
          <w:sz w:val="19"/>
          <w:szCs w:val="19"/>
        </w:rPr>
        <w:t>8</w:t>
      </w:r>
    </w:p>
    <w:p>
      <w:pPr>
        <w:spacing w:before="196" w:line="215" w:lineRule="auto"/>
        <w:ind w:left="558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2"/>
          <w:sz w:val="30"/>
          <w:szCs w:val="30"/>
          <w14:textOutline w14:w="7620" w14:cap="sq" w14:cmpd="sng">
            <w14:solidFill>
              <w14:srgbClr w14:val="000000"/>
            </w14:solidFill>
            <w14:prstDash w14:val="solid"/>
            <w14:miter w14:val="0"/>
          </w14:textOutline>
        </w:rPr>
        <w:t>政府性基金</w:t>
      </w:r>
      <w:r>
        <w:rPr>
          <w:rFonts w:ascii="仿宋" w:hAnsi="仿宋" w:eastAsia="仿宋" w:cs="仿宋"/>
          <w:spacing w:val="-1"/>
          <w:sz w:val="30"/>
          <w:szCs w:val="30"/>
          <w14:textOutline w14:w="7620" w14:cap="sq" w14:cmpd="sng">
            <w14:solidFill>
              <w14:srgbClr w14:val="000000"/>
            </w14:solidFill>
            <w14:prstDash w14:val="solid"/>
            <w14:miter w14:val="0"/>
          </w14:textOutline>
        </w:rPr>
        <w:t>预算支出情况表</w:t>
      </w:r>
    </w:p>
    <w:p>
      <w:pPr>
        <w:spacing w:before="186" w:line="199" w:lineRule="auto"/>
        <w:jc w:val="right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3"/>
          <w:sz w:val="19"/>
          <w:szCs w:val="19"/>
        </w:rPr>
        <w:t>单位：万元</w:t>
      </w:r>
    </w:p>
    <w:tbl>
      <w:tblPr>
        <w:tblStyle w:val="6"/>
        <w:tblW w:w="1471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2"/>
        <w:gridCol w:w="640"/>
        <w:gridCol w:w="639"/>
        <w:gridCol w:w="4797"/>
        <w:gridCol w:w="1599"/>
        <w:gridCol w:w="1599"/>
        <w:gridCol w:w="1599"/>
        <w:gridCol w:w="1599"/>
        <w:gridCol w:w="160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921" w:type="dxa"/>
            <w:gridSpan w:val="3"/>
            <w:vAlign w:val="top"/>
          </w:tcPr>
          <w:p>
            <w:pPr>
              <w:spacing w:before="39" w:line="223" w:lineRule="auto"/>
              <w:ind w:left="5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科目编码</w:t>
            </w:r>
          </w:p>
        </w:tc>
        <w:tc>
          <w:tcPr>
            <w:tcW w:w="4797" w:type="dxa"/>
            <w:vMerge w:val="restart"/>
            <w:tcBorders>
              <w:bottom w:val="nil"/>
            </w:tcBorders>
            <w:vAlign w:val="top"/>
          </w:tcPr>
          <w:p>
            <w:pPr>
              <w:spacing w:before="178" w:line="223" w:lineRule="auto"/>
              <w:ind w:left="20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科目名称</w:t>
            </w:r>
          </w:p>
        </w:tc>
        <w:tc>
          <w:tcPr>
            <w:tcW w:w="1599" w:type="dxa"/>
            <w:vMerge w:val="restart"/>
            <w:tcBorders>
              <w:bottom w:val="nil"/>
            </w:tcBorders>
            <w:vAlign w:val="top"/>
          </w:tcPr>
          <w:p>
            <w:pPr>
              <w:spacing w:before="178" w:line="226" w:lineRule="auto"/>
              <w:ind w:left="6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合</w:t>
            </w:r>
            <w:r>
              <w:rPr>
                <w:rFonts w:ascii="宋体" w:hAnsi="宋体" w:eastAsia="宋体" w:cs="宋体"/>
                <w:sz w:val="19"/>
                <w:szCs w:val="19"/>
              </w:rPr>
              <w:t>计</w:t>
            </w:r>
          </w:p>
        </w:tc>
        <w:tc>
          <w:tcPr>
            <w:tcW w:w="4797" w:type="dxa"/>
            <w:gridSpan w:val="3"/>
            <w:vAlign w:val="top"/>
          </w:tcPr>
          <w:p>
            <w:pPr>
              <w:spacing w:before="39" w:line="223" w:lineRule="auto"/>
              <w:ind w:left="20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基本支出</w:t>
            </w:r>
          </w:p>
        </w:tc>
        <w:tc>
          <w:tcPr>
            <w:tcW w:w="1601" w:type="dxa"/>
            <w:vMerge w:val="restart"/>
            <w:tcBorders>
              <w:bottom w:val="nil"/>
            </w:tcBorders>
            <w:vAlign w:val="top"/>
          </w:tcPr>
          <w:p>
            <w:pPr>
              <w:spacing w:before="178" w:line="225" w:lineRule="auto"/>
              <w:ind w:left="4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目支出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642" w:type="dxa"/>
            <w:vAlign w:val="top"/>
          </w:tcPr>
          <w:p>
            <w:pPr>
              <w:spacing w:before="38" w:line="224" w:lineRule="auto"/>
              <w:ind w:left="2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类</w:t>
            </w:r>
          </w:p>
        </w:tc>
        <w:tc>
          <w:tcPr>
            <w:tcW w:w="640" w:type="dxa"/>
            <w:vAlign w:val="top"/>
          </w:tcPr>
          <w:p>
            <w:pPr>
              <w:spacing w:before="37" w:line="226" w:lineRule="auto"/>
              <w:ind w:left="2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款</w:t>
            </w:r>
          </w:p>
        </w:tc>
        <w:tc>
          <w:tcPr>
            <w:tcW w:w="639" w:type="dxa"/>
            <w:vAlign w:val="top"/>
          </w:tcPr>
          <w:p>
            <w:pPr>
              <w:spacing w:before="38" w:line="225" w:lineRule="auto"/>
              <w:ind w:left="2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479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vAlign w:val="top"/>
          </w:tcPr>
          <w:p>
            <w:pPr>
              <w:spacing w:before="37" w:line="226" w:lineRule="auto"/>
              <w:ind w:left="6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小计</w:t>
            </w:r>
          </w:p>
        </w:tc>
        <w:tc>
          <w:tcPr>
            <w:tcW w:w="1599" w:type="dxa"/>
            <w:vAlign w:val="top"/>
          </w:tcPr>
          <w:p>
            <w:pPr>
              <w:spacing w:before="38" w:line="225" w:lineRule="auto"/>
              <w:ind w:left="4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人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员支出</w:t>
            </w:r>
          </w:p>
        </w:tc>
        <w:tc>
          <w:tcPr>
            <w:tcW w:w="1599" w:type="dxa"/>
            <w:vAlign w:val="top"/>
          </w:tcPr>
          <w:p>
            <w:pPr>
              <w:spacing w:before="38" w:line="225" w:lineRule="auto"/>
              <w:ind w:left="25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日常公用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支出</w:t>
            </w:r>
          </w:p>
        </w:tc>
        <w:tc>
          <w:tcPr>
            <w:tcW w:w="160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48" w:line="220" w:lineRule="auto"/>
        <w:ind w:left="12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4"/>
          <w:sz w:val="19"/>
          <w:szCs w:val="19"/>
        </w:rPr>
        <w:t>注：2023</w:t>
      </w:r>
      <w:r>
        <w:rPr>
          <w:rFonts w:ascii="仿宋" w:hAnsi="仿宋" w:eastAsia="仿宋" w:cs="仿宋"/>
          <w:spacing w:val="3"/>
          <w:sz w:val="19"/>
          <w:szCs w:val="19"/>
        </w:rPr>
        <w:t>年</w:t>
      </w:r>
      <w:r>
        <w:rPr>
          <w:rFonts w:ascii="仿宋" w:hAnsi="仿宋" w:eastAsia="仿宋" w:cs="仿宋"/>
          <w:spacing w:val="2"/>
          <w:sz w:val="19"/>
          <w:szCs w:val="19"/>
        </w:rPr>
        <w:t>没有使用政府性基金预算拨款安排的支出。</w:t>
      </w:r>
    </w:p>
    <w:p>
      <w:pPr>
        <w:sectPr>
          <w:footerReference r:id="rId20" w:type="default"/>
          <w:pgSz w:w="16838" w:h="11906"/>
          <w:pgMar w:top="570" w:right="1057" w:bottom="969" w:left="1050" w:header="0" w:footer="728" w:gutter="0"/>
          <w:cols w:space="720" w:num="1"/>
        </w:sectPr>
      </w:pPr>
    </w:p>
    <w:p>
      <w:pPr>
        <w:spacing w:before="38" w:line="226" w:lineRule="auto"/>
        <w:jc w:val="right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1"/>
          <w:sz w:val="19"/>
          <w:szCs w:val="19"/>
        </w:rPr>
        <w:t>公开表</w:t>
      </w:r>
      <w:r>
        <w:rPr>
          <w:rFonts w:ascii="宋体" w:hAnsi="宋体" w:eastAsia="宋体" w:cs="宋体"/>
          <w:sz w:val="19"/>
          <w:szCs w:val="19"/>
        </w:rPr>
        <w:t>9</w:t>
      </w:r>
    </w:p>
    <w:p>
      <w:pPr>
        <w:spacing w:before="195" w:line="217" w:lineRule="auto"/>
        <w:ind w:left="545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  <w14:textOutline w14:w="7620" w14:cap="sq" w14:cmpd="sng">
            <w14:solidFill>
              <w14:srgbClr w14:val="000000"/>
            </w14:solidFill>
            <w14:prstDash w14:val="solid"/>
            <w14:miter w14:val="0"/>
          </w14:textOutline>
        </w:rPr>
        <w:t>国有资本</w:t>
      </w:r>
      <w:r>
        <w:rPr>
          <w:rFonts w:ascii="仿宋" w:hAnsi="仿宋" w:eastAsia="仿宋" w:cs="仿宋"/>
          <w:spacing w:val="-3"/>
          <w:sz w:val="30"/>
          <w:szCs w:val="30"/>
          <w14:textOutline w14:w="7620" w14:cap="sq" w14:cmpd="sng">
            <w14:solidFill>
              <w14:srgbClr w14:val="000000"/>
            </w14:solidFill>
            <w14:prstDash w14:val="solid"/>
            <w14:miter w14:val="0"/>
          </w14:textOutline>
        </w:rPr>
        <w:t>经</w:t>
      </w:r>
      <w:r>
        <w:rPr>
          <w:rFonts w:ascii="仿宋" w:hAnsi="仿宋" w:eastAsia="仿宋" w:cs="仿宋"/>
          <w:spacing w:val="-2"/>
          <w:sz w:val="30"/>
          <w:szCs w:val="30"/>
          <w14:textOutline w14:w="7620" w14:cap="sq" w14:cmpd="sng">
            <w14:solidFill>
              <w14:srgbClr w14:val="000000"/>
            </w14:solidFill>
            <w14:prstDash w14:val="solid"/>
            <w14:miter w14:val="0"/>
          </w14:textOutline>
        </w:rPr>
        <w:t>营预算支出情况表</w:t>
      </w:r>
    </w:p>
    <w:p>
      <w:pPr>
        <w:spacing w:before="184" w:line="199" w:lineRule="auto"/>
        <w:jc w:val="right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3"/>
          <w:sz w:val="19"/>
          <w:szCs w:val="19"/>
        </w:rPr>
        <w:t>单位：万元</w:t>
      </w:r>
    </w:p>
    <w:tbl>
      <w:tblPr>
        <w:tblStyle w:val="6"/>
        <w:tblW w:w="1471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2"/>
        <w:gridCol w:w="640"/>
        <w:gridCol w:w="639"/>
        <w:gridCol w:w="4797"/>
        <w:gridCol w:w="1599"/>
        <w:gridCol w:w="1599"/>
        <w:gridCol w:w="1599"/>
        <w:gridCol w:w="1599"/>
        <w:gridCol w:w="160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921" w:type="dxa"/>
            <w:gridSpan w:val="3"/>
            <w:vAlign w:val="top"/>
          </w:tcPr>
          <w:p>
            <w:pPr>
              <w:spacing w:before="39" w:line="223" w:lineRule="auto"/>
              <w:ind w:left="5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科目编码</w:t>
            </w:r>
          </w:p>
        </w:tc>
        <w:tc>
          <w:tcPr>
            <w:tcW w:w="4797" w:type="dxa"/>
            <w:vMerge w:val="restart"/>
            <w:tcBorders>
              <w:bottom w:val="nil"/>
            </w:tcBorders>
            <w:vAlign w:val="top"/>
          </w:tcPr>
          <w:p>
            <w:pPr>
              <w:spacing w:before="178" w:line="223" w:lineRule="auto"/>
              <w:ind w:left="20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科目名称</w:t>
            </w:r>
          </w:p>
        </w:tc>
        <w:tc>
          <w:tcPr>
            <w:tcW w:w="1599" w:type="dxa"/>
            <w:vMerge w:val="restart"/>
            <w:tcBorders>
              <w:bottom w:val="nil"/>
            </w:tcBorders>
            <w:vAlign w:val="top"/>
          </w:tcPr>
          <w:p>
            <w:pPr>
              <w:spacing w:before="178" w:line="226" w:lineRule="auto"/>
              <w:ind w:left="6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合</w:t>
            </w:r>
            <w:r>
              <w:rPr>
                <w:rFonts w:ascii="宋体" w:hAnsi="宋体" w:eastAsia="宋体" w:cs="宋体"/>
                <w:sz w:val="19"/>
                <w:szCs w:val="19"/>
              </w:rPr>
              <w:t>计</w:t>
            </w:r>
          </w:p>
        </w:tc>
        <w:tc>
          <w:tcPr>
            <w:tcW w:w="4797" w:type="dxa"/>
            <w:gridSpan w:val="3"/>
            <w:vAlign w:val="top"/>
          </w:tcPr>
          <w:p>
            <w:pPr>
              <w:spacing w:before="39" w:line="223" w:lineRule="auto"/>
              <w:ind w:left="20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基本支出</w:t>
            </w:r>
          </w:p>
        </w:tc>
        <w:tc>
          <w:tcPr>
            <w:tcW w:w="1601" w:type="dxa"/>
            <w:vMerge w:val="restart"/>
            <w:tcBorders>
              <w:bottom w:val="nil"/>
            </w:tcBorders>
            <w:vAlign w:val="top"/>
          </w:tcPr>
          <w:p>
            <w:pPr>
              <w:spacing w:before="178" w:line="225" w:lineRule="auto"/>
              <w:ind w:left="4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目支出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642" w:type="dxa"/>
            <w:vAlign w:val="top"/>
          </w:tcPr>
          <w:p>
            <w:pPr>
              <w:spacing w:before="38" w:line="224" w:lineRule="auto"/>
              <w:ind w:left="2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类</w:t>
            </w:r>
          </w:p>
        </w:tc>
        <w:tc>
          <w:tcPr>
            <w:tcW w:w="640" w:type="dxa"/>
            <w:vAlign w:val="top"/>
          </w:tcPr>
          <w:p>
            <w:pPr>
              <w:spacing w:before="37" w:line="226" w:lineRule="auto"/>
              <w:ind w:left="2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款</w:t>
            </w:r>
          </w:p>
        </w:tc>
        <w:tc>
          <w:tcPr>
            <w:tcW w:w="639" w:type="dxa"/>
            <w:vAlign w:val="top"/>
          </w:tcPr>
          <w:p>
            <w:pPr>
              <w:spacing w:before="38" w:line="225" w:lineRule="auto"/>
              <w:ind w:left="2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479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vAlign w:val="top"/>
          </w:tcPr>
          <w:p>
            <w:pPr>
              <w:spacing w:before="37" w:line="226" w:lineRule="auto"/>
              <w:ind w:left="6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小计</w:t>
            </w:r>
          </w:p>
        </w:tc>
        <w:tc>
          <w:tcPr>
            <w:tcW w:w="1599" w:type="dxa"/>
            <w:vAlign w:val="top"/>
          </w:tcPr>
          <w:p>
            <w:pPr>
              <w:spacing w:before="38" w:line="225" w:lineRule="auto"/>
              <w:ind w:left="4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人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员支出</w:t>
            </w:r>
          </w:p>
        </w:tc>
        <w:tc>
          <w:tcPr>
            <w:tcW w:w="1599" w:type="dxa"/>
            <w:vAlign w:val="top"/>
          </w:tcPr>
          <w:p>
            <w:pPr>
              <w:spacing w:before="38" w:line="225" w:lineRule="auto"/>
              <w:ind w:left="25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日常公用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支出</w:t>
            </w:r>
          </w:p>
        </w:tc>
        <w:tc>
          <w:tcPr>
            <w:tcW w:w="160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47" w:line="222" w:lineRule="auto"/>
        <w:ind w:left="12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4"/>
          <w:sz w:val="19"/>
          <w:szCs w:val="19"/>
        </w:rPr>
        <w:t>注：2023年没</w:t>
      </w:r>
      <w:r>
        <w:rPr>
          <w:rFonts w:ascii="仿宋" w:hAnsi="仿宋" w:eastAsia="仿宋" w:cs="仿宋"/>
          <w:spacing w:val="2"/>
          <w:sz w:val="19"/>
          <w:szCs w:val="19"/>
        </w:rPr>
        <w:t>有使用国有资本经营预算拨款安排的支出。</w:t>
      </w:r>
    </w:p>
    <w:p>
      <w:pPr>
        <w:sectPr>
          <w:footerReference r:id="rId21" w:type="default"/>
          <w:pgSz w:w="16838" w:h="11906"/>
          <w:pgMar w:top="570" w:right="1057" w:bottom="969" w:left="1050" w:header="0" w:footer="728" w:gutter="0"/>
          <w:cols w:space="720" w:num="1"/>
        </w:sectPr>
      </w:pPr>
    </w:p>
    <w:p>
      <w:pPr>
        <w:spacing w:before="38" w:line="226" w:lineRule="auto"/>
        <w:jc w:val="right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2"/>
          <w:sz w:val="19"/>
          <w:szCs w:val="19"/>
        </w:rPr>
        <w:t>公</w:t>
      </w:r>
      <w:r>
        <w:rPr>
          <w:rFonts w:ascii="宋体" w:hAnsi="宋体" w:eastAsia="宋体" w:cs="宋体"/>
          <w:spacing w:val="1"/>
          <w:sz w:val="19"/>
          <w:szCs w:val="19"/>
        </w:rPr>
        <w:t>开表10</w:t>
      </w:r>
    </w:p>
    <w:p>
      <w:pPr>
        <w:spacing w:line="469" w:lineRule="auto"/>
        <w:rPr>
          <w:rFonts w:ascii="Arial"/>
          <w:sz w:val="21"/>
        </w:rPr>
      </w:pPr>
    </w:p>
    <w:p>
      <w:pPr>
        <w:spacing w:before="98" w:line="217" w:lineRule="auto"/>
        <w:ind w:left="6021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"/>
          <w:sz w:val="30"/>
          <w:szCs w:val="30"/>
          <w14:textOutline w14:w="7620" w14:cap="sq" w14:cmpd="sng">
            <w14:solidFill>
              <w14:srgbClr w14:val="000000"/>
            </w14:solidFill>
            <w14:prstDash w14:val="solid"/>
            <w14:miter w14:val="0"/>
          </w14:textOutline>
        </w:rPr>
        <w:t>基本支出预算情</w:t>
      </w:r>
      <w:r>
        <w:rPr>
          <w:rFonts w:ascii="仿宋" w:hAnsi="仿宋" w:eastAsia="仿宋" w:cs="仿宋"/>
          <w:sz w:val="30"/>
          <w:szCs w:val="30"/>
          <w14:textOutline w14:w="7620" w14:cap="sq" w14:cmpd="sng">
            <w14:solidFill>
              <w14:srgbClr w14:val="000000"/>
            </w14:solidFill>
            <w14:prstDash w14:val="solid"/>
            <w14:miter w14:val="0"/>
          </w14:textOutline>
        </w:rPr>
        <w:t>况表</w:t>
      </w: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before="62" w:line="199" w:lineRule="auto"/>
        <w:jc w:val="right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3"/>
          <w:sz w:val="19"/>
          <w:szCs w:val="19"/>
        </w:rPr>
        <w:t>单位：万元</w:t>
      </w:r>
    </w:p>
    <w:tbl>
      <w:tblPr>
        <w:tblStyle w:val="6"/>
        <w:tblW w:w="1471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8"/>
        <w:gridCol w:w="437"/>
        <w:gridCol w:w="2751"/>
        <w:gridCol w:w="477"/>
        <w:gridCol w:w="437"/>
        <w:gridCol w:w="2751"/>
        <w:gridCol w:w="991"/>
        <w:gridCol w:w="992"/>
        <w:gridCol w:w="992"/>
        <w:gridCol w:w="793"/>
        <w:gridCol w:w="794"/>
        <w:gridCol w:w="794"/>
        <w:gridCol w:w="794"/>
        <w:gridCol w:w="794"/>
        <w:gridCol w:w="44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915" w:type="dxa"/>
            <w:gridSpan w:val="2"/>
            <w:vAlign w:val="top"/>
          </w:tcPr>
          <w:p>
            <w:pPr>
              <w:spacing w:before="39" w:line="223" w:lineRule="auto"/>
              <w:ind w:left="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科目编码</w:t>
            </w:r>
          </w:p>
        </w:tc>
        <w:tc>
          <w:tcPr>
            <w:tcW w:w="2751" w:type="dxa"/>
            <w:vMerge w:val="restart"/>
            <w:tcBorders>
              <w:bottom w:val="nil"/>
            </w:tcBorders>
            <w:vAlign w:val="top"/>
          </w:tcPr>
          <w:p>
            <w:pPr>
              <w:spacing w:before="286" w:line="223" w:lineRule="auto"/>
              <w:ind w:left="2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部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门预算支出经济分类科目</w:t>
            </w:r>
          </w:p>
        </w:tc>
        <w:tc>
          <w:tcPr>
            <w:tcW w:w="914" w:type="dxa"/>
            <w:gridSpan w:val="2"/>
            <w:vAlign w:val="top"/>
          </w:tcPr>
          <w:p>
            <w:pPr>
              <w:spacing w:before="39" w:line="223" w:lineRule="auto"/>
              <w:ind w:left="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科目编码</w:t>
            </w:r>
          </w:p>
        </w:tc>
        <w:tc>
          <w:tcPr>
            <w:tcW w:w="2751" w:type="dxa"/>
            <w:vMerge w:val="restart"/>
            <w:tcBorders>
              <w:bottom w:val="nil"/>
            </w:tcBorders>
            <w:vAlign w:val="top"/>
          </w:tcPr>
          <w:p>
            <w:pPr>
              <w:spacing w:before="286" w:line="223" w:lineRule="auto"/>
              <w:ind w:left="2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府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预算支出经济分类科目</w:t>
            </w:r>
          </w:p>
        </w:tc>
        <w:tc>
          <w:tcPr>
            <w:tcW w:w="991" w:type="dxa"/>
            <w:vMerge w:val="restart"/>
            <w:tcBorders>
              <w:bottom w:val="nil"/>
            </w:tcBorders>
            <w:vAlign w:val="top"/>
          </w:tcPr>
          <w:p>
            <w:pPr>
              <w:spacing w:before="285" w:line="226" w:lineRule="auto"/>
              <w:ind w:left="30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合</w:t>
            </w:r>
            <w:r>
              <w:rPr>
                <w:rFonts w:ascii="宋体" w:hAnsi="宋体" w:eastAsia="宋体" w:cs="宋体"/>
                <w:sz w:val="19"/>
                <w:szCs w:val="19"/>
              </w:rPr>
              <w:t>计</w:t>
            </w:r>
          </w:p>
        </w:tc>
        <w:tc>
          <w:tcPr>
            <w:tcW w:w="3571" w:type="dxa"/>
            <w:gridSpan w:val="4"/>
            <w:vAlign w:val="top"/>
          </w:tcPr>
          <w:p>
            <w:pPr>
              <w:spacing w:before="39" w:line="224" w:lineRule="auto"/>
              <w:ind w:left="14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财政拨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款</w:t>
            </w:r>
          </w:p>
        </w:tc>
        <w:tc>
          <w:tcPr>
            <w:tcW w:w="794" w:type="dxa"/>
            <w:vMerge w:val="restart"/>
            <w:tcBorders>
              <w:bottom w:val="nil"/>
            </w:tcBorders>
            <w:vAlign w:val="top"/>
          </w:tcPr>
          <w:p>
            <w:pPr>
              <w:spacing w:before="178" w:line="225" w:lineRule="auto"/>
              <w:ind w:left="18" w:right="2" w:hanging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财政专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户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管理资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金</w:t>
            </w:r>
          </w:p>
        </w:tc>
        <w:tc>
          <w:tcPr>
            <w:tcW w:w="794" w:type="dxa"/>
            <w:vMerge w:val="restart"/>
            <w:tcBorders>
              <w:bottom w:val="nil"/>
            </w:tcBorders>
            <w:vAlign w:val="top"/>
          </w:tcPr>
          <w:p>
            <w:pPr>
              <w:spacing w:before="285" w:line="225" w:lineRule="auto"/>
              <w:ind w:left="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位资金</w:t>
            </w:r>
          </w:p>
        </w:tc>
        <w:tc>
          <w:tcPr>
            <w:tcW w:w="794" w:type="dxa"/>
            <w:vMerge w:val="restart"/>
            <w:tcBorders>
              <w:bottom w:val="nil"/>
            </w:tcBorders>
            <w:vAlign w:val="top"/>
          </w:tcPr>
          <w:p>
            <w:pPr>
              <w:spacing w:before="70" w:line="209" w:lineRule="auto"/>
              <w:ind w:left="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使用非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财</w:t>
            </w:r>
          </w:p>
          <w:p>
            <w:pPr>
              <w:spacing w:line="208" w:lineRule="auto"/>
              <w:ind w:left="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政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拨款结</w:t>
            </w:r>
          </w:p>
          <w:p>
            <w:pPr>
              <w:spacing w:line="224" w:lineRule="auto"/>
              <w:ind w:left="30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余</w:t>
            </w:r>
          </w:p>
        </w:tc>
        <w:tc>
          <w:tcPr>
            <w:tcW w:w="440" w:type="dxa"/>
            <w:vMerge w:val="restart"/>
            <w:tcBorders>
              <w:bottom w:val="nil"/>
            </w:tcBorders>
            <w:vAlign w:val="top"/>
          </w:tcPr>
          <w:p>
            <w:pPr>
              <w:spacing w:before="179" w:line="225" w:lineRule="auto"/>
              <w:ind w:left="36" w:right="20" w:hanging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 xml:space="preserve">上年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结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转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478" w:type="dxa"/>
            <w:vAlign w:val="top"/>
          </w:tcPr>
          <w:p>
            <w:pPr>
              <w:spacing w:before="144" w:line="224" w:lineRule="auto"/>
              <w:ind w:left="1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类</w:t>
            </w:r>
          </w:p>
        </w:tc>
        <w:tc>
          <w:tcPr>
            <w:tcW w:w="437" w:type="dxa"/>
            <w:vAlign w:val="top"/>
          </w:tcPr>
          <w:p>
            <w:pPr>
              <w:spacing w:before="143" w:line="226" w:lineRule="auto"/>
              <w:ind w:left="1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款</w:t>
            </w:r>
          </w:p>
        </w:tc>
        <w:tc>
          <w:tcPr>
            <w:tcW w:w="275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7" w:type="dxa"/>
            <w:vAlign w:val="top"/>
          </w:tcPr>
          <w:p>
            <w:pPr>
              <w:spacing w:before="144" w:line="224" w:lineRule="auto"/>
              <w:ind w:left="1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类</w:t>
            </w:r>
          </w:p>
        </w:tc>
        <w:tc>
          <w:tcPr>
            <w:tcW w:w="437" w:type="dxa"/>
            <w:vAlign w:val="top"/>
          </w:tcPr>
          <w:p>
            <w:pPr>
              <w:spacing w:before="143" w:line="226" w:lineRule="auto"/>
              <w:ind w:left="1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款</w:t>
            </w:r>
          </w:p>
        </w:tc>
        <w:tc>
          <w:tcPr>
            <w:tcW w:w="275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Align w:val="top"/>
          </w:tcPr>
          <w:p>
            <w:pPr>
              <w:spacing w:before="143" w:line="226" w:lineRule="auto"/>
              <w:ind w:left="3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小计</w:t>
            </w:r>
          </w:p>
        </w:tc>
        <w:tc>
          <w:tcPr>
            <w:tcW w:w="992" w:type="dxa"/>
            <w:vAlign w:val="top"/>
          </w:tcPr>
          <w:p>
            <w:pPr>
              <w:spacing w:before="37" w:line="219" w:lineRule="auto"/>
              <w:ind w:left="405" w:right="4" w:hanging="38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预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算</w:t>
            </w:r>
          </w:p>
        </w:tc>
        <w:tc>
          <w:tcPr>
            <w:tcW w:w="793" w:type="dxa"/>
            <w:vAlign w:val="top"/>
          </w:tcPr>
          <w:p>
            <w:pPr>
              <w:spacing w:before="37" w:line="219" w:lineRule="auto"/>
              <w:ind w:left="111" w:right="1" w:hanging="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政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府性基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金预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算</w:t>
            </w:r>
          </w:p>
        </w:tc>
        <w:tc>
          <w:tcPr>
            <w:tcW w:w="794" w:type="dxa"/>
            <w:vAlign w:val="top"/>
          </w:tcPr>
          <w:p>
            <w:pPr>
              <w:spacing w:before="37" w:line="219" w:lineRule="auto"/>
              <w:ind w:left="15" w:right="2" w:firstLine="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国有资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本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经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营预算</w:t>
            </w:r>
          </w:p>
        </w:tc>
        <w:tc>
          <w:tcPr>
            <w:tcW w:w="79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4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51" w:type="dxa"/>
            <w:vAlign w:val="top"/>
          </w:tcPr>
          <w:p>
            <w:pPr>
              <w:spacing w:before="37" w:line="226" w:lineRule="auto"/>
              <w:ind w:left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  <w14:textOutline w14:w="4953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合</w:t>
            </w:r>
            <w:r>
              <w:rPr>
                <w:rFonts w:ascii="宋体" w:hAnsi="宋体" w:eastAsia="宋体" w:cs="宋体"/>
                <w:sz w:val="19"/>
                <w:szCs w:val="19"/>
                <w14:textOutline w14:w="4953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计</w:t>
            </w:r>
          </w:p>
        </w:tc>
        <w:tc>
          <w:tcPr>
            <w:tcW w:w="4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1" w:type="dxa"/>
            <w:vAlign w:val="top"/>
          </w:tcPr>
          <w:p>
            <w:pPr>
              <w:spacing w:before="67" w:line="188" w:lineRule="auto"/>
              <w:ind w:left="3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  <w14:textOutline w14:w="4941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1092.26</w:t>
            </w:r>
          </w:p>
        </w:tc>
        <w:tc>
          <w:tcPr>
            <w:tcW w:w="992" w:type="dxa"/>
            <w:vAlign w:val="top"/>
          </w:tcPr>
          <w:p>
            <w:pPr>
              <w:spacing w:before="67" w:line="188" w:lineRule="auto"/>
              <w:ind w:left="3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  <w14:textOutline w14:w="4940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1092.26</w:t>
            </w:r>
          </w:p>
        </w:tc>
        <w:tc>
          <w:tcPr>
            <w:tcW w:w="992" w:type="dxa"/>
            <w:vAlign w:val="top"/>
          </w:tcPr>
          <w:p>
            <w:pPr>
              <w:spacing w:before="67" w:line="188" w:lineRule="auto"/>
              <w:ind w:left="3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  <w14:textOutline w14:w="4937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1092.26</w:t>
            </w:r>
          </w:p>
        </w:tc>
        <w:tc>
          <w:tcPr>
            <w:tcW w:w="7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73" w:hRule="atLeast"/>
        </w:trPr>
        <w:tc>
          <w:tcPr>
            <w:tcW w:w="478" w:type="dxa"/>
            <w:vAlign w:val="top"/>
          </w:tcPr>
          <w:p>
            <w:pPr>
              <w:spacing w:before="67" w:line="189" w:lineRule="auto"/>
              <w:ind w:left="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301</w:t>
            </w:r>
          </w:p>
        </w:tc>
        <w:tc>
          <w:tcPr>
            <w:tcW w:w="4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51" w:type="dxa"/>
            <w:vAlign w:val="top"/>
          </w:tcPr>
          <w:p>
            <w:pPr>
              <w:spacing w:before="37" w:line="225" w:lineRule="auto"/>
              <w:ind w:left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工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资福利支出</w:t>
            </w:r>
          </w:p>
        </w:tc>
        <w:tc>
          <w:tcPr>
            <w:tcW w:w="477" w:type="dxa"/>
            <w:vAlign w:val="top"/>
          </w:tcPr>
          <w:p>
            <w:pPr>
              <w:spacing w:before="67" w:line="189" w:lineRule="auto"/>
              <w:ind w:left="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501</w:t>
            </w:r>
          </w:p>
        </w:tc>
        <w:tc>
          <w:tcPr>
            <w:tcW w:w="4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51" w:type="dxa"/>
            <w:vAlign w:val="top"/>
          </w:tcPr>
          <w:p>
            <w:pPr>
              <w:spacing w:before="37" w:line="223" w:lineRule="auto"/>
              <w:ind w:left="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机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关工资福利支出</w:t>
            </w:r>
          </w:p>
        </w:tc>
        <w:tc>
          <w:tcPr>
            <w:tcW w:w="991" w:type="dxa"/>
            <w:vAlign w:val="top"/>
          </w:tcPr>
          <w:p>
            <w:pPr>
              <w:spacing w:before="68" w:line="187" w:lineRule="auto"/>
              <w:ind w:left="4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990.4</w:t>
            </w:r>
            <w:r>
              <w:rPr>
                <w:rFonts w:ascii="宋体" w:hAnsi="宋体" w:eastAsia="宋体" w:cs="宋体"/>
                <w:sz w:val="19"/>
                <w:szCs w:val="19"/>
              </w:rPr>
              <w:t>8</w:t>
            </w:r>
          </w:p>
        </w:tc>
        <w:tc>
          <w:tcPr>
            <w:tcW w:w="992" w:type="dxa"/>
            <w:vAlign w:val="top"/>
          </w:tcPr>
          <w:p>
            <w:pPr>
              <w:spacing w:before="68" w:line="187" w:lineRule="auto"/>
              <w:ind w:left="4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990.</w:t>
            </w:r>
            <w:r>
              <w:rPr>
                <w:rFonts w:ascii="宋体" w:hAnsi="宋体" w:eastAsia="宋体" w:cs="宋体"/>
                <w:sz w:val="19"/>
                <w:szCs w:val="19"/>
              </w:rPr>
              <w:t>48</w:t>
            </w:r>
          </w:p>
        </w:tc>
        <w:tc>
          <w:tcPr>
            <w:tcW w:w="992" w:type="dxa"/>
            <w:vAlign w:val="top"/>
          </w:tcPr>
          <w:p>
            <w:pPr>
              <w:spacing w:before="68" w:line="187" w:lineRule="auto"/>
              <w:ind w:left="4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990.</w:t>
            </w:r>
            <w:r>
              <w:rPr>
                <w:rFonts w:ascii="宋体" w:hAnsi="宋体" w:eastAsia="宋体" w:cs="宋体"/>
                <w:sz w:val="19"/>
                <w:szCs w:val="19"/>
              </w:rPr>
              <w:t>48</w:t>
            </w:r>
          </w:p>
        </w:tc>
        <w:tc>
          <w:tcPr>
            <w:tcW w:w="7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478" w:type="dxa"/>
            <w:vAlign w:val="top"/>
          </w:tcPr>
          <w:p>
            <w:pPr>
              <w:spacing w:before="68" w:line="189" w:lineRule="auto"/>
              <w:ind w:left="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301</w:t>
            </w:r>
          </w:p>
        </w:tc>
        <w:tc>
          <w:tcPr>
            <w:tcW w:w="437" w:type="dxa"/>
            <w:vAlign w:val="top"/>
          </w:tcPr>
          <w:p>
            <w:pPr>
              <w:spacing w:before="68" w:line="189" w:lineRule="auto"/>
              <w:ind w:left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1</w:t>
            </w:r>
          </w:p>
        </w:tc>
        <w:tc>
          <w:tcPr>
            <w:tcW w:w="2751" w:type="dxa"/>
            <w:vAlign w:val="top"/>
          </w:tcPr>
          <w:p>
            <w:pPr>
              <w:spacing w:before="38" w:line="223" w:lineRule="auto"/>
              <w:ind w:left="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基本工资</w:t>
            </w:r>
          </w:p>
        </w:tc>
        <w:tc>
          <w:tcPr>
            <w:tcW w:w="477" w:type="dxa"/>
            <w:vAlign w:val="top"/>
          </w:tcPr>
          <w:p>
            <w:pPr>
              <w:spacing w:before="68" w:line="189" w:lineRule="auto"/>
              <w:ind w:left="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501</w:t>
            </w:r>
          </w:p>
        </w:tc>
        <w:tc>
          <w:tcPr>
            <w:tcW w:w="437" w:type="dxa"/>
            <w:vAlign w:val="top"/>
          </w:tcPr>
          <w:p>
            <w:pPr>
              <w:spacing w:before="68" w:line="189" w:lineRule="auto"/>
              <w:ind w:left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1</w:t>
            </w:r>
          </w:p>
        </w:tc>
        <w:tc>
          <w:tcPr>
            <w:tcW w:w="2751" w:type="dxa"/>
            <w:vAlign w:val="top"/>
          </w:tcPr>
          <w:p>
            <w:pPr>
              <w:spacing w:before="38" w:line="224" w:lineRule="auto"/>
              <w:ind w:left="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工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资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奖金津补贴</w:t>
            </w:r>
          </w:p>
        </w:tc>
        <w:tc>
          <w:tcPr>
            <w:tcW w:w="991" w:type="dxa"/>
            <w:vAlign w:val="top"/>
          </w:tcPr>
          <w:p>
            <w:pPr>
              <w:spacing w:before="68" w:line="188" w:lineRule="auto"/>
              <w:ind w:left="4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7</w:t>
            </w:r>
            <w:r>
              <w:rPr>
                <w:rFonts w:ascii="宋体" w:hAnsi="宋体" w:eastAsia="宋体" w:cs="宋体"/>
                <w:sz w:val="19"/>
                <w:szCs w:val="19"/>
              </w:rPr>
              <w:t>11.86</w:t>
            </w:r>
          </w:p>
        </w:tc>
        <w:tc>
          <w:tcPr>
            <w:tcW w:w="992" w:type="dxa"/>
            <w:vAlign w:val="top"/>
          </w:tcPr>
          <w:p>
            <w:pPr>
              <w:spacing w:before="68" w:line="188" w:lineRule="auto"/>
              <w:ind w:left="4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711.86</w:t>
            </w:r>
          </w:p>
        </w:tc>
        <w:tc>
          <w:tcPr>
            <w:tcW w:w="992" w:type="dxa"/>
            <w:vAlign w:val="top"/>
          </w:tcPr>
          <w:p>
            <w:pPr>
              <w:spacing w:before="68" w:line="188" w:lineRule="auto"/>
              <w:ind w:left="4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711.86</w:t>
            </w:r>
          </w:p>
        </w:tc>
        <w:tc>
          <w:tcPr>
            <w:tcW w:w="7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478" w:type="dxa"/>
            <w:vAlign w:val="top"/>
          </w:tcPr>
          <w:p>
            <w:pPr>
              <w:spacing w:before="68" w:line="189" w:lineRule="auto"/>
              <w:ind w:left="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301</w:t>
            </w:r>
          </w:p>
        </w:tc>
        <w:tc>
          <w:tcPr>
            <w:tcW w:w="437" w:type="dxa"/>
            <w:vAlign w:val="top"/>
          </w:tcPr>
          <w:p>
            <w:pPr>
              <w:spacing w:before="69" w:line="188" w:lineRule="auto"/>
              <w:ind w:left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</w:t>
            </w:r>
          </w:p>
        </w:tc>
        <w:tc>
          <w:tcPr>
            <w:tcW w:w="2751" w:type="dxa"/>
            <w:vAlign w:val="top"/>
          </w:tcPr>
          <w:p>
            <w:pPr>
              <w:spacing w:before="38" w:line="224" w:lineRule="auto"/>
              <w:ind w:left="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津贴补贴</w:t>
            </w:r>
          </w:p>
        </w:tc>
        <w:tc>
          <w:tcPr>
            <w:tcW w:w="477" w:type="dxa"/>
            <w:vAlign w:val="top"/>
          </w:tcPr>
          <w:p>
            <w:pPr>
              <w:spacing w:before="68" w:line="189" w:lineRule="auto"/>
              <w:ind w:left="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501</w:t>
            </w:r>
          </w:p>
        </w:tc>
        <w:tc>
          <w:tcPr>
            <w:tcW w:w="437" w:type="dxa"/>
            <w:vAlign w:val="top"/>
          </w:tcPr>
          <w:p>
            <w:pPr>
              <w:spacing w:before="68" w:line="189" w:lineRule="auto"/>
              <w:ind w:left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1</w:t>
            </w:r>
          </w:p>
        </w:tc>
        <w:tc>
          <w:tcPr>
            <w:tcW w:w="2751" w:type="dxa"/>
            <w:vAlign w:val="top"/>
          </w:tcPr>
          <w:p>
            <w:pPr>
              <w:spacing w:before="38" w:line="224" w:lineRule="auto"/>
              <w:ind w:left="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工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资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奖金津补贴</w:t>
            </w:r>
          </w:p>
        </w:tc>
        <w:tc>
          <w:tcPr>
            <w:tcW w:w="991" w:type="dxa"/>
            <w:vAlign w:val="top"/>
          </w:tcPr>
          <w:p>
            <w:pPr>
              <w:spacing w:before="68" w:line="188" w:lineRule="auto"/>
              <w:ind w:left="5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4.56</w:t>
            </w:r>
          </w:p>
        </w:tc>
        <w:tc>
          <w:tcPr>
            <w:tcW w:w="992" w:type="dxa"/>
            <w:vAlign w:val="top"/>
          </w:tcPr>
          <w:p>
            <w:pPr>
              <w:spacing w:before="68" w:line="188" w:lineRule="auto"/>
              <w:ind w:left="5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4.56</w:t>
            </w:r>
          </w:p>
        </w:tc>
        <w:tc>
          <w:tcPr>
            <w:tcW w:w="992" w:type="dxa"/>
            <w:vAlign w:val="top"/>
          </w:tcPr>
          <w:p>
            <w:pPr>
              <w:spacing w:before="68" w:line="188" w:lineRule="auto"/>
              <w:ind w:left="5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4.56</w:t>
            </w:r>
          </w:p>
        </w:tc>
        <w:tc>
          <w:tcPr>
            <w:tcW w:w="7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478" w:type="dxa"/>
            <w:vAlign w:val="top"/>
          </w:tcPr>
          <w:p>
            <w:pPr>
              <w:spacing w:before="68" w:line="189" w:lineRule="auto"/>
              <w:ind w:left="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301</w:t>
            </w:r>
          </w:p>
        </w:tc>
        <w:tc>
          <w:tcPr>
            <w:tcW w:w="437" w:type="dxa"/>
            <w:vAlign w:val="top"/>
          </w:tcPr>
          <w:p>
            <w:pPr>
              <w:spacing w:before="69" w:line="188" w:lineRule="auto"/>
              <w:ind w:left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</w:t>
            </w:r>
          </w:p>
        </w:tc>
        <w:tc>
          <w:tcPr>
            <w:tcW w:w="2751" w:type="dxa"/>
            <w:vAlign w:val="top"/>
          </w:tcPr>
          <w:p>
            <w:pPr>
              <w:spacing w:before="38" w:line="225" w:lineRule="auto"/>
              <w:ind w:left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奖金</w:t>
            </w:r>
          </w:p>
        </w:tc>
        <w:tc>
          <w:tcPr>
            <w:tcW w:w="477" w:type="dxa"/>
            <w:vAlign w:val="top"/>
          </w:tcPr>
          <w:p>
            <w:pPr>
              <w:spacing w:before="68" w:line="189" w:lineRule="auto"/>
              <w:ind w:left="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501</w:t>
            </w:r>
          </w:p>
        </w:tc>
        <w:tc>
          <w:tcPr>
            <w:tcW w:w="437" w:type="dxa"/>
            <w:vAlign w:val="top"/>
          </w:tcPr>
          <w:p>
            <w:pPr>
              <w:spacing w:before="68" w:line="189" w:lineRule="auto"/>
              <w:ind w:left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1</w:t>
            </w:r>
          </w:p>
        </w:tc>
        <w:tc>
          <w:tcPr>
            <w:tcW w:w="2751" w:type="dxa"/>
            <w:vAlign w:val="top"/>
          </w:tcPr>
          <w:p>
            <w:pPr>
              <w:spacing w:before="38" w:line="224" w:lineRule="auto"/>
              <w:ind w:left="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工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资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奖金津补贴</w:t>
            </w:r>
          </w:p>
        </w:tc>
        <w:tc>
          <w:tcPr>
            <w:tcW w:w="991" w:type="dxa"/>
            <w:vAlign w:val="top"/>
          </w:tcPr>
          <w:p>
            <w:pPr>
              <w:spacing w:before="69" w:line="187" w:lineRule="auto"/>
              <w:ind w:left="5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z w:val="19"/>
                <w:szCs w:val="19"/>
              </w:rPr>
              <w:t>0.72</w:t>
            </w:r>
          </w:p>
        </w:tc>
        <w:tc>
          <w:tcPr>
            <w:tcW w:w="992" w:type="dxa"/>
            <w:vAlign w:val="top"/>
          </w:tcPr>
          <w:p>
            <w:pPr>
              <w:spacing w:before="69" w:line="187" w:lineRule="auto"/>
              <w:ind w:left="5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20.72</w:t>
            </w:r>
          </w:p>
        </w:tc>
        <w:tc>
          <w:tcPr>
            <w:tcW w:w="992" w:type="dxa"/>
            <w:vAlign w:val="top"/>
          </w:tcPr>
          <w:p>
            <w:pPr>
              <w:spacing w:before="69" w:line="187" w:lineRule="auto"/>
              <w:ind w:left="5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20.72</w:t>
            </w:r>
          </w:p>
        </w:tc>
        <w:tc>
          <w:tcPr>
            <w:tcW w:w="7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74" w:hRule="atLeast"/>
        </w:trPr>
        <w:tc>
          <w:tcPr>
            <w:tcW w:w="478" w:type="dxa"/>
            <w:vAlign w:val="top"/>
          </w:tcPr>
          <w:p>
            <w:pPr>
              <w:spacing w:before="68" w:line="189" w:lineRule="auto"/>
              <w:ind w:left="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301</w:t>
            </w:r>
          </w:p>
        </w:tc>
        <w:tc>
          <w:tcPr>
            <w:tcW w:w="437" w:type="dxa"/>
            <w:vAlign w:val="top"/>
          </w:tcPr>
          <w:p>
            <w:pPr>
              <w:spacing w:before="69" w:line="188" w:lineRule="auto"/>
              <w:ind w:left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8</w:t>
            </w:r>
          </w:p>
        </w:tc>
        <w:tc>
          <w:tcPr>
            <w:tcW w:w="2751" w:type="dxa"/>
            <w:vAlign w:val="top"/>
          </w:tcPr>
          <w:p>
            <w:pPr>
              <w:spacing w:before="38" w:line="223" w:lineRule="auto"/>
              <w:ind w:left="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机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关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事业单位基本养老保险缴费</w:t>
            </w:r>
          </w:p>
        </w:tc>
        <w:tc>
          <w:tcPr>
            <w:tcW w:w="477" w:type="dxa"/>
            <w:vAlign w:val="top"/>
          </w:tcPr>
          <w:p>
            <w:pPr>
              <w:spacing w:before="68" w:line="189" w:lineRule="auto"/>
              <w:ind w:left="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501</w:t>
            </w:r>
          </w:p>
        </w:tc>
        <w:tc>
          <w:tcPr>
            <w:tcW w:w="437" w:type="dxa"/>
            <w:vAlign w:val="top"/>
          </w:tcPr>
          <w:p>
            <w:pPr>
              <w:spacing w:before="69" w:line="188" w:lineRule="auto"/>
              <w:ind w:left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</w:t>
            </w:r>
          </w:p>
        </w:tc>
        <w:tc>
          <w:tcPr>
            <w:tcW w:w="2751" w:type="dxa"/>
            <w:vAlign w:val="top"/>
          </w:tcPr>
          <w:p>
            <w:pPr>
              <w:spacing w:before="38" w:line="223" w:lineRule="auto"/>
              <w:ind w:left="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社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会保障缴费</w:t>
            </w:r>
          </w:p>
        </w:tc>
        <w:tc>
          <w:tcPr>
            <w:tcW w:w="991" w:type="dxa"/>
            <w:vAlign w:val="top"/>
          </w:tcPr>
          <w:p>
            <w:pPr>
              <w:spacing w:before="68" w:line="188" w:lineRule="auto"/>
              <w:ind w:left="4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102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.38</w:t>
            </w:r>
          </w:p>
        </w:tc>
        <w:tc>
          <w:tcPr>
            <w:tcW w:w="992" w:type="dxa"/>
            <w:vAlign w:val="top"/>
          </w:tcPr>
          <w:p>
            <w:pPr>
              <w:spacing w:before="68" w:line="188" w:lineRule="auto"/>
              <w:ind w:left="4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102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.38</w:t>
            </w:r>
          </w:p>
        </w:tc>
        <w:tc>
          <w:tcPr>
            <w:tcW w:w="992" w:type="dxa"/>
            <w:vAlign w:val="top"/>
          </w:tcPr>
          <w:p>
            <w:pPr>
              <w:spacing w:before="68" w:line="188" w:lineRule="auto"/>
              <w:ind w:left="4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102.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38</w:t>
            </w:r>
          </w:p>
        </w:tc>
        <w:tc>
          <w:tcPr>
            <w:tcW w:w="7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478" w:type="dxa"/>
            <w:vAlign w:val="top"/>
          </w:tcPr>
          <w:p>
            <w:pPr>
              <w:spacing w:before="68" w:line="189" w:lineRule="auto"/>
              <w:ind w:left="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301</w:t>
            </w:r>
          </w:p>
        </w:tc>
        <w:tc>
          <w:tcPr>
            <w:tcW w:w="437" w:type="dxa"/>
            <w:vAlign w:val="top"/>
          </w:tcPr>
          <w:p>
            <w:pPr>
              <w:spacing w:before="68" w:line="189" w:lineRule="auto"/>
              <w:ind w:left="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0</w:t>
            </w:r>
          </w:p>
        </w:tc>
        <w:tc>
          <w:tcPr>
            <w:tcW w:w="2751" w:type="dxa"/>
            <w:vAlign w:val="top"/>
          </w:tcPr>
          <w:p>
            <w:pPr>
              <w:spacing w:before="38" w:line="223" w:lineRule="auto"/>
              <w:ind w:left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职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工基本医疗保险缴费</w:t>
            </w:r>
          </w:p>
        </w:tc>
        <w:tc>
          <w:tcPr>
            <w:tcW w:w="477" w:type="dxa"/>
            <w:vAlign w:val="top"/>
          </w:tcPr>
          <w:p>
            <w:pPr>
              <w:spacing w:before="68" w:line="189" w:lineRule="auto"/>
              <w:ind w:left="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501</w:t>
            </w:r>
          </w:p>
        </w:tc>
        <w:tc>
          <w:tcPr>
            <w:tcW w:w="437" w:type="dxa"/>
            <w:vAlign w:val="top"/>
          </w:tcPr>
          <w:p>
            <w:pPr>
              <w:spacing w:before="69" w:line="188" w:lineRule="auto"/>
              <w:ind w:left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</w:t>
            </w:r>
          </w:p>
        </w:tc>
        <w:tc>
          <w:tcPr>
            <w:tcW w:w="2751" w:type="dxa"/>
            <w:vAlign w:val="top"/>
          </w:tcPr>
          <w:p>
            <w:pPr>
              <w:spacing w:before="38" w:line="223" w:lineRule="auto"/>
              <w:ind w:left="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社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会保障缴费</w:t>
            </w:r>
          </w:p>
        </w:tc>
        <w:tc>
          <w:tcPr>
            <w:tcW w:w="991" w:type="dxa"/>
            <w:vAlign w:val="top"/>
          </w:tcPr>
          <w:p>
            <w:pPr>
              <w:spacing w:before="69" w:line="187" w:lineRule="auto"/>
              <w:ind w:left="5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5</w:t>
            </w:r>
            <w:r>
              <w:rPr>
                <w:rFonts w:ascii="宋体" w:hAnsi="宋体" w:eastAsia="宋体" w:cs="宋体"/>
                <w:sz w:val="19"/>
                <w:szCs w:val="19"/>
              </w:rPr>
              <w:t>0.04</w:t>
            </w:r>
          </w:p>
        </w:tc>
        <w:tc>
          <w:tcPr>
            <w:tcW w:w="992" w:type="dxa"/>
            <w:vAlign w:val="top"/>
          </w:tcPr>
          <w:p>
            <w:pPr>
              <w:spacing w:before="69" w:line="187" w:lineRule="auto"/>
              <w:ind w:left="5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5</w:t>
            </w:r>
            <w:r>
              <w:rPr>
                <w:rFonts w:ascii="宋体" w:hAnsi="宋体" w:eastAsia="宋体" w:cs="宋体"/>
                <w:sz w:val="19"/>
                <w:szCs w:val="19"/>
              </w:rPr>
              <w:t>0.04</w:t>
            </w:r>
          </w:p>
        </w:tc>
        <w:tc>
          <w:tcPr>
            <w:tcW w:w="992" w:type="dxa"/>
            <w:vAlign w:val="top"/>
          </w:tcPr>
          <w:p>
            <w:pPr>
              <w:spacing w:before="69" w:line="187" w:lineRule="auto"/>
              <w:ind w:left="5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50</w:t>
            </w:r>
            <w:r>
              <w:rPr>
                <w:rFonts w:ascii="宋体" w:hAnsi="宋体" w:eastAsia="宋体" w:cs="宋体"/>
                <w:sz w:val="19"/>
                <w:szCs w:val="19"/>
              </w:rPr>
              <w:t>.04</w:t>
            </w:r>
          </w:p>
        </w:tc>
        <w:tc>
          <w:tcPr>
            <w:tcW w:w="7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78" w:type="dxa"/>
            <w:vAlign w:val="top"/>
          </w:tcPr>
          <w:p>
            <w:pPr>
              <w:spacing w:before="68" w:line="189" w:lineRule="auto"/>
              <w:ind w:left="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301</w:t>
            </w:r>
          </w:p>
        </w:tc>
        <w:tc>
          <w:tcPr>
            <w:tcW w:w="437" w:type="dxa"/>
            <w:vAlign w:val="top"/>
          </w:tcPr>
          <w:p>
            <w:pPr>
              <w:spacing w:before="68" w:line="190" w:lineRule="auto"/>
              <w:ind w:left="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2</w:t>
            </w:r>
          </w:p>
        </w:tc>
        <w:tc>
          <w:tcPr>
            <w:tcW w:w="2751" w:type="dxa"/>
            <w:vAlign w:val="top"/>
          </w:tcPr>
          <w:p>
            <w:pPr>
              <w:spacing w:before="38" w:line="223" w:lineRule="auto"/>
              <w:ind w:left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其他社会保障缴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费</w:t>
            </w:r>
          </w:p>
        </w:tc>
        <w:tc>
          <w:tcPr>
            <w:tcW w:w="477" w:type="dxa"/>
            <w:vAlign w:val="top"/>
          </w:tcPr>
          <w:p>
            <w:pPr>
              <w:spacing w:before="68" w:line="189" w:lineRule="auto"/>
              <w:ind w:left="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501</w:t>
            </w:r>
          </w:p>
        </w:tc>
        <w:tc>
          <w:tcPr>
            <w:tcW w:w="437" w:type="dxa"/>
            <w:vAlign w:val="top"/>
          </w:tcPr>
          <w:p>
            <w:pPr>
              <w:spacing w:before="69" w:line="188" w:lineRule="auto"/>
              <w:ind w:left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</w:t>
            </w:r>
          </w:p>
        </w:tc>
        <w:tc>
          <w:tcPr>
            <w:tcW w:w="2751" w:type="dxa"/>
            <w:vAlign w:val="top"/>
          </w:tcPr>
          <w:p>
            <w:pPr>
              <w:spacing w:before="38" w:line="223" w:lineRule="auto"/>
              <w:ind w:left="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社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会保障缴费</w:t>
            </w:r>
          </w:p>
        </w:tc>
        <w:tc>
          <w:tcPr>
            <w:tcW w:w="991" w:type="dxa"/>
            <w:vAlign w:val="top"/>
          </w:tcPr>
          <w:p>
            <w:pPr>
              <w:spacing w:before="69" w:line="187" w:lineRule="auto"/>
              <w:ind w:left="6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5.76</w:t>
            </w:r>
          </w:p>
        </w:tc>
        <w:tc>
          <w:tcPr>
            <w:tcW w:w="992" w:type="dxa"/>
            <w:vAlign w:val="top"/>
          </w:tcPr>
          <w:p>
            <w:pPr>
              <w:spacing w:before="69" w:line="187" w:lineRule="auto"/>
              <w:ind w:left="6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5.76</w:t>
            </w:r>
          </w:p>
        </w:tc>
        <w:tc>
          <w:tcPr>
            <w:tcW w:w="992" w:type="dxa"/>
            <w:vAlign w:val="top"/>
          </w:tcPr>
          <w:p>
            <w:pPr>
              <w:spacing w:before="69" w:line="187" w:lineRule="auto"/>
              <w:ind w:left="6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5.76</w:t>
            </w:r>
          </w:p>
        </w:tc>
        <w:tc>
          <w:tcPr>
            <w:tcW w:w="7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478" w:type="dxa"/>
            <w:vAlign w:val="top"/>
          </w:tcPr>
          <w:p>
            <w:pPr>
              <w:spacing w:before="69" w:line="189" w:lineRule="auto"/>
              <w:ind w:left="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301</w:t>
            </w:r>
          </w:p>
        </w:tc>
        <w:tc>
          <w:tcPr>
            <w:tcW w:w="437" w:type="dxa"/>
            <w:vAlign w:val="top"/>
          </w:tcPr>
          <w:p>
            <w:pPr>
              <w:spacing w:before="69" w:line="189" w:lineRule="auto"/>
              <w:ind w:left="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3</w:t>
            </w:r>
          </w:p>
        </w:tc>
        <w:tc>
          <w:tcPr>
            <w:tcW w:w="2751" w:type="dxa"/>
            <w:vAlign w:val="top"/>
          </w:tcPr>
          <w:p>
            <w:pPr>
              <w:spacing w:before="39" w:line="225" w:lineRule="auto"/>
              <w:ind w:left="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住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房公积金</w:t>
            </w:r>
          </w:p>
        </w:tc>
        <w:tc>
          <w:tcPr>
            <w:tcW w:w="477" w:type="dxa"/>
            <w:vAlign w:val="top"/>
          </w:tcPr>
          <w:p>
            <w:pPr>
              <w:spacing w:before="69" w:line="189" w:lineRule="auto"/>
              <w:ind w:left="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501</w:t>
            </w:r>
          </w:p>
        </w:tc>
        <w:tc>
          <w:tcPr>
            <w:tcW w:w="437" w:type="dxa"/>
            <w:vAlign w:val="top"/>
          </w:tcPr>
          <w:p>
            <w:pPr>
              <w:spacing w:before="70" w:line="188" w:lineRule="auto"/>
              <w:ind w:left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</w:t>
            </w:r>
          </w:p>
        </w:tc>
        <w:tc>
          <w:tcPr>
            <w:tcW w:w="2751" w:type="dxa"/>
            <w:vAlign w:val="top"/>
          </w:tcPr>
          <w:p>
            <w:pPr>
              <w:spacing w:before="39" w:line="225" w:lineRule="auto"/>
              <w:ind w:left="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住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房公积金</w:t>
            </w:r>
          </w:p>
        </w:tc>
        <w:tc>
          <w:tcPr>
            <w:tcW w:w="991" w:type="dxa"/>
            <w:vAlign w:val="top"/>
          </w:tcPr>
          <w:p>
            <w:pPr>
              <w:spacing w:before="69" w:line="188" w:lineRule="auto"/>
              <w:ind w:left="50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85</w:t>
            </w:r>
            <w:r>
              <w:rPr>
                <w:rFonts w:ascii="宋体" w:hAnsi="宋体" w:eastAsia="宋体" w:cs="宋体"/>
                <w:sz w:val="19"/>
                <w:szCs w:val="19"/>
              </w:rPr>
              <w:t>.16</w:t>
            </w:r>
          </w:p>
        </w:tc>
        <w:tc>
          <w:tcPr>
            <w:tcW w:w="992" w:type="dxa"/>
            <w:vAlign w:val="top"/>
          </w:tcPr>
          <w:p>
            <w:pPr>
              <w:spacing w:before="69" w:line="188" w:lineRule="auto"/>
              <w:ind w:left="5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85</w:t>
            </w:r>
            <w:r>
              <w:rPr>
                <w:rFonts w:ascii="宋体" w:hAnsi="宋体" w:eastAsia="宋体" w:cs="宋体"/>
                <w:sz w:val="19"/>
                <w:szCs w:val="19"/>
              </w:rPr>
              <w:t>.16</w:t>
            </w:r>
          </w:p>
        </w:tc>
        <w:tc>
          <w:tcPr>
            <w:tcW w:w="992" w:type="dxa"/>
            <w:vAlign w:val="top"/>
          </w:tcPr>
          <w:p>
            <w:pPr>
              <w:spacing w:before="69" w:line="188" w:lineRule="auto"/>
              <w:ind w:left="5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85</w:t>
            </w:r>
            <w:r>
              <w:rPr>
                <w:rFonts w:ascii="宋体" w:hAnsi="宋体" w:eastAsia="宋体" w:cs="宋体"/>
                <w:sz w:val="19"/>
                <w:szCs w:val="19"/>
              </w:rPr>
              <w:t>.16</w:t>
            </w:r>
          </w:p>
        </w:tc>
        <w:tc>
          <w:tcPr>
            <w:tcW w:w="7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478" w:type="dxa"/>
            <w:vAlign w:val="top"/>
          </w:tcPr>
          <w:p>
            <w:pPr>
              <w:spacing w:before="70" w:line="188" w:lineRule="auto"/>
              <w:ind w:left="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302</w:t>
            </w:r>
          </w:p>
        </w:tc>
        <w:tc>
          <w:tcPr>
            <w:tcW w:w="4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51" w:type="dxa"/>
            <w:vAlign w:val="top"/>
          </w:tcPr>
          <w:p>
            <w:pPr>
              <w:spacing w:before="39" w:line="224" w:lineRule="auto"/>
              <w:ind w:left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商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品和服务支出</w:t>
            </w:r>
          </w:p>
        </w:tc>
        <w:tc>
          <w:tcPr>
            <w:tcW w:w="477" w:type="dxa"/>
            <w:vAlign w:val="top"/>
          </w:tcPr>
          <w:p>
            <w:pPr>
              <w:spacing w:before="70" w:line="188" w:lineRule="auto"/>
              <w:ind w:left="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502</w:t>
            </w:r>
          </w:p>
        </w:tc>
        <w:tc>
          <w:tcPr>
            <w:tcW w:w="4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51" w:type="dxa"/>
            <w:vAlign w:val="top"/>
          </w:tcPr>
          <w:p>
            <w:pPr>
              <w:spacing w:before="39" w:line="223" w:lineRule="auto"/>
              <w:ind w:left="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机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关商品和服务支出</w:t>
            </w:r>
          </w:p>
        </w:tc>
        <w:tc>
          <w:tcPr>
            <w:tcW w:w="991" w:type="dxa"/>
            <w:vAlign w:val="top"/>
          </w:tcPr>
          <w:p>
            <w:pPr>
              <w:spacing w:before="70" w:line="187" w:lineRule="auto"/>
              <w:ind w:left="50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88</w:t>
            </w:r>
            <w:r>
              <w:rPr>
                <w:rFonts w:ascii="宋体" w:hAnsi="宋体" w:eastAsia="宋体" w:cs="宋体"/>
                <w:sz w:val="19"/>
                <w:szCs w:val="19"/>
              </w:rPr>
              <w:t>.62</w:t>
            </w:r>
          </w:p>
        </w:tc>
        <w:tc>
          <w:tcPr>
            <w:tcW w:w="992" w:type="dxa"/>
            <w:vAlign w:val="top"/>
          </w:tcPr>
          <w:p>
            <w:pPr>
              <w:spacing w:before="70" w:line="187" w:lineRule="auto"/>
              <w:ind w:left="5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88</w:t>
            </w:r>
            <w:r>
              <w:rPr>
                <w:rFonts w:ascii="宋体" w:hAnsi="宋体" w:eastAsia="宋体" w:cs="宋体"/>
                <w:sz w:val="19"/>
                <w:szCs w:val="19"/>
              </w:rPr>
              <w:t>.62</w:t>
            </w:r>
          </w:p>
        </w:tc>
        <w:tc>
          <w:tcPr>
            <w:tcW w:w="992" w:type="dxa"/>
            <w:vAlign w:val="top"/>
          </w:tcPr>
          <w:p>
            <w:pPr>
              <w:spacing w:before="70" w:line="187" w:lineRule="auto"/>
              <w:ind w:left="5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88</w:t>
            </w:r>
            <w:r>
              <w:rPr>
                <w:rFonts w:ascii="宋体" w:hAnsi="宋体" w:eastAsia="宋体" w:cs="宋体"/>
                <w:sz w:val="19"/>
                <w:szCs w:val="19"/>
              </w:rPr>
              <w:t>.62</w:t>
            </w:r>
          </w:p>
        </w:tc>
        <w:tc>
          <w:tcPr>
            <w:tcW w:w="7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78" w:type="dxa"/>
            <w:vAlign w:val="top"/>
          </w:tcPr>
          <w:p>
            <w:pPr>
              <w:spacing w:before="70" w:line="188" w:lineRule="auto"/>
              <w:ind w:left="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302</w:t>
            </w:r>
          </w:p>
        </w:tc>
        <w:tc>
          <w:tcPr>
            <w:tcW w:w="437" w:type="dxa"/>
            <w:vAlign w:val="top"/>
          </w:tcPr>
          <w:p>
            <w:pPr>
              <w:spacing w:before="69" w:line="189" w:lineRule="auto"/>
              <w:ind w:left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1</w:t>
            </w:r>
          </w:p>
        </w:tc>
        <w:tc>
          <w:tcPr>
            <w:tcW w:w="2751" w:type="dxa"/>
            <w:vAlign w:val="top"/>
          </w:tcPr>
          <w:p>
            <w:pPr>
              <w:spacing w:before="39" w:line="224" w:lineRule="auto"/>
              <w:ind w:left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办公费</w:t>
            </w:r>
          </w:p>
        </w:tc>
        <w:tc>
          <w:tcPr>
            <w:tcW w:w="477" w:type="dxa"/>
            <w:vAlign w:val="top"/>
          </w:tcPr>
          <w:p>
            <w:pPr>
              <w:spacing w:before="70" w:line="188" w:lineRule="auto"/>
              <w:ind w:left="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502</w:t>
            </w:r>
          </w:p>
        </w:tc>
        <w:tc>
          <w:tcPr>
            <w:tcW w:w="437" w:type="dxa"/>
            <w:vAlign w:val="top"/>
          </w:tcPr>
          <w:p>
            <w:pPr>
              <w:spacing w:before="69" w:line="189" w:lineRule="auto"/>
              <w:ind w:left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1</w:t>
            </w:r>
          </w:p>
        </w:tc>
        <w:tc>
          <w:tcPr>
            <w:tcW w:w="2751" w:type="dxa"/>
            <w:vAlign w:val="top"/>
          </w:tcPr>
          <w:p>
            <w:pPr>
              <w:spacing w:before="39" w:line="224" w:lineRule="auto"/>
              <w:ind w:left="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办公经费</w:t>
            </w:r>
          </w:p>
        </w:tc>
        <w:tc>
          <w:tcPr>
            <w:tcW w:w="991" w:type="dxa"/>
            <w:vAlign w:val="top"/>
          </w:tcPr>
          <w:p>
            <w:pPr>
              <w:spacing w:before="70" w:line="187" w:lineRule="auto"/>
              <w:ind w:left="5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z w:val="19"/>
                <w:szCs w:val="19"/>
              </w:rPr>
              <w:t>6.37</w:t>
            </w:r>
          </w:p>
        </w:tc>
        <w:tc>
          <w:tcPr>
            <w:tcW w:w="992" w:type="dxa"/>
            <w:vAlign w:val="top"/>
          </w:tcPr>
          <w:p>
            <w:pPr>
              <w:spacing w:before="70" w:line="187" w:lineRule="auto"/>
              <w:ind w:left="5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26.37</w:t>
            </w:r>
          </w:p>
        </w:tc>
        <w:tc>
          <w:tcPr>
            <w:tcW w:w="992" w:type="dxa"/>
            <w:vAlign w:val="top"/>
          </w:tcPr>
          <w:p>
            <w:pPr>
              <w:spacing w:before="70" w:line="187" w:lineRule="auto"/>
              <w:ind w:left="5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26.37</w:t>
            </w:r>
          </w:p>
        </w:tc>
        <w:tc>
          <w:tcPr>
            <w:tcW w:w="7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478" w:type="dxa"/>
            <w:vAlign w:val="top"/>
          </w:tcPr>
          <w:p>
            <w:pPr>
              <w:spacing w:before="71" w:line="188" w:lineRule="auto"/>
              <w:ind w:left="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302</w:t>
            </w:r>
          </w:p>
        </w:tc>
        <w:tc>
          <w:tcPr>
            <w:tcW w:w="437" w:type="dxa"/>
            <w:vAlign w:val="top"/>
          </w:tcPr>
          <w:p>
            <w:pPr>
              <w:spacing w:before="71" w:line="188" w:lineRule="auto"/>
              <w:ind w:left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8</w:t>
            </w:r>
          </w:p>
        </w:tc>
        <w:tc>
          <w:tcPr>
            <w:tcW w:w="2751" w:type="dxa"/>
            <w:vAlign w:val="top"/>
          </w:tcPr>
          <w:p>
            <w:pPr>
              <w:spacing w:before="40" w:line="223" w:lineRule="auto"/>
              <w:ind w:left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会经费</w:t>
            </w:r>
          </w:p>
        </w:tc>
        <w:tc>
          <w:tcPr>
            <w:tcW w:w="477" w:type="dxa"/>
            <w:vAlign w:val="top"/>
          </w:tcPr>
          <w:p>
            <w:pPr>
              <w:spacing w:before="71" w:line="188" w:lineRule="auto"/>
              <w:ind w:left="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502</w:t>
            </w:r>
          </w:p>
        </w:tc>
        <w:tc>
          <w:tcPr>
            <w:tcW w:w="437" w:type="dxa"/>
            <w:vAlign w:val="top"/>
          </w:tcPr>
          <w:p>
            <w:pPr>
              <w:spacing w:before="70" w:line="189" w:lineRule="auto"/>
              <w:ind w:left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1</w:t>
            </w:r>
          </w:p>
        </w:tc>
        <w:tc>
          <w:tcPr>
            <w:tcW w:w="2751" w:type="dxa"/>
            <w:vAlign w:val="top"/>
          </w:tcPr>
          <w:p>
            <w:pPr>
              <w:spacing w:before="40" w:line="224" w:lineRule="auto"/>
              <w:ind w:left="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办公经费</w:t>
            </w:r>
          </w:p>
        </w:tc>
        <w:tc>
          <w:tcPr>
            <w:tcW w:w="991" w:type="dxa"/>
            <w:vAlign w:val="top"/>
          </w:tcPr>
          <w:p>
            <w:pPr>
              <w:spacing w:before="71" w:line="187" w:lineRule="auto"/>
              <w:ind w:left="6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8.54</w:t>
            </w:r>
          </w:p>
        </w:tc>
        <w:tc>
          <w:tcPr>
            <w:tcW w:w="992" w:type="dxa"/>
            <w:vAlign w:val="top"/>
          </w:tcPr>
          <w:p>
            <w:pPr>
              <w:spacing w:before="71" w:line="187" w:lineRule="auto"/>
              <w:ind w:left="60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8</w:t>
            </w:r>
            <w:r>
              <w:rPr>
                <w:rFonts w:ascii="宋体" w:hAnsi="宋体" w:eastAsia="宋体" w:cs="宋体"/>
                <w:sz w:val="19"/>
                <w:szCs w:val="19"/>
              </w:rPr>
              <w:t>.54</w:t>
            </w:r>
          </w:p>
        </w:tc>
        <w:tc>
          <w:tcPr>
            <w:tcW w:w="992" w:type="dxa"/>
            <w:vAlign w:val="top"/>
          </w:tcPr>
          <w:p>
            <w:pPr>
              <w:spacing w:before="71" w:line="187" w:lineRule="auto"/>
              <w:ind w:left="60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8</w:t>
            </w:r>
            <w:r>
              <w:rPr>
                <w:rFonts w:ascii="宋体" w:hAnsi="宋体" w:eastAsia="宋体" w:cs="宋体"/>
                <w:sz w:val="19"/>
                <w:szCs w:val="19"/>
              </w:rPr>
              <w:t>.54</w:t>
            </w:r>
          </w:p>
        </w:tc>
        <w:tc>
          <w:tcPr>
            <w:tcW w:w="7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73" w:hRule="atLeast"/>
        </w:trPr>
        <w:tc>
          <w:tcPr>
            <w:tcW w:w="478" w:type="dxa"/>
            <w:vAlign w:val="top"/>
          </w:tcPr>
          <w:p>
            <w:pPr>
              <w:spacing w:before="71" w:line="188" w:lineRule="auto"/>
              <w:ind w:left="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302</w:t>
            </w:r>
          </w:p>
        </w:tc>
        <w:tc>
          <w:tcPr>
            <w:tcW w:w="437" w:type="dxa"/>
            <w:vAlign w:val="top"/>
          </w:tcPr>
          <w:p>
            <w:pPr>
              <w:spacing w:before="70" w:line="189" w:lineRule="auto"/>
              <w:ind w:left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31</w:t>
            </w:r>
          </w:p>
        </w:tc>
        <w:tc>
          <w:tcPr>
            <w:tcW w:w="2751" w:type="dxa"/>
            <w:vAlign w:val="top"/>
          </w:tcPr>
          <w:p>
            <w:pPr>
              <w:spacing w:before="40" w:line="224" w:lineRule="auto"/>
              <w:ind w:left="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公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务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用车运行维护费</w:t>
            </w:r>
          </w:p>
        </w:tc>
        <w:tc>
          <w:tcPr>
            <w:tcW w:w="477" w:type="dxa"/>
            <w:vAlign w:val="top"/>
          </w:tcPr>
          <w:p>
            <w:pPr>
              <w:spacing w:before="71" w:line="188" w:lineRule="auto"/>
              <w:ind w:left="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502</w:t>
            </w:r>
          </w:p>
        </w:tc>
        <w:tc>
          <w:tcPr>
            <w:tcW w:w="437" w:type="dxa"/>
            <w:vAlign w:val="top"/>
          </w:tcPr>
          <w:p>
            <w:pPr>
              <w:spacing w:before="71" w:line="188" w:lineRule="auto"/>
              <w:ind w:left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8</w:t>
            </w:r>
          </w:p>
        </w:tc>
        <w:tc>
          <w:tcPr>
            <w:tcW w:w="2751" w:type="dxa"/>
            <w:vAlign w:val="top"/>
          </w:tcPr>
          <w:p>
            <w:pPr>
              <w:spacing w:before="40" w:line="224" w:lineRule="auto"/>
              <w:ind w:left="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公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务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用车运行维护费</w:t>
            </w:r>
          </w:p>
        </w:tc>
        <w:tc>
          <w:tcPr>
            <w:tcW w:w="991" w:type="dxa"/>
            <w:vAlign w:val="top"/>
          </w:tcPr>
          <w:p>
            <w:pPr>
              <w:spacing w:before="71" w:line="187" w:lineRule="auto"/>
              <w:ind w:left="6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8.00</w:t>
            </w:r>
          </w:p>
        </w:tc>
        <w:tc>
          <w:tcPr>
            <w:tcW w:w="992" w:type="dxa"/>
            <w:vAlign w:val="top"/>
          </w:tcPr>
          <w:p>
            <w:pPr>
              <w:spacing w:before="71" w:line="187" w:lineRule="auto"/>
              <w:ind w:left="60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8</w:t>
            </w:r>
            <w:r>
              <w:rPr>
                <w:rFonts w:ascii="宋体" w:hAnsi="宋体" w:eastAsia="宋体" w:cs="宋体"/>
                <w:sz w:val="19"/>
                <w:szCs w:val="19"/>
              </w:rPr>
              <w:t>.00</w:t>
            </w:r>
          </w:p>
        </w:tc>
        <w:tc>
          <w:tcPr>
            <w:tcW w:w="992" w:type="dxa"/>
            <w:vAlign w:val="top"/>
          </w:tcPr>
          <w:p>
            <w:pPr>
              <w:spacing w:before="71" w:line="187" w:lineRule="auto"/>
              <w:ind w:left="60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8</w:t>
            </w:r>
            <w:r>
              <w:rPr>
                <w:rFonts w:ascii="宋体" w:hAnsi="宋体" w:eastAsia="宋体" w:cs="宋体"/>
                <w:sz w:val="19"/>
                <w:szCs w:val="19"/>
              </w:rPr>
              <w:t>.00</w:t>
            </w:r>
          </w:p>
        </w:tc>
        <w:tc>
          <w:tcPr>
            <w:tcW w:w="7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478" w:type="dxa"/>
            <w:vAlign w:val="top"/>
          </w:tcPr>
          <w:p>
            <w:pPr>
              <w:spacing w:before="72" w:line="188" w:lineRule="auto"/>
              <w:ind w:left="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302</w:t>
            </w:r>
          </w:p>
        </w:tc>
        <w:tc>
          <w:tcPr>
            <w:tcW w:w="437" w:type="dxa"/>
            <w:vAlign w:val="top"/>
          </w:tcPr>
          <w:p>
            <w:pPr>
              <w:spacing w:before="72" w:line="188" w:lineRule="auto"/>
              <w:ind w:left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39</w:t>
            </w:r>
          </w:p>
        </w:tc>
        <w:tc>
          <w:tcPr>
            <w:tcW w:w="2751" w:type="dxa"/>
            <w:vAlign w:val="top"/>
          </w:tcPr>
          <w:p>
            <w:pPr>
              <w:spacing w:before="41" w:line="225" w:lineRule="auto"/>
              <w:ind w:left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其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他交通费用</w:t>
            </w:r>
          </w:p>
        </w:tc>
        <w:tc>
          <w:tcPr>
            <w:tcW w:w="477" w:type="dxa"/>
            <w:vAlign w:val="top"/>
          </w:tcPr>
          <w:p>
            <w:pPr>
              <w:spacing w:before="72" w:line="188" w:lineRule="auto"/>
              <w:ind w:left="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502</w:t>
            </w:r>
          </w:p>
        </w:tc>
        <w:tc>
          <w:tcPr>
            <w:tcW w:w="437" w:type="dxa"/>
            <w:vAlign w:val="top"/>
          </w:tcPr>
          <w:p>
            <w:pPr>
              <w:spacing w:before="71" w:line="189" w:lineRule="auto"/>
              <w:ind w:left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1</w:t>
            </w:r>
          </w:p>
        </w:tc>
        <w:tc>
          <w:tcPr>
            <w:tcW w:w="2751" w:type="dxa"/>
            <w:vAlign w:val="top"/>
          </w:tcPr>
          <w:p>
            <w:pPr>
              <w:spacing w:before="41" w:line="224" w:lineRule="auto"/>
              <w:ind w:left="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办公经费</w:t>
            </w:r>
          </w:p>
        </w:tc>
        <w:tc>
          <w:tcPr>
            <w:tcW w:w="991" w:type="dxa"/>
            <w:vAlign w:val="top"/>
          </w:tcPr>
          <w:p>
            <w:pPr>
              <w:spacing w:before="72" w:line="187" w:lineRule="auto"/>
              <w:ind w:left="5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z w:val="19"/>
                <w:szCs w:val="19"/>
              </w:rPr>
              <w:t>2.48</w:t>
            </w:r>
          </w:p>
        </w:tc>
        <w:tc>
          <w:tcPr>
            <w:tcW w:w="992" w:type="dxa"/>
            <w:vAlign w:val="top"/>
          </w:tcPr>
          <w:p>
            <w:pPr>
              <w:spacing w:before="72" w:line="187" w:lineRule="auto"/>
              <w:ind w:left="5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z w:val="19"/>
                <w:szCs w:val="19"/>
              </w:rPr>
              <w:t>2.48</w:t>
            </w:r>
          </w:p>
        </w:tc>
        <w:tc>
          <w:tcPr>
            <w:tcW w:w="992" w:type="dxa"/>
            <w:vAlign w:val="top"/>
          </w:tcPr>
          <w:p>
            <w:pPr>
              <w:spacing w:before="72" w:line="187" w:lineRule="auto"/>
              <w:ind w:left="5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32</w:t>
            </w:r>
            <w:r>
              <w:rPr>
                <w:rFonts w:ascii="宋体" w:hAnsi="宋体" w:eastAsia="宋体" w:cs="宋体"/>
                <w:sz w:val="19"/>
                <w:szCs w:val="19"/>
              </w:rPr>
              <w:t>.48</w:t>
            </w:r>
          </w:p>
        </w:tc>
        <w:tc>
          <w:tcPr>
            <w:tcW w:w="7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478" w:type="dxa"/>
            <w:vAlign w:val="top"/>
          </w:tcPr>
          <w:p>
            <w:pPr>
              <w:spacing w:before="72" w:line="188" w:lineRule="auto"/>
              <w:ind w:left="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302</w:t>
            </w:r>
          </w:p>
        </w:tc>
        <w:tc>
          <w:tcPr>
            <w:tcW w:w="437" w:type="dxa"/>
            <w:vAlign w:val="top"/>
          </w:tcPr>
          <w:p>
            <w:pPr>
              <w:spacing w:before="72" w:line="188" w:lineRule="auto"/>
              <w:ind w:left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99</w:t>
            </w:r>
          </w:p>
        </w:tc>
        <w:tc>
          <w:tcPr>
            <w:tcW w:w="2751" w:type="dxa"/>
            <w:vAlign w:val="top"/>
          </w:tcPr>
          <w:p>
            <w:pPr>
              <w:spacing w:before="41" w:line="224" w:lineRule="auto"/>
              <w:ind w:left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其他商品和服务支出</w:t>
            </w:r>
          </w:p>
        </w:tc>
        <w:tc>
          <w:tcPr>
            <w:tcW w:w="477" w:type="dxa"/>
            <w:vAlign w:val="top"/>
          </w:tcPr>
          <w:p>
            <w:pPr>
              <w:spacing w:before="72" w:line="188" w:lineRule="auto"/>
              <w:ind w:left="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502</w:t>
            </w:r>
          </w:p>
        </w:tc>
        <w:tc>
          <w:tcPr>
            <w:tcW w:w="437" w:type="dxa"/>
            <w:vAlign w:val="top"/>
          </w:tcPr>
          <w:p>
            <w:pPr>
              <w:spacing w:before="72" w:line="188" w:lineRule="auto"/>
              <w:ind w:left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99</w:t>
            </w:r>
          </w:p>
        </w:tc>
        <w:tc>
          <w:tcPr>
            <w:tcW w:w="2751" w:type="dxa"/>
            <w:vAlign w:val="top"/>
          </w:tcPr>
          <w:p>
            <w:pPr>
              <w:spacing w:before="41" w:line="224" w:lineRule="auto"/>
              <w:ind w:left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其他商品和服务支出</w:t>
            </w:r>
          </w:p>
        </w:tc>
        <w:tc>
          <w:tcPr>
            <w:tcW w:w="991" w:type="dxa"/>
            <w:vAlign w:val="top"/>
          </w:tcPr>
          <w:p>
            <w:pPr>
              <w:spacing w:before="71" w:line="188" w:lineRule="auto"/>
              <w:ind w:left="5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3.23</w:t>
            </w:r>
          </w:p>
        </w:tc>
        <w:tc>
          <w:tcPr>
            <w:tcW w:w="992" w:type="dxa"/>
            <w:vAlign w:val="top"/>
          </w:tcPr>
          <w:p>
            <w:pPr>
              <w:spacing w:before="71" w:line="188" w:lineRule="auto"/>
              <w:ind w:left="5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3.23</w:t>
            </w:r>
          </w:p>
        </w:tc>
        <w:tc>
          <w:tcPr>
            <w:tcW w:w="992" w:type="dxa"/>
            <w:vAlign w:val="top"/>
          </w:tcPr>
          <w:p>
            <w:pPr>
              <w:spacing w:before="71" w:line="188" w:lineRule="auto"/>
              <w:ind w:left="5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3.23</w:t>
            </w:r>
          </w:p>
        </w:tc>
        <w:tc>
          <w:tcPr>
            <w:tcW w:w="7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478" w:type="dxa"/>
            <w:vAlign w:val="top"/>
          </w:tcPr>
          <w:p>
            <w:pPr>
              <w:spacing w:before="72" w:line="188" w:lineRule="auto"/>
              <w:ind w:left="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303</w:t>
            </w:r>
          </w:p>
        </w:tc>
        <w:tc>
          <w:tcPr>
            <w:tcW w:w="4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51" w:type="dxa"/>
            <w:vAlign w:val="top"/>
          </w:tcPr>
          <w:p>
            <w:pPr>
              <w:spacing w:before="41" w:line="224" w:lineRule="auto"/>
              <w:ind w:left="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对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个人和家庭的补助</w:t>
            </w:r>
          </w:p>
        </w:tc>
        <w:tc>
          <w:tcPr>
            <w:tcW w:w="477" w:type="dxa"/>
            <w:vAlign w:val="top"/>
          </w:tcPr>
          <w:p>
            <w:pPr>
              <w:spacing w:before="72" w:line="188" w:lineRule="auto"/>
              <w:ind w:left="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509</w:t>
            </w:r>
          </w:p>
        </w:tc>
        <w:tc>
          <w:tcPr>
            <w:tcW w:w="4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51" w:type="dxa"/>
            <w:vAlign w:val="top"/>
          </w:tcPr>
          <w:p>
            <w:pPr>
              <w:spacing w:before="41" w:line="224" w:lineRule="auto"/>
              <w:ind w:left="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对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个人和家庭的补助</w:t>
            </w:r>
          </w:p>
        </w:tc>
        <w:tc>
          <w:tcPr>
            <w:tcW w:w="991" w:type="dxa"/>
            <w:vAlign w:val="top"/>
          </w:tcPr>
          <w:p>
            <w:pPr>
              <w:spacing w:before="71" w:line="188" w:lineRule="auto"/>
              <w:ind w:left="5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3.16</w:t>
            </w:r>
          </w:p>
        </w:tc>
        <w:tc>
          <w:tcPr>
            <w:tcW w:w="992" w:type="dxa"/>
            <w:vAlign w:val="top"/>
          </w:tcPr>
          <w:p>
            <w:pPr>
              <w:spacing w:before="71" w:line="188" w:lineRule="auto"/>
              <w:ind w:left="5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3.16</w:t>
            </w:r>
          </w:p>
        </w:tc>
        <w:tc>
          <w:tcPr>
            <w:tcW w:w="992" w:type="dxa"/>
            <w:vAlign w:val="top"/>
          </w:tcPr>
          <w:p>
            <w:pPr>
              <w:spacing w:before="71" w:line="188" w:lineRule="auto"/>
              <w:ind w:left="5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3.16</w:t>
            </w:r>
          </w:p>
        </w:tc>
        <w:tc>
          <w:tcPr>
            <w:tcW w:w="7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478" w:type="dxa"/>
            <w:vAlign w:val="top"/>
          </w:tcPr>
          <w:p>
            <w:pPr>
              <w:spacing w:before="72" w:line="188" w:lineRule="auto"/>
              <w:ind w:left="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303</w:t>
            </w:r>
          </w:p>
        </w:tc>
        <w:tc>
          <w:tcPr>
            <w:tcW w:w="437" w:type="dxa"/>
            <w:vAlign w:val="top"/>
          </w:tcPr>
          <w:p>
            <w:pPr>
              <w:spacing w:before="72" w:line="188" w:lineRule="auto"/>
              <w:ind w:left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</w:t>
            </w:r>
          </w:p>
        </w:tc>
        <w:tc>
          <w:tcPr>
            <w:tcW w:w="2751" w:type="dxa"/>
            <w:vAlign w:val="top"/>
          </w:tcPr>
          <w:p>
            <w:pPr>
              <w:spacing w:before="41" w:line="224" w:lineRule="auto"/>
              <w:ind w:left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退休费</w:t>
            </w:r>
          </w:p>
        </w:tc>
        <w:tc>
          <w:tcPr>
            <w:tcW w:w="477" w:type="dxa"/>
            <w:vAlign w:val="top"/>
          </w:tcPr>
          <w:p>
            <w:pPr>
              <w:spacing w:before="72" w:line="188" w:lineRule="auto"/>
              <w:ind w:left="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509</w:t>
            </w:r>
          </w:p>
        </w:tc>
        <w:tc>
          <w:tcPr>
            <w:tcW w:w="437" w:type="dxa"/>
            <w:vAlign w:val="top"/>
          </w:tcPr>
          <w:p>
            <w:pPr>
              <w:spacing w:before="72" w:line="188" w:lineRule="auto"/>
              <w:ind w:left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5</w:t>
            </w:r>
          </w:p>
        </w:tc>
        <w:tc>
          <w:tcPr>
            <w:tcW w:w="2751" w:type="dxa"/>
            <w:vAlign w:val="top"/>
          </w:tcPr>
          <w:p>
            <w:pPr>
              <w:spacing w:before="41" w:line="224" w:lineRule="auto"/>
              <w:ind w:left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离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退休费</w:t>
            </w:r>
          </w:p>
        </w:tc>
        <w:tc>
          <w:tcPr>
            <w:tcW w:w="991" w:type="dxa"/>
            <w:vAlign w:val="top"/>
          </w:tcPr>
          <w:p>
            <w:pPr>
              <w:spacing w:before="71" w:line="188" w:lineRule="auto"/>
              <w:ind w:left="5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3.16</w:t>
            </w:r>
          </w:p>
        </w:tc>
        <w:tc>
          <w:tcPr>
            <w:tcW w:w="992" w:type="dxa"/>
            <w:vAlign w:val="top"/>
          </w:tcPr>
          <w:p>
            <w:pPr>
              <w:spacing w:before="71" w:line="188" w:lineRule="auto"/>
              <w:ind w:left="5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3.16</w:t>
            </w:r>
          </w:p>
        </w:tc>
        <w:tc>
          <w:tcPr>
            <w:tcW w:w="992" w:type="dxa"/>
            <w:vAlign w:val="top"/>
          </w:tcPr>
          <w:p>
            <w:pPr>
              <w:spacing w:before="71" w:line="188" w:lineRule="auto"/>
              <w:ind w:left="5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3.16</w:t>
            </w:r>
          </w:p>
        </w:tc>
        <w:tc>
          <w:tcPr>
            <w:tcW w:w="7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22" w:type="default"/>
          <w:pgSz w:w="16838" w:h="11906"/>
          <w:pgMar w:top="570" w:right="1057" w:bottom="969" w:left="1050" w:header="0" w:footer="728" w:gutter="0"/>
          <w:cols w:space="720" w:num="1"/>
        </w:sectPr>
      </w:pPr>
    </w:p>
    <w:p>
      <w:pPr>
        <w:spacing w:before="38" w:line="226" w:lineRule="auto"/>
        <w:jc w:val="right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2"/>
          <w:sz w:val="19"/>
          <w:szCs w:val="19"/>
        </w:rPr>
        <w:t>公</w:t>
      </w:r>
      <w:r>
        <w:rPr>
          <w:rFonts w:ascii="宋体" w:hAnsi="宋体" w:eastAsia="宋体" w:cs="宋体"/>
          <w:spacing w:val="1"/>
          <w:sz w:val="19"/>
          <w:szCs w:val="19"/>
        </w:rPr>
        <w:t>开表11</w:t>
      </w:r>
    </w:p>
    <w:p>
      <w:pPr>
        <w:spacing w:before="195" w:line="217" w:lineRule="auto"/>
        <w:ind w:left="603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2"/>
          <w:sz w:val="30"/>
          <w:szCs w:val="30"/>
          <w14:textOutline w14:w="7620" w14:cap="sq" w14:cmpd="sng">
            <w14:solidFill>
              <w14:srgbClr w14:val="000000"/>
            </w14:solidFill>
            <w14:prstDash w14:val="solid"/>
            <w14:miter w14:val="0"/>
          </w14:textOutline>
        </w:rPr>
        <w:t>项目支出预</w:t>
      </w:r>
      <w:r>
        <w:rPr>
          <w:rFonts w:ascii="仿宋" w:hAnsi="仿宋" w:eastAsia="仿宋" w:cs="仿宋"/>
          <w:spacing w:val="-1"/>
          <w:sz w:val="30"/>
          <w:szCs w:val="30"/>
          <w14:textOutline w14:w="7620" w14:cap="sq" w14:cmpd="sng">
            <w14:solidFill>
              <w14:srgbClr w14:val="000000"/>
            </w14:solidFill>
            <w14:prstDash w14:val="solid"/>
            <w14:miter w14:val="0"/>
          </w14:textOutline>
        </w:rPr>
        <w:t>算情况表</w:t>
      </w:r>
    </w:p>
    <w:p>
      <w:pPr>
        <w:spacing w:before="184" w:line="199" w:lineRule="auto"/>
        <w:jc w:val="right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3"/>
          <w:sz w:val="19"/>
          <w:szCs w:val="19"/>
        </w:rPr>
        <w:t>单位：万元</w:t>
      </w:r>
    </w:p>
    <w:tbl>
      <w:tblPr>
        <w:tblStyle w:val="6"/>
        <w:tblW w:w="1471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73"/>
        <w:gridCol w:w="1463"/>
        <w:gridCol w:w="914"/>
        <w:gridCol w:w="914"/>
        <w:gridCol w:w="1007"/>
        <w:gridCol w:w="1050"/>
        <w:gridCol w:w="1093"/>
        <w:gridCol w:w="1093"/>
        <w:gridCol w:w="922"/>
        <w:gridCol w:w="1136"/>
        <w:gridCol w:w="55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4573" w:type="dxa"/>
            <w:vMerge w:val="restart"/>
            <w:tcBorders>
              <w:bottom w:val="nil"/>
            </w:tcBorders>
            <w:vAlign w:val="top"/>
          </w:tcPr>
          <w:p>
            <w:pPr>
              <w:spacing w:before="285" w:line="225" w:lineRule="auto"/>
              <w:ind w:left="19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目名称</w:t>
            </w:r>
          </w:p>
        </w:tc>
        <w:tc>
          <w:tcPr>
            <w:tcW w:w="1463" w:type="dxa"/>
            <w:vMerge w:val="restart"/>
            <w:tcBorders>
              <w:bottom w:val="nil"/>
            </w:tcBorders>
            <w:vAlign w:val="top"/>
          </w:tcPr>
          <w:p>
            <w:pPr>
              <w:spacing w:before="286" w:line="224" w:lineRule="auto"/>
              <w:ind w:left="34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目类型</w:t>
            </w:r>
          </w:p>
        </w:tc>
        <w:tc>
          <w:tcPr>
            <w:tcW w:w="914" w:type="dxa"/>
            <w:vMerge w:val="restart"/>
            <w:tcBorders>
              <w:bottom w:val="nil"/>
            </w:tcBorders>
            <w:vAlign w:val="top"/>
          </w:tcPr>
          <w:p>
            <w:pPr>
              <w:spacing w:before="285" w:line="226" w:lineRule="auto"/>
              <w:ind w:left="26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合</w:t>
            </w:r>
            <w:r>
              <w:rPr>
                <w:rFonts w:ascii="宋体" w:hAnsi="宋体" w:eastAsia="宋体" w:cs="宋体"/>
                <w:sz w:val="19"/>
                <w:szCs w:val="19"/>
              </w:rPr>
              <w:t>计</w:t>
            </w:r>
          </w:p>
        </w:tc>
        <w:tc>
          <w:tcPr>
            <w:tcW w:w="4064" w:type="dxa"/>
            <w:gridSpan w:val="4"/>
            <w:vAlign w:val="top"/>
          </w:tcPr>
          <w:p>
            <w:pPr>
              <w:spacing w:before="39" w:line="224" w:lineRule="auto"/>
              <w:ind w:left="164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财政拨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款</w:t>
            </w:r>
          </w:p>
        </w:tc>
        <w:tc>
          <w:tcPr>
            <w:tcW w:w="1093" w:type="dxa"/>
            <w:vMerge w:val="restart"/>
            <w:tcBorders>
              <w:bottom w:val="nil"/>
            </w:tcBorders>
            <w:vAlign w:val="top"/>
          </w:tcPr>
          <w:p>
            <w:pPr>
              <w:spacing w:before="177" w:line="226" w:lineRule="auto"/>
              <w:ind w:left="262" w:right="54" w:hanging="1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财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政专户管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理资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金</w:t>
            </w:r>
          </w:p>
        </w:tc>
        <w:tc>
          <w:tcPr>
            <w:tcW w:w="922" w:type="dxa"/>
            <w:vMerge w:val="restart"/>
            <w:tcBorders>
              <w:bottom w:val="nil"/>
            </w:tcBorders>
            <w:vAlign w:val="top"/>
          </w:tcPr>
          <w:p>
            <w:pPr>
              <w:spacing w:before="285" w:line="225" w:lineRule="auto"/>
              <w:ind w:left="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位资金</w:t>
            </w:r>
          </w:p>
        </w:tc>
        <w:tc>
          <w:tcPr>
            <w:tcW w:w="1136" w:type="dxa"/>
            <w:vMerge w:val="restart"/>
            <w:tcBorders>
              <w:bottom w:val="nil"/>
            </w:tcBorders>
            <w:vAlign w:val="top"/>
          </w:tcPr>
          <w:p>
            <w:pPr>
              <w:spacing w:before="178" w:line="225" w:lineRule="auto"/>
              <w:ind w:left="186" w:right="75" w:hanging="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使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用非财政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拨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款结余</w:t>
            </w:r>
          </w:p>
        </w:tc>
        <w:tc>
          <w:tcPr>
            <w:tcW w:w="550" w:type="dxa"/>
            <w:vMerge w:val="restart"/>
            <w:tcBorders>
              <w:bottom w:val="nil"/>
            </w:tcBorders>
            <w:vAlign w:val="top"/>
          </w:tcPr>
          <w:p>
            <w:pPr>
              <w:spacing w:before="179" w:line="225" w:lineRule="auto"/>
              <w:ind w:left="91" w:right="75" w:hanging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 xml:space="preserve">上年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结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转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88" w:hRule="atLeast"/>
        </w:trPr>
        <w:tc>
          <w:tcPr>
            <w:tcW w:w="457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Align w:val="top"/>
          </w:tcPr>
          <w:p>
            <w:pPr>
              <w:spacing w:before="143" w:line="226" w:lineRule="auto"/>
              <w:ind w:left="27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小计</w:t>
            </w:r>
          </w:p>
        </w:tc>
        <w:tc>
          <w:tcPr>
            <w:tcW w:w="1007" w:type="dxa"/>
            <w:vAlign w:val="top"/>
          </w:tcPr>
          <w:p>
            <w:pPr>
              <w:spacing w:before="37" w:line="219" w:lineRule="auto"/>
              <w:ind w:left="412" w:right="13" w:hanging="38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预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算</w:t>
            </w:r>
          </w:p>
        </w:tc>
        <w:tc>
          <w:tcPr>
            <w:tcW w:w="1050" w:type="dxa"/>
            <w:vAlign w:val="top"/>
          </w:tcPr>
          <w:p>
            <w:pPr>
              <w:spacing w:before="37" w:line="219" w:lineRule="auto"/>
              <w:ind w:left="336" w:right="34" w:hanging="2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政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府性基金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预算</w:t>
            </w:r>
          </w:p>
        </w:tc>
        <w:tc>
          <w:tcPr>
            <w:tcW w:w="1093" w:type="dxa"/>
            <w:vAlign w:val="top"/>
          </w:tcPr>
          <w:p>
            <w:pPr>
              <w:spacing w:before="37" w:line="219" w:lineRule="auto"/>
              <w:ind w:left="265" w:right="55" w:hanging="1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资本经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营</w:t>
            </w:r>
            <w:r>
              <w:rPr>
                <w:rFonts w:ascii="宋体" w:hAnsi="宋体" w:eastAsia="宋体" w:cs="宋体"/>
                <w:sz w:val="19"/>
                <w:szCs w:val="19"/>
              </w:rPr>
              <w:t>预算</w:t>
            </w:r>
          </w:p>
        </w:tc>
        <w:tc>
          <w:tcPr>
            <w:tcW w:w="10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573" w:type="dxa"/>
            <w:vAlign w:val="top"/>
          </w:tcPr>
          <w:p>
            <w:pPr>
              <w:spacing w:before="37" w:line="226" w:lineRule="auto"/>
              <w:ind w:left="20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  <w14:textOutline w14:w="4953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合</w:t>
            </w:r>
            <w:r>
              <w:rPr>
                <w:rFonts w:ascii="宋体" w:hAnsi="宋体" w:eastAsia="宋体" w:cs="宋体"/>
                <w:sz w:val="19"/>
                <w:szCs w:val="19"/>
                <w14:textOutline w14:w="4953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计</w:t>
            </w:r>
          </w:p>
        </w:tc>
        <w:tc>
          <w:tcPr>
            <w:tcW w:w="14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Align w:val="top"/>
          </w:tcPr>
          <w:p>
            <w:pPr>
              <w:spacing w:before="67" w:line="188" w:lineRule="auto"/>
              <w:ind w:left="3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  <w14:textOutline w14:w="4951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16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  <w14:textOutline w14:w="4951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9.74</w:t>
            </w:r>
          </w:p>
        </w:tc>
        <w:tc>
          <w:tcPr>
            <w:tcW w:w="914" w:type="dxa"/>
            <w:vAlign w:val="top"/>
          </w:tcPr>
          <w:p>
            <w:pPr>
              <w:spacing w:before="67" w:line="188" w:lineRule="auto"/>
              <w:ind w:left="3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  <w14:textOutline w14:w="4947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16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  <w14:textOutline w14:w="4947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9.74</w:t>
            </w:r>
          </w:p>
        </w:tc>
        <w:tc>
          <w:tcPr>
            <w:tcW w:w="1007" w:type="dxa"/>
            <w:vAlign w:val="top"/>
          </w:tcPr>
          <w:p>
            <w:pPr>
              <w:spacing w:before="67" w:line="188" w:lineRule="auto"/>
              <w:ind w:left="4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  <w14:textOutline w14:w="4945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16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  <w14:textOutline w14:w="4945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9.74</w:t>
            </w:r>
          </w:p>
        </w:tc>
        <w:tc>
          <w:tcPr>
            <w:tcW w:w="10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573" w:type="dxa"/>
            <w:vAlign w:val="top"/>
          </w:tcPr>
          <w:p>
            <w:pPr>
              <w:spacing w:before="38" w:line="225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民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生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热线工作人员经费</w:t>
            </w:r>
          </w:p>
        </w:tc>
        <w:tc>
          <w:tcPr>
            <w:tcW w:w="1463" w:type="dxa"/>
            <w:vAlign w:val="top"/>
          </w:tcPr>
          <w:p>
            <w:pPr>
              <w:spacing w:before="38" w:line="224" w:lineRule="auto"/>
              <w:ind w:left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特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定目标类</w:t>
            </w:r>
          </w:p>
        </w:tc>
        <w:tc>
          <w:tcPr>
            <w:tcW w:w="914" w:type="dxa"/>
            <w:vAlign w:val="top"/>
          </w:tcPr>
          <w:p>
            <w:pPr>
              <w:spacing w:before="68" w:line="188" w:lineRule="auto"/>
              <w:ind w:left="3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12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5.00</w:t>
            </w:r>
          </w:p>
        </w:tc>
        <w:tc>
          <w:tcPr>
            <w:tcW w:w="914" w:type="dxa"/>
            <w:vAlign w:val="top"/>
          </w:tcPr>
          <w:p>
            <w:pPr>
              <w:spacing w:before="68" w:line="188" w:lineRule="auto"/>
              <w:ind w:left="3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12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5.00</w:t>
            </w:r>
          </w:p>
        </w:tc>
        <w:tc>
          <w:tcPr>
            <w:tcW w:w="1007" w:type="dxa"/>
            <w:vAlign w:val="top"/>
          </w:tcPr>
          <w:p>
            <w:pPr>
              <w:spacing w:before="68" w:line="188" w:lineRule="auto"/>
              <w:ind w:left="4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12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5.00</w:t>
            </w:r>
          </w:p>
        </w:tc>
        <w:tc>
          <w:tcPr>
            <w:tcW w:w="10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573" w:type="dxa"/>
            <w:vAlign w:val="top"/>
          </w:tcPr>
          <w:p>
            <w:pPr>
              <w:spacing w:before="39" w:line="224" w:lineRule="auto"/>
              <w:ind w:left="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市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民投诉及市民建议征集处理工作</w:t>
            </w:r>
          </w:p>
        </w:tc>
        <w:tc>
          <w:tcPr>
            <w:tcW w:w="1463" w:type="dxa"/>
            <w:vAlign w:val="top"/>
          </w:tcPr>
          <w:p>
            <w:pPr>
              <w:spacing w:before="39" w:line="224" w:lineRule="auto"/>
              <w:ind w:left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特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定目标类</w:t>
            </w:r>
          </w:p>
        </w:tc>
        <w:tc>
          <w:tcPr>
            <w:tcW w:w="914" w:type="dxa"/>
            <w:vAlign w:val="top"/>
          </w:tcPr>
          <w:p>
            <w:pPr>
              <w:spacing w:before="70" w:line="187" w:lineRule="auto"/>
              <w:ind w:left="5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7.0</w:t>
            </w: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914" w:type="dxa"/>
            <w:vAlign w:val="top"/>
          </w:tcPr>
          <w:p>
            <w:pPr>
              <w:spacing w:before="70" w:line="187" w:lineRule="auto"/>
              <w:ind w:left="5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7.0</w:t>
            </w: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1007" w:type="dxa"/>
            <w:vAlign w:val="top"/>
          </w:tcPr>
          <w:p>
            <w:pPr>
              <w:spacing w:before="70" w:line="187" w:lineRule="auto"/>
              <w:ind w:left="6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7.00</w:t>
            </w:r>
          </w:p>
        </w:tc>
        <w:tc>
          <w:tcPr>
            <w:tcW w:w="10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4573" w:type="dxa"/>
            <w:vAlign w:val="top"/>
          </w:tcPr>
          <w:p>
            <w:pPr>
              <w:spacing w:before="40" w:line="223" w:lineRule="auto"/>
              <w:ind w:left="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系列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专业会会务组织</w:t>
            </w:r>
          </w:p>
        </w:tc>
        <w:tc>
          <w:tcPr>
            <w:tcW w:w="1463" w:type="dxa"/>
            <w:vAlign w:val="top"/>
          </w:tcPr>
          <w:p>
            <w:pPr>
              <w:spacing w:before="40" w:line="224" w:lineRule="auto"/>
              <w:ind w:left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特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定目标类</w:t>
            </w:r>
          </w:p>
        </w:tc>
        <w:tc>
          <w:tcPr>
            <w:tcW w:w="914" w:type="dxa"/>
            <w:vAlign w:val="top"/>
          </w:tcPr>
          <w:p>
            <w:pPr>
              <w:spacing w:before="71" w:line="187" w:lineRule="auto"/>
              <w:ind w:left="5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6.00</w:t>
            </w:r>
          </w:p>
        </w:tc>
        <w:tc>
          <w:tcPr>
            <w:tcW w:w="914" w:type="dxa"/>
            <w:vAlign w:val="top"/>
          </w:tcPr>
          <w:p>
            <w:pPr>
              <w:spacing w:before="71" w:line="187" w:lineRule="auto"/>
              <w:ind w:left="5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6.00</w:t>
            </w:r>
          </w:p>
        </w:tc>
        <w:tc>
          <w:tcPr>
            <w:tcW w:w="1007" w:type="dxa"/>
            <w:vAlign w:val="top"/>
          </w:tcPr>
          <w:p>
            <w:pPr>
              <w:spacing w:before="71" w:line="187" w:lineRule="auto"/>
              <w:ind w:left="6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6.00</w:t>
            </w:r>
          </w:p>
        </w:tc>
        <w:tc>
          <w:tcPr>
            <w:tcW w:w="10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4573" w:type="dxa"/>
            <w:vAlign w:val="top"/>
          </w:tcPr>
          <w:p>
            <w:pPr>
              <w:spacing w:before="40" w:line="223" w:lineRule="auto"/>
              <w:ind w:left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挂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职科技副区长工作补助</w:t>
            </w:r>
          </w:p>
        </w:tc>
        <w:tc>
          <w:tcPr>
            <w:tcW w:w="1463" w:type="dxa"/>
            <w:vAlign w:val="top"/>
          </w:tcPr>
          <w:p>
            <w:pPr>
              <w:spacing w:before="40" w:line="224" w:lineRule="auto"/>
              <w:ind w:left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特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定目标类</w:t>
            </w:r>
          </w:p>
        </w:tc>
        <w:tc>
          <w:tcPr>
            <w:tcW w:w="914" w:type="dxa"/>
            <w:vAlign w:val="top"/>
          </w:tcPr>
          <w:p>
            <w:pPr>
              <w:spacing w:before="71" w:line="187" w:lineRule="auto"/>
              <w:ind w:left="5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z w:val="19"/>
                <w:szCs w:val="19"/>
              </w:rPr>
              <w:t>.74</w:t>
            </w:r>
          </w:p>
        </w:tc>
        <w:tc>
          <w:tcPr>
            <w:tcW w:w="914" w:type="dxa"/>
            <w:vAlign w:val="top"/>
          </w:tcPr>
          <w:p>
            <w:pPr>
              <w:spacing w:before="71" w:line="187" w:lineRule="auto"/>
              <w:ind w:left="5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z w:val="19"/>
                <w:szCs w:val="19"/>
              </w:rPr>
              <w:t>.74</w:t>
            </w:r>
          </w:p>
        </w:tc>
        <w:tc>
          <w:tcPr>
            <w:tcW w:w="1007" w:type="dxa"/>
            <w:vAlign w:val="top"/>
          </w:tcPr>
          <w:p>
            <w:pPr>
              <w:spacing w:before="71" w:line="187" w:lineRule="auto"/>
              <w:ind w:left="6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z w:val="19"/>
                <w:szCs w:val="19"/>
              </w:rPr>
              <w:t>.74</w:t>
            </w:r>
          </w:p>
        </w:tc>
        <w:tc>
          <w:tcPr>
            <w:tcW w:w="10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573" w:type="dxa"/>
            <w:vAlign w:val="top"/>
          </w:tcPr>
          <w:p>
            <w:pPr>
              <w:spacing w:before="40" w:line="225" w:lineRule="auto"/>
              <w:ind w:left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招商引资活动经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费</w:t>
            </w:r>
          </w:p>
        </w:tc>
        <w:tc>
          <w:tcPr>
            <w:tcW w:w="1463" w:type="dxa"/>
            <w:vAlign w:val="top"/>
          </w:tcPr>
          <w:p>
            <w:pPr>
              <w:spacing w:before="40" w:line="224" w:lineRule="auto"/>
              <w:ind w:left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特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定目标类</w:t>
            </w:r>
          </w:p>
        </w:tc>
        <w:tc>
          <w:tcPr>
            <w:tcW w:w="914" w:type="dxa"/>
            <w:vAlign w:val="top"/>
          </w:tcPr>
          <w:p>
            <w:pPr>
              <w:spacing w:before="70" w:line="188" w:lineRule="auto"/>
              <w:ind w:left="4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14.00</w:t>
            </w:r>
          </w:p>
        </w:tc>
        <w:tc>
          <w:tcPr>
            <w:tcW w:w="914" w:type="dxa"/>
            <w:vAlign w:val="top"/>
          </w:tcPr>
          <w:p>
            <w:pPr>
              <w:spacing w:before="70" w:line="188" w:lineRule="auto"/>
              <w:ind w:left="4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4.00</w:t>
            </w:r>
          </w:p>
        </w:tc>
        <w:tc>
          <w:tcPr>
            <w:tcW w:w="1007" w:type="dxa"/>
            <w:vAlign w:val="top"/>
          </w:tcPr>
          <w:p>
            <w:pPr>
              <w:spacing w:before="70" w:line="188" w:lineRule="auto"/>
              <w:ind w:left="5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4.00</w:t>
            </w:r>
          </w:p>
        </w:tc>
        <w:tc>
          <w:tcPr>
            <w:tcW w:w="10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4573" w:type="dxa"/>
            <w:vAlign w:val="top"/>
          </w:tcPr>
          <w:p>
            <w:pPr>
              <w:spacing w:before="41" w:line="223" w:lineRule="auto"/>
              <w:ind w:left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府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信息公开和政务公开工作</w:t>
            </w:r>
          </w:p>
        </w:tc>
        <w:tc>
          <w:tcPr>
            <w:tcW w:w="1463" w:type="dxa"/>
            <w:vAlign w:val="top"/>
          </w:tcPr>
          <w:p>
            <w:pPr>
              <w:spacing w:before="41" w:line="224" w:lineRule="auto"/>
              <w:ind w:left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特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定目标类</w:t>
            </w:r>
          </w:p>
        </w:tc>
        <w:tc>
          <w:tcPr>
            <w:tcW w:w="914" w:type="dxa"/>
            <w:vAlign w:val="top"/>
          </w:tcPr>
          <w:p>
            <w:pPr>
              <w:spacing w:before="71" w:line="188" w:lineRule="auto"/>
              <w:ind w:left="4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15.00</w:t>
            </w:r>
          </w:p>
        </w:tc>
        <w:tc>
          <w:tcPr>
            <w:tcW w:w="914" w:type="dxa"/>
            <w:vAlign w:val="top"/>
          </w:tcPr>
          <w:p>
            <w:pPr>
              <w:spacing w:before="71" w:line="188" w:lineRule="auto"/>
              <w:ind w:left="4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5.00</w:t>
            </w:r>
          </w:p>
        </w:tc>
        <w:tc>
          <w:tcPr>
            <w:tcW w:w="1007" w:type="dxa"/>
            <w:vAlign w:val="top"/>
          </w:tcPr>
          <w:p>
            <w:pPr>
              <w:spacing w:before="71" w:line="188" w:lineRule="auto"/>
              <w:ind w:left="5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5.00</w:t>
            </w:r>
          </w:p>
        </w:tc>
        <w:tc>
          <w:tcPr>
            <w:tcW w:w="10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23" w:type="default"/>
          <w:pgSz w:w="16838" w:h="11906"/>
          <w:pgMar w:top="570" w:right="1057" w:bottom="969" w:left="1050" w:header="0" w:footer="728" w:gutter="0"/>
          <w:cols w:space="720" w:num="1"/>
        </w:sectPr>
      </w:pPr>
    </w:p>
    <w:p>
      <w:pPr>
        <w:spacing w:before="38" w:line="226" w:lineRule="auto"/>
        <w:jc w:val="right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2"/>
          <w:sz w:val="19"/>
          <w:szCs w:val="19"/>
        </w:rPr>
        <w:t>公</w:t>
      </w:r>
      <w:r>
        <w:rPr>
          <w:rFonts w:ascii="宋体" w:hAnsi="宋体" w:eastAsia="宋体" w:cs="宋体"/>
          <w:spacing w:val="1"/>
          <w:sz w:val="19"/>
          <w:szCs w:val="19"/>
        </w:rPr>
        <w:t>开表12</w:t>
      </w:r>
    </w:p>
    <w:p>
      <w:pPr>
        <w:spacing w:before="199" w:line="216" w:lineRule="auto"/>
        <w:ind w:left="603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2"/>
          <w:sz w:val="30"/>
          <w:szCs w:val="30"/>
          <w14:textOutline w14:w="7620" w14:cap="sq" w14:cmpd="sng">
            <w14:solidFill>
              <w14:srgbClr w14:val="000000"/>
            </w14:solidFill>
            <w14:prstDash w14:val="solid"/>
            <w14:miter w14:val="0"/>
          </w14:textOutline>
        </w:rPr>
        <w:t>政府采购预算情</w:t>
      </w:r>
      <w:r>
        <w:rPr>
          <w:rFonts w:ascii="仿宋" w:hAnsi="仿宋" w:eastAsia="仿宋" w:cs="仿宋"/>
          <w:spacing w:val="-1"/>
          <w:sz w:val="30"/>
          <w:szCs w:val="30"/>
          <w14:textOutline w14:w="7620" w14:cap="sq" w14:cmpd="sng">
            <w14:solidFill>
              <w14:srgbClr w14:val="000000"/>
            </w14:solidFill>
            <w14:prstDash w14:val="solid"/>
            <w14:miter w14:val="0"/>
          </w14:textOutline>
        </w:rPr>
        <w:t>况表</w:t>
      </w:r>
    </w:p>
    <w:p>
      <w:pPr>
        <w:spacing w:before="182" w:line="199" w:lineRule="auto"/>
        <w:jc w:val="right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3"/>
          <w:sz w:val="19"/>
          <w:szCs w:val="19"/>
        </w:rPr>
        <w:t>单位：万元</w:t>
      </w:r>
    </w:p>
    <w:tbl>
      <w:tblPr>
        <w:tblStyle w:val="6"/>
        <w:tblW w:w="1471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3"/>
        <w:gridCol w:w="523"/>
        <w:gridCol w:w="524"/>
        <w:gridCol w:w="4359"/>
        <w:gridCol w:w="1065"/>
        <w:gridCol w:w="1065"/>
        <w:gridCol w:w="1065"/>
        <w:gridCol w:w="1009"/>
        <w:gridCol w:w="1009"/>
        <w:gridCol w:w="1009"/>
        <w:gridCol w:w="1009"/>
        <w:gridCol w:w="1009"/>
        <w:gridCol w:w="52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590" w:type="dxa"/>
            <w:gridSpan w:val="3"/>
            <w:vAlign w:val="top"/>
          </w:tcPr>
          <w:p>
            <w:pPr>
              <w:spacing w:before="39" w:line="223" w:lineRule="auto"/>
              <w:ind w:left="4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科目编码</w:t>
            </w:r>
          </w:p>
        </w:tc>
        <w:tc>
          <w:tcPr>
            <w:tcW w:w="4359" w:type="dxa"/>
            <w:vMerge w:val="restart"/>
            <w:tcBorders>
              <w:bottom w:val="nil"/>
            </w:tcBorders>
            <w:vAlign w:val="top"/>
          </w:tcPr>
          <w:p>
            <w:pPr>
              <w:spacing w:line="361" w:lineRule="auto"/>
              <w:rPr>
                <w:rFonts w:ascii="Arial"/>
                <w:sz w:val="21"/>
              </w:rPr>
            </w:pPr>
          </w:p>
          <w:p>
            <w:pPr>
              <w:spacing w:before="62" w:line="223" w:lineRule="auto"/>
              <w:ind w:left="17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科目名称</w:t>
            </w:r>
          </w:p>
        </w:tc>
        <w:tc>
          <w:tcPr>
            <w:tcW w:w="8766" w:type="dxa"/>
            <w:gridSpan w:val="9"/>
            <w:vAlign w:val="top"/>
          </w:tcPr>
          <w:p>
            <w:pPr>
              <w:spacing w:before="39" w:line="224" w:lineRule="auto"/>
              <w:ind w:left="400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资金来源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543" w:type="dxa"/>
            <w:vMerge w:val="restart"/>
            <w:tcBorders>
              <w:bottom w:val="nil"/>
            </w:tcBorders>
            <w:vAlign w:val="top"/>
          </w:tcPr>
          <w:p>
            <w:pPr>
              <w:spacing w:before="284" w:line="224" w:lineRule="auto"/>
              <w:ind w:left="17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类</w:t>
            </w:r>
          </w:p>
        </w:tc>
        <w:tc>
          <w:tcPr>
            <w:tcW w:w="523" w:type="dxa"/>
            <w:vMerge w:val="restart"/>
            <w:tcBorders>
              <w:bottom w:val="nil"/>
            </w:tcBorders>
            <w:vAlign w:val="top"/>
          </w:tcPr>
          <w:p>
            <w:pPr>
              <w:spacing w:before="283" w:line="226" w:lineRule="auto"/>
              <w:ind w:left="1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款</w:t>
            </w:r>
          </w:p>
        </w:tc>
        <w:tc>
          <w:tcPr>
            <w:tcW w:w="524" w:type="dxa"/>
            <w:vMerge w:val="restart"/>
            <w:tcBorders>
              <w:bottom w:val="nil"/>
            </w:tcBorders>
            <w:vAlign w:val="top"/>
          </w:tcPr>
          <w:p>
            <w:pPr>
              <w:spacing w:before="283" w:line="225" w:lineRule="auto"/>
              <w:ind w:left="1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43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5" w:type="dxa"/>
            <w:vMerge w:val="restart"/>
            <w:tcBorders>
              <w:bottom w:val="nil"/>
            </w:tcBorders>
            <w:vAlign w:val="top"/>
          </w:tcPr>
          <w:p>
            <w:pPr>
              <w:spacing w:before="283" w:line="226" w:lineRule="auto"/>
              <w:ind w:left="3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合</w:t>
            </w:r>
            <w:r>
              <w:rPr>
                <w:rFonts w:ascii="宋体" w:hAnsi="宋体" w:eastAsia="宋体" w:cs="宋体"/>
                <w:sz w:val="19"/>
                <w:szCs w:val="19"/>
              </w:rPr>
              <w:t>计</w:t>
            </w:r>
          </w:p>
        </w:tc>
        <w:tc>
          <w:tcPr>
            <w:tcW w:w="4148" w:type="dxa"/>
            <w:gridSpan w:val="4"/>
            <w:vAlign w:val="top"/>
          </w:tcPr>
          <w:p>
            <w:pPr>
              <w:spacing w:before="37" w:line="224" w:lineRule="auto"/>
              <w:ind w:left="16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财政拨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款</w:t>
            </w:r>
          </w:p>
        </w:tc>
        <w:tc>
          <w:tcPr>
            <w:tcW w:w="1009" w:type="dxa"/>
            <w:vMerge w:val="restart"/>
            <w:tcBorders>
              <w:bottom w:val="nil"/>
            </w:tcBorders>
            <w:vAlign w:val="top"/>
          </w:tcPr>
          <w:p>
            <w:pPr>
              <w:spacing w:before="175" w:line="226" w:lineRule="auto"/>
              <w:ind w:left="220" w:right="12" w:hanging="1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财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政专户管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理资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金</w:t>
            </w:r>
          </w:p>
        </w:tc>
        <w:tc>
          <w:tcPr>
            <w:tcW w:w="1009" w:type="dxa"/>
            <w:vMerge w:val="restart"/>
            <w:tcBorders>
              <w:bottom w:val="nil"/>
            </w:tcBorders>
            <w:vAlign w:val="top"/>
          </w:tcPr>
          <w:p>
            <w:pPr>
              <w:spacing w:before="283" w:line="225" w:lineRule="auto"/>
              <w:ind w:left="1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位资金</w:t>
            </w:r>
          </w:p>
        </w:tc>
        <w:tc>
          <w:tcPr>
            <w:tcW w:w="1009" w:type="dxa"/>
            <w:vMerge w:val="restart"/>
            <w:tcBorders>
              <w:bottom w:val="nil"/>
            </w:tcBorders>
            <w:vAlign w:val="top"/>
          </w:tcPr>
          <w:p>
            <w:pPr>
              <w:spacing w:before="176" w:line="225" w:lineRule="auto"/>
              <w:ind w:left="123" w:right="11" w:hanging="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使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用非财政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拨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款结余</w:t>
            </w:r>
          </w:p>
        </w:tc>
        <w:tc>
          <w:tcPr>
            <w:tcW w:w="526" w:type="dxa"/>
            <w:vMerge w:val="restart"/>
            <w:tcBorders>
              <w:bottom w:val="nil"/>
            </w:tcBorders>
            <w:vAlign w:val="top"/>
          </w:tcPr>
          <w:p>
            <w:pPr>
              <w:spacing w:before="177" w:line="225" w:lineRule="auto"/>
              <w:ind w:left="79" w:right="63" w:hanging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 xml:space="preserve">上年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结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转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5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5" w:type="dxa"/>
            <w:vAlign w:val="top"/>
          </w:tcPr>
          <w:p>
            <w:pPr>
              <w:spacing w:before="144" w:line="226" w:lineRule="auto"/>
              <w:ind w:left="34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小计</w:t>
            </w:r>
          </w:p>
        </w:tc>
        <w:tc>
          <w:tcPr>
            <w:tcW w:w="1065" w:type="dxa"/>
            <w:vAlign w:val="top"/>
          </w:tcPr>
          <w:p>
            <w:pPr>
              <w:spacing w:before="38" w:line="218" w:lineRule="auto"/>
              <w:ind w:left="441" w:right="42" w:hanging="38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预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算</w:t>
            </w:r>
          </w:p>
        </w:tc>
        <w:tc>
          <w:tcPr>
            <w:tcW w:w="1009" w:type="dxa"/>
            <w:vAlign w:val="top"/>
          </w:tcPr>
          <w:p>
            <w:pPr>
              <w:spacing w:before="38" w:line="218" w:lineRule="auto"/>
              <w:ind w:left="316" w:right="13" w:hanging="2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政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府性基金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预算</w:t>
            </w:r>
          </w:p>
        </w:tc>
        <w:tc>
          <w:tcPr>
            <w:tcW w:w="1009" w:type="dxa"/>
            <w:vAlign w:val="top"/>
          </w:tcPr>
          <w:p>
            <w:pPr>
              <w:spacing w:before="38" w:line="218" w:lineRule="auto"/>
              <w:ind w:left="223" w:right="13" w:hanging="1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资本经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营</w:t>
            </w:r>
            <w:r>
              <w:rPr>
                <w:rFonts w:ascii="宋体" w:hAnsi="宋体" w:eastAsia="宋体" w:cs="宋体"/>
                <w:sz w:val="19"/>
                <w:szCs w:val="19"/>
              </w:rPr>
              <w:t>预算</w:t>
            </w:r>
          </w:p>
        </w:tc>
        <w:tc>
          <w:tcPr>
            <w:tcW w:w="10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5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59" w:type="dxa"/>
            <w:vAlign w:val="top"/>
          </w:tcPr>
          <w:p>
            <w:pPr>
              <w:spacing w:before="39" w:line="226" w:lineRule="auto"/>
              <w:ind w:left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  <w14:textOutline w14:w="4953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合</w:t>
            </w:r>
            <w:r>
              <w:rPr>
                <w:rFonts w:ascii="宋体" w:hAnsi="宋体" w:eastAsia="宋体" w:cs="宋体"/>
                <w:sz w:val="19"/>
                <w:szCs w:val="19"/>
                <w14:textOutline w14:w="4953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计</w:t>
            </w:r>
          </w:p>
        </w:tc>
        <w:tc>
          <w:tcPr>
            <w:tcW w:w="1065" w:type="dxa"/>
            <w:vAlign w:val="top"/>
          </w:tcPr>
          <w:p>
            <w:pPr>
              <w:spacing w:before="69" w:line="188" w:lineRule="auto"/>
              <w:ind w:left="5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  <w14:textOutline w14:w="4945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  <w14:textOutline w14:w="4945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3.50</w:t>
            </w:r>
          </w:p>
        </w:tc>
        <w:tc>
          <w:tcPr>
            <w:tcW w:w="1065" w:type="dxa"/>
            <w:vAlign w:val="top"/>
          </w:tcPr>
          <w:p>
            <w:pPr>
              <w:spacing w:before="69" w:line="188" w:lineRule="auto"/>
              <w:ind w:left="5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  <w14:textOutline w14:w="4945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  <w14:textOutline w14:w="4945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3.50</w:t>
            </w:r>
          </w:p>
        </w:tc>
        <w:tc>
          <w:tcPr>
            <w:tcW w:w="1065" w:type="dxa"/>
            <w:vAlign w:val="top"/>
          </w:tcPr>
          <w:p>
            <w:pPr>
              <w:spacing w:before="69" w:line="188" w:lineRule="auto"/>
              <w:ind w:left="5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  <w14:textOutline w14:w="4945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  <w14:textOutline w14:w="4945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3.50</w:t>
            </w:r>
          </w:p>
        </w:tc>
        <w:tc>
          <w:tcPr>
            <w:tcW w:w="10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543" w:type="dxa"/>
            <w:vAlign w:val="top"/>
          </w:tcPr>
          <w:p>
            <w:pPr>
              <w:spacing w:before="70" w:line="189" w:lineRule="auto"/>
              <w:ind w:left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20</w:t>
            </w: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5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59" w:type="dxa"/>
            <w:vAlign w:val="top"/>
          </w:tcPr>
          <w:p>
            <w:pPr>
              <w:spacing w:before="40" w:line="224" w:lineRule="auto"/>
              <w:ind w:left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般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公共服务支出</w:t>
            </w:r>
          </w:p>
        </w:tc>
        <w:tc>
          <w:tcPr>
            <w:tcW w:w="1065" w:type="dxa"/>
            <w:vAlign w:val="top"/>
          </w:tcPr>
          <w:p>
            <w:pPr>
              <w:spacing w:before="70" w:line="188" w:lineRule="auto"/>
              <w:ind w:left="5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3.50</w:t>
            </w:r>
          </w:p>
        </w:tc>
        <w:tc>
          <w:tcPr>
            <w:tcW w:w="1065" w:type="dxa"/>
            <w:vAlign w:val="top"/>
          </w:tcPr>
          <w:p>
            <w:pPr>
              <w:spacing w:before="70" w:line="188" w:lineRule="auto"/>
              <w:ind w:left="5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3.50</w:t>
            </w:r>
          </w:p>
        </w:tc>
        <w:tc>
          <w:tcPr>
            <w:tcW w:w="1065" w:type="dxa"/>
            <w:vAlign w:val="top"/>
          </w:tcPr>
          <w:p>
            <w:pPr>
              <w:spacing w:before="70" w:line="188" w:lineRule="auto"/>
              <w:ind w:left="5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3.50</w:t>
            </w:r>
          </w:p>
        </w:tc>
        <w:tc>
          <w:tcPr>
            <w:tcW w:w="10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543" w:type="dxa"/>
            <w:vAlign w:val="top"/>
          </w:tcPr>
          <w:p>
            <w:pPr>
              <w:spacing w:before="71" w:line="189" w:lineRule="auto"/>
              <w:ind w:left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20</w:t>
            </w: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523" w:type="dxa"/>
            <w:vAlign w:val="top"/>
          </w:tcPr>
          <w:p>
            <w:pPr>
              <w:spacing w:before="72" w:line="188" w:lineRule="auto"/>
              <w:ind w:left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</w:t>
            </w:r>
          </w:p>
        </w:tc>
        <w:tc>
          <w:tcPr>
            <w:tcW w:w="5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59" w:type="dxa"/>
            <w:vAlign w:val="top"/>
          </w:tcPr>
          <w:p>
            <w:pPr>
              <w:spacing w:before="41" w:line="223" w:lineRule="auto"/>
              <w:ind w:left="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0"/>
                <w:sz w:val="19"/>
                <w:szCs w:val="19"/>
              </w:rPr>
              <w:t>政</w:t>
            </w:r>
            <w:r>
              <w:rPr>
                <w:rFonts w:ascii="宋体" w:hAnsi="宋体" w:eastAsia="宋体" w:cs="宋体"/>
                <w:spacing w:val="17"/>
                <w:sz w:val="19"/>
                <w:szCs w:val="19"/>
              </w:rPr>
              <w:t>府办公厅(室)及相关机构事务</w:t>
            </w:r>
          </w:p>
        </w:tc>
        <w:tc>
          <w:tcPr>
            <w:tcW w:w="1065" w:type="dxa"/>
            <w:vAlign w:val="top"/>
          </w:tcPr>
          <w:p>
            <w:pPr>
              <w:spacing w:before="71" w:line="188" w:lineRule="auto"/>
              <w:ind w:left="5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3.50</w:t>
            </w:r>
          </w:p>
        </w:tc>
        <w:tc>
          <w:tcPr>
            <w:tcW w:w="1065" w:type="dxa"/>
            <w:vAlign w:val="top"/>
          </w:tcPr>
          <w:p>
            <w:pPr>
              <w:spacing w:before="71" w:line="188" w:lineRule="auto"/>
              <w:ind w:left="5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3.50</w:t>
            </w:r>
          </w:p>
        </w:tc>
        <w:tc>
          <w:tcPr>
            <w:tcW w:w="1065" w:type="dxa"/>
            <w:vAlign w:val="top"/>
          </w:tcPr>
          <w:p>
            <w:pPr>
              <w:spacing w:before="71" w:line="188" w:lineRule="auto"/>
              <w:ind w:left="5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3.50</w:t>
            </w:r>
          </w:p>
        </w:tc>
        <w:tc>
          <w:tcPr>
            <w:tcW w:w="10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543" w:type="dxa"/>
            <w:vAlign w:val="top"/>
          </w:tcPr>
          <w:p>
            <w:pPr>
              <w:spacing w:before="72" w:line="189" w:lineRule="auto"/>
              <w:ind w:left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20</w:t>
            </w: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523" w:type="dxa"/>
            <w:vAlign w:val="top"/>
          </w:tcPr>
          <w:p>
            <w:pPr>
              <w:spacing w:before="73" w:line="188" w:lineRule="auto"/>
              <w:ind w:left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</w:t>
            </w:r>
          </w:p>
        </w:tc>
        <w:tc>
          <w:tcPr>
            <w:tcW w:w="524" w:type="dxa"/>
            <w:vAlign w:val="top"/>
          </w:tcPr>
          <w:p>
            <w:pPr>
              <w:spacing w:before="73" w:line="188" w:lineRule="auto"/>
              <w:ind w:left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5</w:t>
            </w:r>
          </w:p>
        </w:tc>
        <w:tc>
          <w:tcPr>
            <w:tcW w:w="4359" w:type="dxa"/>
            <w:vAlign w:val="top"/>
          </w:tcPr>
          <w:p>
            <w:pPr>
              <w:spacing w:before="42" w:line="223" w:lineRule="auto"/>
              <w:ind w:left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专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项业务及机关事务管理</w:t>
            </w:r>
          </w:p>
        </w:tc>
        <w:tc>
          <w:tcPr>
            <w:tcW w:w="1065" w:type="dxa"/>
            <w:vAlign w:val="top"/>
          </w:tcPr>
          <w:p>
            <w:pPr>
              <w:spacing w:before="72" w:line="188" w:lineRule="auto"/>
              <w:ind w:left="5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3.50</w:t>
            </w:r>
          </w:p>
        </w:tc>
        <w:tc>
          <w:tcPr>
            <w:tcW w:w="1065" w:type="dxa"/>
            <w:vAlign w:val="top"/>
          </w:tcPr>
          <w:p>
            <w:pPr>
              <w:spacing w:before="72" w:line="188" w:lineRule="auto"/>
              <w:ind w:left="5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3.50</w:t>
            </w:r>
          </w:p>
        </w:tc>
        <w:tc>
          <w:tcPr>
            <w:tcW w:w="1065" w:type="dxa"/>
            <w:vAlign w:val="top"/>
          </w:tcPr>
          <w:p>
            <w:pPr>
              <w:spacing w:before="72" w:line="188" w:lineRule="auto"/>
              <w:ind w:left="5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3.50</w:t>
            </w:r>
          </w:p>
        </w:tc>
        <w:tc>
          <w:tcPr>
            <w:tcW w:w="10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24" w:type="default"/>
          <w:pgSz w:w="16838" w:h="11906"/>
          <w:pgMar w:top="570" w:right="1057" w:bottom="968" w:left="1050" w:header="0" w:footer="728" w:gutter="0"/>
          <w:cols w:space="720" w:num="1"/>
        </w:sect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before="146" w:line="222" w:lineRule="auto"/>
        <w:rPr>
          <w:rFonts w:ascii="黑体" w:hAnsi="黑体" w:eastAsia="黑体" w:cs="黑体"/>
          <w:sz w:val="45"/>
          <w:szCs w:val="45"/>
        </w:rPr>
      </w:pPr>
      <w:r>
        <w:rPr>
          <w:rFonts w:ascii="黑体" w:hAnsi="黑体" w:eastAsia="黑体" w:cs="黑体"/>
          <w:spacing w:val="-5"/>
          <w:sz w:val="45"/>
          <w:szCs w:val="45"/>
        </w:rPr>
        <w:t>第</w:t>
      </w:r>
      <w:r>
        <w:rPr>
          <w:rFonts w:ascii="黑体" w:hAnsi="黑体" w:eastAsia="黑体" w:cs="黑体"/>
          <w:spacing w:val="-3"/>
          <w:sz w:val="45"/>
          <w:szCs w:val="45"/>
        </w:rPr>
        <w:t>三部分</w:t>
      </w:r>
    </w:p>
    <w:p>
      <w:pPr>
        <w:spacing w:line="295" w:lineRule="auto"/>
        <w:rPr>
          <w:rFonts w:ascii="Arial"/>
          <w:sz w:val="21"/>
        </w:rPr>
      </w:pPr>
    </w:p>
    <w:p>
      <w:pPr>
        <w:spacing w:line="295" w:lineRule="auto"/>
        <w:rPr>
          <w:rFonts w:ascii="Arial"/>
          <w:sz w:val="21"/>
        </w:rPr>
      </w:pPr>
    </w:p>
    <w:p>
      <w:pPr>
        <w:spacing w:line="295" w:lineRule="auto"/>
        <w:rPr>
          <w:rFonts w:ascii="Arial"/>
          <w:sz w:val="21"/>
        </w:rPr>
      </w:pPr>
    </w:p>
    <w:p>
      <w:pPr>
        <w:spacing w:line="296" w:lineRule="auto"/>
        <w:rPr>
          <w:rFonts w:ascii="Arial"/>
          <w:sz w:val="21"/>
        </w:rPr>
      </w:pPr>
    </w:p>
    <w:p>
      <w:pPr>
        <w:spacing w:before="146" w:line="219" w:lineRule="auto"/>
        <w:ind w:left="3363" w:right="1466" w:hanging="1815"/>
        <w:rPr>
          <w:rFonts w:ascii="黑体" w:hAnsi="黑体" w:eastAsia="黑体" w:cs="黑体"/>
          <w:sz w:val="45"/>
          <w:szCs w:val="45"/>
        </w:rPr>
      </w:pPr>
      <w:r>
        <w:rPr>
          <w:rFonts w:ascii="黑体" w:hAnsi="黑体" w:eastAsia="黑体" w:cs="黑体"/>
          <w:spacing w:val="-1"/>
          <w:sz w:val="45"/>
          <w:szCs w:val="45"/>
        </w:rPr>
        <w:t>2023年单位预算情况和重要</w:t>
      </w:r>
      <w:r>
        <w:rPr>
          <w:rFonts w:ascii="黑体" w:hAnsi="黑体" w:eastAsia="黑体" w:cs="黑体"/>
          <w:sz w:val="45"/>
          <w:szCs w:val="45"/>
        </w:rPr>
        <w:t xml:space="preserve"> </w:t>
      </w:r>
      <w:r>
        <w:rPr>
          <w:rFonts w:ascii="黑体" w:hAnsi="黑体" w:eastAsia="黑体" w:cs="黑体"/>
          <w:spacing w:val="-8"/>
          <w:sz w:val="45"/>
          <w:szCs w:val="45"/>
        </w:rPr>
        <w:t>事</w:t>
      </w:r>
      <w:r>
        <w:rPr>
          <w:rFonts w:ascii="黑体" w:hAnsi="黑体" w:eastAsia="黑体" w:cs="黑体"/>
          <w:spacing w:val="-5"/>
          <w:sz w:val="45"/>
          <w:szCs w:val="45"/>
        </w:rPr>
        <w:t>项说明</w:t>
      </w:r>
    </w:p>
    <w:p>
      <w:pPr>
        <w:sectPr>
          <w:footerReference r:id="rId25" w:type="default"/>
          <w:pgSz w:w="11906" w:h="16838"/>
          <w:pgMar w:top="1431" w:right="1785" w:bottom="969" w:left="1718" w:header="0" w:footer="726" w:gutter="0"/>
          <w:cols w:space="720" w:num="1"/>
        </w:sectPr>
      </w:pPr>
    </w:p>
    <w:p>
      <w:pPr>
        <w:spacing w:before="98" w:line="221" w:lineRule="auto"/>
        <w:ind w:left="605"/>
        <w:jc w:val="both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2"/>
          <w:sz w:val="30"/>
          <w:szCs w:val="30"/>
        </w:rPr>
        <w:t>一、</w:t>
      </w:r>
      <w:r>
        <w:rPr>
          <w:rFonts w:ascii="黑体" w:hAnsi="黑体" w:eastAsia="黑体" w:cs="黑体"/>
          <w:spacing w:val="-1"/>
          <w:sz w:val="30"/>
          <w:szCs w:val="30"/>
        </w:rPr>
        <w:t>预算收支增减变化情况说明</w:t>
      </w:r>
    </w:p>
    <w:p>
      <w:pPr>
        <w:spacing w:before="228" w:line="351" w:lineRule="auto"/>
        <w:ind w:left="10" w:firstLine="591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"/>
          <w:sz w:val="30"/>
          <w:szCs w:val="30"/>
        </w:rPr>
        <w:t>按照综合预算的</w:t>
      </w:r>
      <w:r>
        <w:rPr>
          <w:rFonts w:ascii="仿宋" w:hAnsi="仿宋" w:eastAsia="仿宋" w:cs="仿宋"/>
          <w:sz w:val="30"/>
          <w:szCs w:val="30"/>
        </w:rPr>
        <w:t>原则，本单位所有收入和支出均纳入部门预</w:t>
      </w:r>
      <w:r>
        <w:rPr>
          <w:rFonts w:ascii="仿宋" w:hAnsi="仿宋" w:eastAsia="仿宋" w:cs="仿宋"/>
          <w:spacing w:val="-17"/>
          <w:sz w:val="30"/>
          <w:szCs w:val="30"/>
        </w:rPr>
        <w:t>算</w:t>
      </w:r>
      <w:r>
        <w:rPr>
          <w:rFonts w:ascii="仿宋" w:hAnsi="仿宋" w:eastAsia="仿宋" w:cs="仿宋"/>
          <w:spacing w:val="-15"/>
          <w:sz w:val="30"/>
          <w:szCs w:val="30"/>
        </w:rPr>
        <w:t>管理。</w:t>
      </w:r>
    </w:p>
    <w:p>
      <w:pPr>
        <w:spacing w:before="2" w:line="349" w:lineRule="auto"/>
        <w:ind w:firstLine="589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0"/>
          <w:sz w:val="30"/>
          <w:szCs w:val="30"/>
        </w:rPr>
        <w:t>(</w:t>
      </w:r>
      <w:r>
        <w:rPr>
          <w:rFonts w:ascii="仿宋" w:hAnsi="仿宋" w:eastAsia="仿宋" w:cs="仿宋"/>
          <w:spacing w:val="5"/>
          <w:sz w:val="30"/>
          <w:szCs w:val="30"/>
        </w:rPr>
        <w:t>一)收入预算：2023年收入预算1,262.00万元，其中一般</w:t>
      </w:r>
      <w:r>
        <w:rPr>
          <w:rFonts w:ascii="仿宋" w:hAnsi="仿宋" w:eastAsia="仿宋" w:cs="仿宋"/>
          <w:spacing w:val="-3"/>
          <w:sz w:val="30"/>
          <w:szCs w:val="30"/>
        </w:rPr>
        <w:t>公共预算收入1,262.00万元</w:t>
      </w:r>
      <w:r>
        <w:rPr>
          <w:rFonts w:ascii="仿宋" w:hAnsi="仿宋" w:eastAsia="仿宋" w:cs="仿宋"/>
          <w:sz w:val="30"/>
          <w:szCs w:val="30"/>
        </w:rPr>
        <w:t>。</w:t>
      </w:r>
    </w:p>
    <w:p>
      <w:pPr>
        <w:spacing w:before="2" w:line="350" w:lineRule="auto"/>
        <w:ind w:left="8" w:firstLine="581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0"/>
          <w:sz w:val="30"/>
          <w:szCs w:val="30"/>
        </w:rPr>
        <w:t>(</w:t>
      </w:r>
      <w:r>
        <w:rPr>
          <w:rFonts w:ascii="仿宋" w:hAnsi="仿宋" w:eastAsia="仿宋" w:cs="仿宋"/>
          <w:spacing w:val="5"/>
          <w:sz w:val="30"/>
          <w:szCs w:val="30"/>
        </w:rPr>
        <w:t>二)支出预算：2023年支出预算1,262.00万元，其中基本</w:t>
      </w:r>
      <w:r>
        <w:rPr>
          <w:rFonts w:ascii="仿宋" w:hAnsi="仿宋" w:eastAsia="仿宋" w:cs="仿宋"/>
          <w:spacing w:val="-4"/>
          <w:sz w:val="30"/>
          <w:szCs w:val="30"/>
        </w:rPr>
        <w:t>支出1</w:t>
      </w:r>
      <w:r>
        <w:rPr>
          <w:rFonts w:ascii="仿宋" w:hAnsi="仿宋" w:eastAsia="仿宋" w:cs="仿宋"/>
          <w:spacing w:val="-3"/>
          <w:sz w:val="30"/>
          <w:szCs w:val="30"/>
        </w:rPr>
        <w:t>,</w:t>
      </w:r>
      <w:r>
        <w:rPr>
          <w:rFonts w:ascii="仿宋" w:hAnsi="仿宋" w:eastAsia="仿宋" w:cs="仿宋"/>
          <w:spacing w:val="-2"/>
          <w:sz w:val="30"/>
          <w:szCs w:val="30"/>
        </w:rPr>
        <w:t>092.26万元，项目支出169.74万元。</w:t>
      </w:r>
    </w:p>
    <w:p>
      <w:pPr>
        <w:spacing w:before="2" w:line="351" w:lineRule="auto"/>
        <w:ind w:left="4" w:firstLine="584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0"/>
          <w:sz w:val="30"/>
          <w:szCs w:val="30"/>
        </w:rPr>
        <w:t>(</w:t>
      </w:r>
      <w:r>
        <w:rPr>
          <w:rFonts w:ascii="仿宋" w:hAnsi="仿宋" w:eastAsia="仿宋" w:cs="仿宋"/>
          <w:spacing w:val="5"/>
          <w:sz w:val="30"/>
          <w:szCs w:val="30"/>
        </w:rPr>
        <w:t>三)增减变化情况：2023年收支预算1,262.00万元，较上</w:t>
      </w:r>
      <w:r>
        <w:rPr>
          <w:rFonts w:ascii="仿宋" w:hAnsi="仿宋" w:eastAsia="仿宋" w:cs="仿宋"/>
          <w:spacing w:val="-8"/>
          <w:sz w:val="30"/>
          <w:szCs w:val="30"/>
        </w:rPr>
        <w:t>年预算</w:t>
      </w:r>
      <w:r>
        <w:rPr>
          <w:rFonts w:ascii="仿宋" w:hAnsi="仿宋" w:eastAsia="仿宋" w:cs="仿宋"/>
          <w:spacing w:val="-4"/>
          <w:sz w:val="30"/>
          <w:szCs w:val="30"/>
        </w:rPr>
        <w:t>增加241.04万元，其中：</w:t>
      </w:r>
    </w:p>
    <w:p>
      <w:pPr>
        <w:spacing w:before="2" w:line="349" w:lineRule="auto"/>
        <w:ind w:left="12" w:right="240" w:firstLine="607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"/>
          <w:sz w:val="30"/>
          <w:szCs w:val="30"/>
        </w:rPr>
        <w:t>1.收入预算增加241.04万元，其中一般</w:t>
      </w:r>
      <w:r>
        <w:rPr>
          <w:rFonts w:ascii="仿宋" w:hAnsi="仿宋" w:eastAsia="仿宋" w:cs="仿宋"/>
          <w:spacing w:val="1"/>
          <w:sz w:val="30"/>
          <w:szCs w:val="30"/>
        </w:rPr>
        <w:t>公共预算收入增加</w:t>
      </w:r>
      <w:r>
        <w:rPr>
          <w:rFonts w:ascii="仿宋" w:hAnsi="仿宋" w:eastAsia="仿宋" w:cs="仿宋"/>
          <w:spacing w:val="-12"/>
          <w:sz w:val="30"/>
          <w:szCs w:val="30"/>
        </w:rPr>
        <w:t>2</w:t>
      </w:r>
      <w:r>
        <w:rPr>
          <w:rFonts w:ascii="仿宋" w:hAnsi="仿宋" w:eastAsia="仿宋" w:cs="仿宋"/>
          <w:spacing w:val="-7"/>
          <w:sz w:val="30"/>
          <w:szCs w:val="30"/>
        </w:rPr>
        <w:t>4</w:t>
      </w:r>
      <w:r>
        <w:rPr>
          <w:rFonts w:ascii="仿宋" w:hAnsi="仿宋" w:eastAsia="仿宋" w:cs="仿宋"/>
          <w:spacing w:val="-6"/>
          <w:sz w:val="30"/>
          <w:szCs w:val="30"/>
        </w:rPr>
        <w:t>1.04万元。</w:t>
      </w:r>
    </w:p>
    <w:p>
      <w:pPr>
        <w:spacing w:before="3" w:line="350" w:lineRule="auto"/>
        <w:ind w:left="11" w:right="240" w:firstLine="601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"/>
          <w:sz w:val="30"/>
          <w:szCs w:val="30"/>
        </w:rPr>
        <w:t>2.支出预算增加241.04万元，其中基本支出增加</w:t>
      </w:r>
      <w:r>
        <w:rPr>
          <w:rFonts w:ascii="仿宋" w:hAnsi="仿宋" w:eastAsia="仿宋" w:cs="仿宋"/>
          <w:spacing w:val="1"/>
          <w:sz w:val="30"/>
          <w:szCs w:val="30"/>
        </w:rPr>
        <w:t>295.41万</w:t>
      </w:r>
      <w:r>
        <w:rPr>
          <w:rFonts w:ascii="仿宋" w:hAnsi="仿宋" w:eastAsia="仿宋" w:cs="仿宋"/>
          <w:spacing w:val="-6"/>
          <w:sz w:val="30"/>
          <w:szCs w:val="30"/>
        </w:rPr>
        <w:t>元；项目</w:t>
      </w:r>
      <w:r>
        <w:rPr>
          <w:rFonts w:ascii="仿宋" w:hAnsi="仿宋" w:eastAsia="仿宋" w:cs="仿宋"/>
          <w:spacing w:val="-3"/>
          <w:sz w:val="30"/>
          <w:szCs w:val="30"/>
        </w:rPr>
        <w:t>支出减少54.37万元。</w:t>
      </w:r>
    </w:p>
    <w:p>
      <w:pPr>
        <w:spacing w:before="1" w:line="355" w:lineRule="auto"/>
        <w:ind w:left="3" w:firstLine="620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"/>
          <w:sz w:val="30"/>
          <w:szCs w:val="30"/>
        </w:rPr>
        <w:t>3.收支预算增加的主要原因，职</w:t>
      </w:r>
      <w:r>
        <w:rPr>
          <w:rFonts w:ascii="仿宋" w:hAnsi="仿宋" w:eastAsia="仿宋" w:cs="仿宋"/>
          <w:sz w:val="30"/>
          <w:szCs w:val="30"/>
        </w:rPr>
        <w:t>工工资、缴纳保险公积金等</w:t>
      </w:r>
      <w:r>
        <w:rPr>
          <w:rFonts w:ascii="仿宋" w:hAnsi="仿宋" w:eastAsia="仿宋" w:cs="仿宋"/>
          <w:spacing w:val="-11"/>
          <w:sz w:val="30"/>
          <w:szCs w:val="30"/>
        </w:rPr>
        <w:t>人</w:t>
      </w:r>
      <w:r>
        <w:rPr>
          <w:rFonts w:ascii="仿宋" w:hAnsi="仿宋" w:eastAsia="仿宋" w:cs="仿宋"/>
          <w:spacing w:val="-9"/>
          <w:sz w:val="30"/>
          <w:szCs w:val="30"/>
        </w:rPr>
        <w:t>员支出增加。</w:t>
      </w:r>
    </w:p>
    <w:p>
      <w:pPr>
        <w:spacing w:before="1" w:line="222" w:lineRule="auto"/>
        <w:ind w:left="605"/>
        <w:jc w:val="both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2"/>
          <w:sz w:val="30"/>
          <w:szCs w:val="30"/>
        </w:rPr>
        <w:t>二、“三</w:t>
      </w:r>
      <w:r>
        <w:rPr>
          <w:rFonts w:ascii="黑体" w:hAnsi="黑体" w:eastAsia="黑体" w:cs="黑体"/>
          <w:spacing w:val="-1"/>
          <w:sz w:val="30"/>
          <w:szCs w:val="30"/>
        </w:rPr>
        <w:t>公”经费支出情况</w:t>
      </w:r>
    </w:p>
    <w:p>
      <w:pPr>
        <w:spacing w:before="228" w:line="350" w:lineRule="auto"/>
        <w:ind w:left="4" w:firstLine="608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"/>
          <w:sz w:val="30"/>
          <w:szCs w:val="30"/>
        </w:rPr>
        <w:t>202</w:t>
      </w:r>
      <w:r>
        <w:rPr>
          <w:rFonts w:ascii="仿宋" w:hAnsi="仿宋" w:eastAsia="仿宋" w:cs="仿宋"/>
          <w:sz w:val="30"/>
          <w:szCs w:val="30"/>
        </w:rPr>
        <w:t>3年通过一般公共预算财政拨款安排的“三公”经费预算</w:t>
      </w:r>
      <w:r>
        <w:rPr>
          <w:rFonts w:ascii="仿宋" w:hAnsi="仿宋" w:eastAsia="仿宋" w:cs="仿宋"/>
          <w:spacing w:val="-4"/>
          <w:sz w:val="30"/>
          <w:szCs w:val="30"/>
        </w:rPr>
        <w:t>共16.00万元，比上年减少49.00万元，下降75.38%，主要原因</w:t>
      </w:r>
      <w:r>
        <w:rPr>
          <w:rFonts w:ascii="仿宋" w:hAnsi="仿宋" w:eastAsia="仿宋" w:cs="仿宋"/>
          <w:spacing w:val="-1"/>
          <w:sz w:val="30"/>
          <w:szCs w:val="30"/>
        </w:rPr>
        <w:t>是</w:t>
      </w:r>
      <w:r>
        <w:rPr>
          <w:rFonts w:ascii="仿宋" w:hAnsi="仿宋" w:eastAsia="仿宋" w:cs="仿宋"/>
          <w:spacing w:val="1"/>
          <w:sz w:val="30"/>
          <w:szCs w:val="30"/>
        </w:rPr>
        <w:t>认真贯彻落</w:t>
      </w:r>
      <w:r>
        <w:rPr>
          <w:rFonts w:ascii="仿宋" w:hAnsi="仿宋" w:eastAsia="仿宋" w:cs="仿宋"/>
          <w:sz w:val="30"/>
          <w:szCs w:val="30"/>
        </w:rPr>
        <w:t>实中央八项规定，牢固树立过“紧日子”思想，压减</w:t>
      </w:r>
      <w:r>
        <w:rPr>
          <w:rFonts w:ascii="仿宋" w:hAnsi="仿宋" w:eastAsia="仿宋" w:cs="仿宋"/>
          <w:spacing w:val="-12"/>
          <w:sz w:val="30"/>
          <w:szCs w:val="30"/>
        </w:rPr>
        <w:t>“</w:t>
      </w:r>
      <w:r>
        <w:rPr>
          <w:rFonts w:ascii="仿宋" w:hAnsi="仿宋" w:eastAsia="仿宋" w:cs="仿宋"/>
          <w:spacing w:val="-7"/>
          <w:sz w:val="30"/>
          <w:szCs w:val="30"/>
        </w:rPr>
        <w:t>三公”经费支出。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363" w:lineRule="auto"/>
        <w:ind w:left="11" w:firstLine="590"/>
        <w:jc w:val="both"/>
        <w:textAlignment w:val="baseline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4"/>
          <w:sz w:val="30"/>
          <w:szCs w:val="30"/>
        </w:rPr>
        <w:t>其中</w:t>
      </w:r>
      <w:r>
        <w:rPr>
          <w:rFonts w:ascii="仿宋" w:hAnsi="仿宋" w:eastAsia="仿宋" w:cs="仿宋"/>
          <w:spacing w:val="3"/>
          <w:sz w:val="30"/>
          <w:szCs w:val="30"/>
        </w:rPr>
        <w:t>：</w:t>
      </w:r>
      <w:r>
        <w:rPr>
          <w:rFonts w:ascii="仿宋" w:hAnsi="仿宋" w:eastAsia="仿宋" w:cs="仿宋"/>
          <w:spacing w:val="2"/>
          <w:sz w:val="30"/>
          <w:szCs w:val="30"/>
        </w:rPr>
        <w:t>1.因公出国(境)费6.00万元，比上年减少8.00万</w:t>
      </w:r>
      <w:r>
        <w:rPr>
          <w:rFonts w:ascii="仿宋" w:hAnsi="仿宋" w:eastAsia="仿宋" w:cs="仿宋"/>
          <w:spacing w:val="-1"/>
          <w:sz w:val="30"/>
          <w:szCs w:val="30"/>
        </w:rPr>
        <w:t>元，</w:t>
      </w:r>
      <w:r>
        <w:rPr>
          <w:rFonts w:ascii="仿宋" w:hAnsi="仿宋" w:eastAsia="仿宋" w:cs="仿宋"/>
          <w:sz w:val="30"/>
          <w:szCs w:val="30"/>
        </w:rPr>
        <w:t>下降57.14%，主要原因是认真贯彻落实中央八项规定，牢固</w:t>
      </w:r>
      <w:r>
        <w:rPr>
          <w:rFonts w:ascii="仿宋" w:hAnsi="仿宋" w:eastAsia="仿宋" w:cs="仿宋"/>
          <w:spacing w:val="1"/>
          <w:sz w:val="30"/>
          <w:szCs w:val="30"/>
        </w:rPr>
        <w:t>树立过“紧日子”思想，严格控</w:t>
      </w:r>
      <w:r>
        <w:rPr>
          <w:rFonts w:ascii="仿宋" w:hAnsi="仿宋" w:eastAsia="仿宋" w:cs="仿宋"/>
          <w:sz w:val="30"/>
          <w:szCs w:val="30"/>
        </w:rPr>
        <w:t>制因公出国(境)培训、考察组团</w:t>
      </w:r>
      <w:r>
        <w:rPr>
          <w:rFonts w:ascii="仿宋" w:hAnsi="仿宋" w:eastAsia="仿宋" w:cs="仿宋"/>
          <w:spacing w:val="-14"/>
          <w:sz w:val="30"/>
          <w:szCs w:val="30"/>
        </w:rPr>
        <w:t>批</w:t>
      </w:r>
      <w:r>
        <w:rPr>
          <w:rFonts w:ascii="仿宋" w:hAnsi="仿宋" w:eastAsia="仿宋" w:cs="仿宋"/>
          <w:spacing w:val="-11"/>
          <w:sz w:val="30"/>
          <w:szCs w:val="30"/>
        </w:rPr>
        <w:t>次、人数。</w:t>
      </w:r>
    </w:p>
    <w:p>
      <w:pPr>
        <w:jc w:val="both"/>
        <w:sectPr>
          <w:footerReference r:id="rId26" w:type="default"/>
          <w:pgSz w:w="11906" w:h="16838"/>
          <w:pgMar w:top="1431" w:right="1783" w:bottom="968" w:left="1711" w:header="0" w:footer="726" w:gutter="0"/>
          <w:cols w:space="720" w:num="1"/>
        </w:sectPr>
      </w:pPr>
    </w:p>
    <w:p>
      <w:pPr>
        <w:spacing w:before="6" w:line="350" w:lineRule="auto"/>
        <w:ind w:left="3" w:firstLine="614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3"/>
          <w:sz w:val="30"/>
          <w:szCs w:val="30"/>
        </w:rPr>
        <w:t>2</w:t>
      </w:r>
      <w:r>
        <w:rPr>
          <w:rFonts w:ascii="仿宋" w:hAnsi="仿宋" w:eastAsia="仿宋" w:cs="仿宋"/>
          <w:spacing w:val="2"/>
          <w:sz w:val="30"/>
          <w:szCs w:val="30"/>
        </w:rPr>
        <w:t>.公务用车购置及运行费8.00万元，包括公务用车购置费</w:t>
      </w:r>
      <w:r>
        <w:rPr>
          <w:rFonts w:ascii="仿宋" w:hAnsi="仿宋" w:eastAsia="仿宋" w:cs="仿宋"/>
          <w:spacing w:val="-8"/>
          <w:sz w:val="30"/>
          <w:szCs w:val="30"/>
        </w:rPr>
        <w:t>0</w:t>
      </w:r>
      <w:r>
        <w:rPr>
          <w:rFonts w:ascii="仿宋" w:hAnsi="仿宋" w:eastAsia="仿宋" w:cs="仿宋"/>
          <w:spacing w:val="-7"/>
          <w:sz w:val="30"/>
          <w:szCs w:val="30"/>
        </w:rPr>
        <w:t>.</w:t>
      </w:r>
      <w:r>
        <w:rPr>
          <w:rFonts w:ascii="仿宋" w:hAnsi="仿宋" w:eastAsia="仿宋" w:cs="仿宋"/>
          <w:spacing w:val="-4"/>
          <w:sz w:val="30"/>
          <w:szCs w:val="30"/>
        </w:rPr>
        <w:t>00万元，与上年持平；公务用车运行维护费8.00万元，比上年</w:t>
      </w:r>
      <w:r>
        <w:rPr>
          <w:rFonts w:ascii="仿宋" w:hAnsi="仿宋" w:eastAsia="仿宋" w:cs="仿宋"/>
          <w:spacing w:val="2"/>
          <w:sz w:val="30"/>
          <w:szCs w:val="30"/>
        </w:rPr>
        <w:t>减少27.0</w:t>
      </w:r>
      <w:r>
        <w:rPr>
          <w:rFonts w:ascii="仿宋" w:hAnsi="仿宋" w:eastAsia="仿宋" w:cs="仿宋"/>
          <w:spacing w:val="1"/>
          <w:sz w:val="30"/>
          <w:szCs w:val="30"/>
        </w:rPr>
        <w:t>0万元，下降77.14%，主要原因是公务用车数量减少，牢固树立过“紧日子”思</w:t>
      </w:r>
      <w:r>
        <w:rPr>
          <w:rFonts w:ascii="仿宋" w:hAnsi="仿宋" w:eastAsia="仿宋" w:cs="仿宋"/>
          <w:sz w:val="30"/>
          <w:szCs w:val="30"/>
        </w:rPr>
        <w:t>想，严格执行公务用车管理规定，逐步</w:t>
      </w:r>
      <w:r>
        <w:rPr>
          <w:rFonts w:ascii="仿宋" w:hAnsi="仿宋" w:eastAsia="仿宋" w:cs="仿宋"/>
          <w:spacing w:val="-10"/>
          <w:sz w:val="30"/>
          <w:szCs w:val="30"/>
        </w:rPr>
        <w:t>压</w:t>
      </w:r>
      <w:r>
        <w:rPr>
          <w:rFonts w:ascii="仿宋" w:hAnsi="仿宋" w:eastAsia="仿宋" w:cs="仿宋"/>
          <w:spacing w:val="-6"/>
          <w:sz w:val="30"/>
          <w:szCs w:val="30"/>
        </w:rPr>
        <w:t>缩车辆运行费支出。</w:t>
      </w:r>
    </w:p>
    <w:p>
      <w:pPr>
        <w:spacing w:before="1" w:line="353" w:lineRule="auto"/>
        <w:ind w:left="19" w:right="240" w:firstLine="609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"/>
          <w:sz w:val="30"/>
          <w:szCs w:val="30"/>
        </w:rPr>
        <w:t>3.公务接待费2.00万元，</w:t>
      </w:r>
      <w:r>
        <w:rPr>
          <w:rFonts w:ascii="仿宋" w:hAnsi="仿宋" w:eastAsia="仿宋" w:cs="仿宋"/>
          <w:sz w:val="30"/>
          <w:szCs w:val="30"/>
        </w:rPr>
        <w:t>比上年减少14.00万元，下降</w:t>
      </w:r>
      <w:r>
        <w:rPr>
          <w:rFonts w:ascii="仿宋" w:hAnsi="仿宋" w:eastAsia="仿宋" w:cs="仿宋"/>
          <w:spacing w:val="2"/>
          <w:sz w:val="30"/>
          <w:szCs w:val="30"/>
        </w:rPr>
        <w:t>87.50%，主要原因是认真贯彻落实中央八项规定，牢固</w:t>
      </w:r>
      <w:r>
        <w:rPr>
          <w:rFonts w:ascii="仿宋" w:hAnsi="仿宋" w:eastAsia="仿宋" w:cs="仿宋"/>
          <w:sz w:val="30"/>
          <w:szCs w:val="30"/>
        </w:rPr>
        <w:t>树立过</w:t>
      </w:r>
      <w:r>
        <w:rPr>
          <w:rFonts w:ascii="仿宋" w:hAnsi="仿宋" w:eastAsia="仿宋" w:cs="仿宋"/>
          <w:spacing w:val="-6"/>
          <w:sz w:val="30"/>
          <w:szCs w:val="30"/>
        </w:rPr>
        <w:t>“紧日子</w:t>
      </w:r>
      <w:r>
        <w:rPr>
          <w:rFonts w:ascii="仿宋" w:hAnsi="仿宋" w:eastAsia="仿宋" w:cs="仿宋"/>
          <w:spacing w:val="-5"/>
          <w:sz w:val="30"/>
          <w:szCs w:val="30"/>
        </w:rPr>
        <w:t>”</w:t>
      </w:r>
      <w:r>
        <w:rPr>
          <w:rFonts w:ascii="仿宋" w:hAnsi="仿宋" w:eastAsia="仿宋" w:cs="仿宋"/>
          <w:spacing w:val="-3"/>
          <w:sz w:val="30"/>
          <w:szCs w:val="30"/>
        </w:rPr>
        <w:t>思想，厉行节约，逐步压缩接待费支出。</w:t>
      </w:r>
    </w:p>
    <w:p>
      <w:pPr>
        <w:spacing w:line="221" w:lineRule="auto"/>
        <w:ind w:left="611"/>
        <w:jc w:val="both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2"/>
          <w:sz w:val="30"/>
          <w:szCs w:val="30"/>
        </w:rPr>
        <w:t>三、机关运行</w:t>
      </w:r>
      <w:r>
        <w:rPr>
          <w:rFonts w:ascii="黑体" w:hAnsi="黑体" w:eastAsia="黑体" w:cs="黑体"/>
          <w:spacing w:val="-1"/>
          <w:sz w:val="30"/>
          <w:szCs w:val="30"/>
        </w:rPr>
        <w:t>经费情况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before="224" w:line="353" w:lineRule="auto"/>
        <w:ind w:left="6" w:firstLine="595"/>
        <w:jc w:val="both"/>
        <w:textAlignment w:val="baseline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1"/>
          <w:sz w:val="30"/>
          <w:szCs w:val="30"/>
        </w:rPr>
        <w:t>机</w:t>
      </w:r>
      <w:r>
        <w:rPr>
          <w:rFonts w:ascii="仿宋" w:hAnsi="仿宋" w:eastAsia="仿宋" w:cs="仿宋"/>
          <w:spacing w:val="6"/>
          <w:sz w:val="30"/>
          <w:szCs w:val="30"/>
        </w:rPr>
        <w:t>关运行经费指为保障行政单位(包括参照公务员法管理的</w:t>
      </w:r>
      <w:r>
        <w:rPr>
          <w:rFonts w:ascii="仿宋" w:hAnsi="仿宋" w:eastAsia="仿宋" w:cs="仿宋"/>
          <w:spacing w:val="1"/>
          <w:sz w:val="30"/>
          <w:szCs w:val="30"/>
        </w:rPr>
        <w:t>事业单位)运行用</w:t>
      </w:r>
      <w:r>
        <w:rPr>
          <w:rFonts w:ascii="仿宋" w:hAnsi="仿宋" w:eastAsia="仿宋" w:cs="仿宋"/>
          <w:sz w:val="30"/>
          <w:szCs w:val="30"/>
        </w:rPr>
        <w:t>于购买货物和服务的各项资金，包括办公及印</w:t>
      </w:r>
      <w:r>
        <w:rPr>
          <w:rFonts w:ascii="仿宋" w:hAnsi="仿宋" w:eastAsia="仿宋" w:cs="仿宋"/>
          <w:spacing w:val="1"/>
          <w:sz w:val="30"/>
          <w:szCs w:val="30"/>
        </w:rPr>
        <w:t>刷费、邮电费、差旅</w:t>
      </w:r>
      <w:r>
        <w:rPr>
          <w:rFonts w:ascii="仿宋" w:hAnsi="仿宋" w:eastAsia="仿宋" w:cs="仿宋"/>
          <w:sz w:val="30"/>
          <w:szCs w:val="30"/>
        </w:rPr>
        <w:t>费、会议费、福利费、日常维修费、专用材</w:t>
      </w:r>
      <w:r>
        <w:rPr>
          <w:rFonts w:ascii="仿宋" w:hAnsi="仿宋" w:eastAsia="仿宋" w:cs="仿宋"/>
          <w:spacing w:val="1"/>
          <w:sz w:val="30"/>
          <w:szCs w:val="30"/>
        </w:rPr>
        <w:t>料及一般设备购置费</w:t>
      </w:r>
      <w:r>
        <w:rPr>
          <w:rFonts w:ascii="仿宋" w:hAnsi="仿宋" w:eastAsia="仿宋" w:cs="仿宋"/>
          <w:sz w:val="30"/>
          <w:szCs w:val="30"/>
        </w:rPr>
        <w:t>、办公用房水电费、办公用房取暖费、办公</w:t>
      </w:r>
      <w:r>
        <w:rPr>
          <w:rFonts w:ascii="仿宋" w:hAnsi="仿宋" w:eastAsia="仿宋" w:cs="仿宋"/>
          <w:spacing w:val="1"/>
          <w:sz w:val="30"/>
          <w:szCs w:val="30"/>
        </w:rPr>
        <w:t>用房物业管理费、公</w:t>
      </w:r>
      <w:r>
        <w:rPr>
          <w:rFonts w:ascii="仿宋" w:hAnsi="仿宋" w:eastAsia="仿宋" w:cs="仿宋"/>
          <w:sz w:val="30"/>
          <w:szCs w:val="30"/>
        </w:rPr>
        <w:t>务用车运行维护费以及其他费用。2023年本</w:t>
      </w:r>
      <w:r>
        <w:rPr>
          <w:rFonts w:ascii="仿宋" w:hAnsi="仿宋" w:eastAsia="仿宋" w:cs="仿宋"/>
          <w:spacing w:val="3"/>
          <w:sz w:val="30"/>
          <w:szCs w:val="30"/>
        </w:rPr>
        <w:t>单位机关运行经费安排88.62万元。较2022年预算增加4.80</w:t>
      </w:r>
      <w:r>
        <w:rPr>
          <w:rFonts w:ascii="仿宋" w:hAnsi="仿宋" w:eastAsia="仿宋" w:cs="仿宋"/>
          <w:spacing w:val="2"/>
          <w:sz w:val="30"/>
          <w:szCs w:val="30"/>
        </w:rPr>
        <w:t>万元，增长5.73%</w:t>
      </w:r>
      <w:r>
        <w:rPr>
          <w:rFonts w:ascii="仿宋" w:hAnsi="仿宋" w:eastAsia="仿宋" w:cs="仿宋"/>
          <w:spacing w:val="1"/>
          <w:sz w:val="30"/>
          <w:szCs w:val="30"/>
        </w:rPr>
        <w:t>。主要原因是：调入人员增加，公用经费支出增</w:t>
      </w:r>
      <w:r>
        <w:rPr>
          <w:rFonts w:ascii="仿宋" w:hAnsi="仿宋" w:eastAsia="仿宋" w:cs="仿宋"/>
          <w:spacing w:val="-19"/>
          <w:sz w:val="30"/>
          <w:szCs w:val="30"/>
        </w:rPr>
        <w:t>加</w:t>
      </w:r>
      <w:r>
        <w:rPr>
          <w:rFonts w:ascii="仿宋" w:hAnsi="仿宋" w:eastAsia="仿宋" w:cs="仿宋"/>
          <w:spacing w:val="-18"/>
          <w:sz w:val="30"/>
          <w:szCs w:val="30"/>
        </w:rPr>
        <w:t>。</w:t>
      </w:r>
    </w:p>
    <w:p>
      <w:pPr>
        <w:spacing w:line="223" w:lineRule="auto"/>
        <w:ind w:left="623"/>
        <w:jc w:val="both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5"/>
          <w:sz w:val="30"/>
          <w:szCs w:val="30"/>
        </w:rPr>
        <w:t>四</w:t>
      </w:r>
      <w:r>
        <w:rPr>
          <w:rFonts w:ascii="黑体" w:hAnsi="黑体" w:eastAsia="黑体" w:cs="黑体"/>
          <w:spacing w:val="-3"/>
          <w:sz w:val="30"/>
          <w:szCs w:val="30"/>
        </w:rPr>
        <w:t>、政府采购情况</w:t>
      </w:r>
    </w:p>
    <w:p>
      <w:pPr>
        <w:spacing w:before="97" w:line="353" w:lineRule="auto"/>
        <w:ind w:left="16" w:right="120" w:firstLine="600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"/>
          <w:sz w:val="30"/>
          <w:szCs w:val="30"/>
        </w:rPr>
        <w:t>2023年政府采购预算13.50万元，其中：政府采购货</w:t>
      </w:r>
      <w:r>
        <w:rPr>
          <w:rFonts w:ascii="仿宋" w:hAnsi="仿宋" w:eastAsia="仿宋" w:cs="仿宋"/>
          <w:sz w:val="30"/>
          <w:szCs w:val="30"/>
        </w:rPr>
        <w:t>物预算</w:t>
      </w:r>
      <w:r>
        <w:rPr>
          <w:rFonts w:ascii="仿宋" w:hAnsi="仿宋" w:eastAsia="仿宋" w:cs="仿宋"/>
          <w:spacing w:val="3"/>
          <w:sz w:val="30"/>
          <w:szCs w:val="30"/>
        </w:rPr>
        <w:t>11.50万元，政府采购工程预算0.00万元，政府采购服务</w:t>
      </w:r>
      <w:r>
        <w:rPr>
          <w:rFonts w:ascii="仿宋" w:hAnsi="仿宋" w:eastAsia="仿宋" w:cs="仿宋"/>
          <w:sz w:val="30"/>
          <w:szCs w:val="30"/>
        </w:rPr>
        <w:t>预算</w:t>
      </w:r>
      <w:r>
        <w:rPr>
          <w:rFonts w:ascii="仿宋" w:hAnsi="仿宋" w:eastAsia="仿宋" w:cs="仿宋"/>
          <w:spacing w:val="-13"/>
          <w:sz w:val="30"/>
          <w:szCs w:val="30"/>
        </w:rPr>
        <w:t>2</w:t>
      </w:r>
      <w:r>
        <w:rPr>
          <w:rFonts w:ascii="仿宋" w:hAnsi="仿宋" w:eastAsia="仿宋" w:cs="仿宋"/>
          <w:spacing w:val="-8"/>
          <w:sz w:val="30"/>
          <w:szCs w:val="30"/>
        </w:rPr>
        <w:t>.00万元。</w:t>
      </w:r>
    </w:p>
    <w:p>
      <w:pPr>
        <w:jc w:val="both"/>
        <w:sectPr>
          <w:footerReference r:id="rId27" w:type="default"/>
          <w:pgSz w:w="11906" w:h="16838"/>
          <w:pgMar w:top="1431" w:right="1783" w:bottom="968" w:left="1707" w:header="0" w:footer="728" w:gutter="0"/>
          <w:cols w:space="720" w:num="1"/>
        </w:sectPr>
      </w:pPr>
    </w:p>
    <w:p>
      <w:pPr>
        <w:spacing w:line="221" w:lineRule="auto"/>
        <w:ind w:left="612"/>
        <w:jc w:val="both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2"/>
          <w:sz w:val="30"/>
          <w:szCs w:val="30"/>
        </w:rPr>
        <w:t>五、国有资产占</w:t>
      </w:r>
      <w:r>
        <w:rPr>
          <w:rFonts w:ascii="黑体" w:hAnsi="黑体" w:eastAsia="黑体" w:cs="黑体"/>
          <w:spacing w:val="-1"/>
          <w:sz w:val="30"/>
          <w:szCs w:val="30"/>
        </w:rPr>
        <w:t>有使用情况</w:t>
      </w:r>
    </w:p>
    <w:p>
      <w:pPr>
        <w:spacing w:before="226" w:line="351" w:lineRule="auto"/>
        <w:ind w:left="4" w:right="119" w:firstLine="604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"/>
          <w:sz w:val="30"/>
          <w:szCs w:val="30"/>
        </w:rPr>
        <w:t>截至20</w:t>
      </w:r>
      <w:r>
        <w:rPr>
          <w:rFonts w:ascii="仿宋" w:hAnsi="仿宋" w:eastAsia="仿宋" w:cs="仿宋"/>
          <w:spacing w:val="1"/>
          <w:sz w:val="30"/>
          <w:szCs w:val="30"/>
        </w:rPr>
        <w:t>22年12月31日，本单位共有车辆5辆，其中机要通信</w:t>
      </w:r>
      <w:r>
        <w:rPr>
          <w:rFonts w:ascii="仿宋" w:hAnsi="仿宋" w:eastAsia="仿宋" w:cs="仿宋"/>
          <w:spacing w:val="2"/>
          <w:sz w:val="30"/>
          <w:szCs w:val="30"/>
        </w:rPr>
        <w:t>用车5辆、应急保障用</w:t>
      </w:r>
      <w:r>
        <w:rPr>
          <w:rFonts w:ascii="仿宋" w:hAnsi="仿宋" w:eastAsia="仿宋" w:cs="仿宋"/>
          <w:spacing w:val="1"/>
          <w:sz w:val="30"/>
          <w:szCs w:val="30"/>
        </w:rPr>
        <w:t>车0辆、执法执勤用车0辆、特种专业技术</w:t>
      </w:r>
      <w:r>
        <w:rPr>
          <w:rFonts w:ascii="仿宋" w:hAnsi="仿宋" w:eastAsia="仿宋" w:cs="仿宋"/>
          <w:spacing w:val="-6"/>
          <w:sz w:val="30"/>
          <w:szCs w:val="30"/>
        </w:rPr>
        <w:t>用车</w:t>
      </w:r>
      <w:r>
        <w:rPr>
          <w:rFonts w:ascii="仿宋" w:hAnsi="仿宋" w:eastAsia="仿宋" w:cs="仿宋"/>
          <w:spacing w:val="-3"/>
          <w:sz w:val="30"/>
          <w:szCs w:val="30"/>
        </w:rPr>
        <w:t>0辆、其他按照规定配备的公务用车0辆。</w:t>
      </w:r>
    </w:p>
    <w:p>
      <w:pPr>
        <w:spacing w:before="2" w:line="350" w:lineRule="auto"/>
        <w:ind w:left="21" w:firstLine="590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6"/>
          <w:sz w:val="30"/>
          <w:szCs w:val="30"/>
        </w:rPr>
        <w:t>单</w:t>
      </w:r>
      <w:r>
        <w:rPr>
          <w:rFonts w:ascii="仿宋" w:hAnsi="仿宋" w:eastAsia="仿宋" w:cs="仿宋"/>
          <w:spacing w:val="5"/>
          <w:sz w:val="30"/>
          <w:szCs w:val="30"/>
        </w:rPr>
        <w:t>位价值50万元以上通用设备0台(件、套)，单位价值100</w:t>
      </w:r>
      <w:r>
        <w:rPr>
          <w:rFonts w:ascii="仿宋" w:hAnsi="仿宋" w:eastAsia="仿宋" w:cs="仿宋"/>
          <w:spacing w:val="15"/>
          <w:sz w:val="30"/>
          <w:szCs w:val="30"/>
        </w:rPr>
        <w:t>万</w:t>
      </w:r>
      <w:r>
        <w:rPr>
          <w:rFonts w:ascii="仿宋" w:hAnsi="仿宋" w:eastAsia="仿宋" w:cs="仿宋"/>
          <w:spacing w:val="13"/>
          <w:sz w:val="30"/>
          <w:szCs w:val="30"/>
        </w:rPr>
        <w:t>元以上专用设备0台(件、套)。</w:t>
      </w:r>
    </w:p>
    <w:p>
      <w:pPr>
        <w:spacing w:before="2" w:line="354" w:lineRule="auto"/>
        <w:ind w:firstLine="616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"/>
          <w:sz w:val="30"/>
          <w:szCs w:val="30"/>
        </w:rPr>
        <w:t>202</w:t>
      </w:r>
      <w:r>
        <w:rPr>
          <w:rFonts w:ascii="仿宋" w:hAnsi="仿宋" w:eastAsia="仿宋" w:cs="仿宋"/>
          <w:sz w:val="30"/>
          <w:szCs w:val="30"/>
        </w:rPr>
        <w:t>3年预算未安排购置单位价值50万元以上通用设备或者单</w:t>
      </w:r>
      <w:r>
        <w:rPr>
          <w:rFonts w:ascii="仿宋" w:hAnsi="仿宋" w:eastAsia="仿宋" w:cs="仿宋"/>
          <w:spacing w:val="-7"/>
          <w:sz w:val="30"/>
          <w:szCs w:val="30"/>
        </w:rPr>
        <w:t>位</w:t>
      </w:r>
      <w:r>
        <w:rPr>
          <w:rFonts w:ascii="仿宋" w:hAnsi="仿宋" w:eastAsia="仿宋" w:cs="仿宋"/>
          <w:spacing w:val="-4"/>
          <w:sz w:val="30"/>
          <w:szCs w:val="30"/>
        </w:rPr>
        <w:t>价值100万元以上大型设备。</w:t>
      </w:r>
    </w:p>
    <w:p>
      <w:pPr>
        <w:spacing w:before="1" w:line="220" w:lineRule="auto"/>
        <w:ind w:left="614"/>
        <w:jc w:val="both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2"/>
          <w:sz w:val="30"/>
          <w:szCs w:val="30"/>
        </w:rPr>
        <w:t>六、绩效目标情况说</w:t>
      </w:r>
      <w:r>
        <w:rPr>
          <w:rFonts w:ascii="黑体" w:hAnsi="黑体" w:eastAsia="黑体" w:cs="黑体"/>
          <w:spacing w:val="-1"/>
          <w:sz w:val="30"/>
          <w:szCs w:val="30"/>
        </w:rPr>
        <w:t>明</w:t>
      </w:r>
    </w:p>
    <w:p>
      <w:pPr>
        <w:spacing w:before="237" w:line="223" w:lineRule="auto"/>
        <w:ind w:left="624"/>
        <w:jc w:val="both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29"/>
          <w:sz w:val="30"/>
          <w:szCs w:val="30"/>
        </w:rPr>
        <w:t>(</w:t>
      </w:r>
      <w:r>
        <w:rPr>
          <w:rFonts w:ascii="楷体" w:hAnsi="楷体" w:eastAsia="楷体" w:cs="楷体"/>
          <w:spacing w:val="22"/>
          <w:sz w:val="30"/>
          <w:szCs w:val="30"/>
        </w:rPr>
        <w:t>一)预算绩效管理情况</w:t>
      </w:r>
    </w:p>
    <w:p>
      <w:pPr>
        <w:spacing w:before="227" w:line="353" w:lineRule="auto"/>
        <w:ind w:left="4" w:firstLine="614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"/>
          <w:sz w:val="30"/>
          <w:szCs w:val="30"/>
        </w:rPr>
        <w:t>淄博市张店区</w:t>
      </w:r>
      <w:r>
        <w:rPr>
          <w:rFonts w:ascii="仿宋" w:hAnsi="仿宋" w:eastAsia="仿宋" w:cs="仿宋"/>
          <w:sz w:val="30"/>
          <w:szCs w:val="30"/>
        </w:rPr>
        <w:t xml:space="preserve">人民政府办公室单位2023年项目支出全面实施 </w:t>
      </w:r>
      <w:r>
        <w:rPr>
          <w:rFonts w:ascii="仿宋" w:hAnsi="仿宋" w:eastAsia="仿宋" w:cs="仿宋"/>
          <w:spacing w:val="2"/>
          <w:sz w:val="30"/>
          <w:szCs w:val="30"/>
        </w:rPr>
        <w:t>绩效目标管理</w:t>
      </w:r>
      <w:r>
        <w:rPr>
          <w:rFonts w:ascii="仿宋" w:hAnsi="仿宋" w:eastAsia="仿宋" w:cs="仿宋"/>
          <w:spacing w:val="1"/>
          <w:sz w:val="30"/>
          <w:szCs w:val="30"/>
        </w:rPr>
        <w:t>，涉及预算项目支出6个，预算资金169.74万元，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"/>
          <w:sz w:val="30"/>
          <w:szCs w:val="30"/>
        </w:rPr>
        <w:t>其中财政拨款16</w:t>
      </w:r>
      <w:r>
        <w:rPr>
          <w:rFonts w:ascii="仿宋" w:hAnsi="仿宋" w:eastAsia="仿宋" w:cs="仿宋"/>
          <w:sz w:val="30"/>
          <w:szCs w:val="30"/>
        </w:rPr>
        <w:t xml:space="preserve">9.74万元。拟对政府信息公开和政务公开工作等 </w:t>
      </w:r>
      <w:r>
        <w:rPr>
          <w:rFonts w:ascii="仿宋" w:hAnsi="仿宋" w:eastAsia="仿宋" w:cs="仿宋"/>
          <w:spacing w:val="1"/>
          <w:sz w:val="30"/>
          <w:szCs w:val="30"/>
        </w:rPr>
        <w:t>2个项目开展部门</w:t>
      </w:r>
      <w:r>
        <w:rPr>
          <w:rFonts w:ascii="仿宋" w:hAnsi="仿宋" w:eastAsia="仿宋" w:cs="仿宋"/>
          <w:sz w:val="30"/>
          <w:szCs w:val="30"/>
        </w:rPr>
        <w:t xml:space="preserve">重点绩效评价，涉及预算资金22.00万元，其中 </w:t>
      </w:r>
      <w:r>
        <w:rPr>
          <w:rFonts w:ascii="仿宋" w:hAnsi="仿宋" w:eastAsia="仿宋" w:cs="仿宋"/>
          <w:spacing w:val="2"/>
          <w:sz w:val="30"/>
          <w:szCs w:val="30"/>
        </w:rPr>
        <w:t>财政拨款22.00</w:t>
      </w:r>
      <w:r>
        <w:rPr>
          <w:rFonts w:ascii="仿宋" w:hAnsi="仿宋" w:eastAsia="仿宋" w:cs="仿宋"/>
          <w:spacing w:val="1"/>
          <w:sz w:val="30"/>
          <w:szCs w:val="30"/>
        </w:rPr>
        <w:t>万元。根据以前年度绩效评价结果，优化政府信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"/>
          <w:sz w:val="30"/>
          <w:szCs w:val="30"/>
        </w:rPr>
        <w:t>息公开和政务公开工</w:t>
      </w:r>
      <w:r>
        <w:rPr>
          <w:rFonts w:ascii="仿宋" w:hAnsi="仿宋" w:eastAsia="仿宋" w:cs="仿宋"/>
          <w:sz w:val="30"/>
          <w:szCs w:val="30"/>
        </w:rPr>
        <w:t xml:space="preserve">作、市民投诉及市民建议征集处理工作等项 </w:t>
      </w:r>
      <w:r>
        <w:rPr>
          <w:rFonts w:ascii="仿宋" w:hAnsi="仿宋" w:eastAsia="仿宋" w:cs="仿宋"/>
          <w:spacing w:val="-4"/>
          <w:sz w:val="30"/>
          <w:szCs w:val="30"/>
        </w:rPr>
        <w:t>目支出2023年预</w:t>
      </w:r>
      <w:r>
        <w:rPr>
          <w:rFonts w:ascii="仿宋" w:hAnsi="仿宋" w:eastAsia="仿宋" w:cs="仿宋"/>
          <w:spacing w:val="-2"/>
          <w:sz w:val="30"/>
          <w:szCs w:val="30"/>
        </w:rPr>
        <w:t>算安排，进一步改进管理、完善政策。</w:t>
      </w:r>
    </w:p>
    <w:p>
      <w:pPr>
        <w:jc w:val="both"/>
        <w:sectPr>
          <w:footerReference r:id="rId28" w:type="default"/>
          <w:pgSz w:w="11906" w:h="16838"/>
          <w:pgMar w:top="1431" w:right="1783" w:bottom="968" w:left="1707" w:header="0" w:footer="726" w:gutter="0"/>
          <w:cols w:space="720" w:num="1"/>
        </w:sectPr>
      </w:pPr>
    </w:p>
    <w:p>
      <w:pPr>
        <w:numPr>
          <w:ilvl w:val="0"/>
          <w:numId w:val="1"/>
        </w:numPr>
        <w:spacing w:before="62" w:line="225" w:lineRule="auto"/>
        <w:rPr>
          <w:rFonts w:ascii="楷体" w:hAnsi="楷体" w:eastAsia="楷体" w:cs="楷体"/>
          <w:spacing w:val="15"/>
          <w:sz w:val="30"/>
          <w:szCs w:val="30"/>
        </w:rPr>
      </w:pPr>
      <w:r>
        <w:rPr>
          <w:rFonts w:ascii="楷体" w:hAnsi="楷体" w:eastAsia="楷体" w:cs="楷体"/>
          <w:spacing w:val="18"/>
          <w:sz w:val="30"/>
          <w:szCs w:val="30"/>
        </w:rPr>
        <w:t>单位预算项目绩效目标</w:t>
      </w:r>
      <w:r>
        <w:rPr>
          <w:rFonts w:ascii="楷体" w:hAnsi="楷体" w:eastAsia="楷体" w:cs="楷体"/>
          <w:spacing w:val="15"/>
          <w:sz w:val="30"/>
          <w:szCs w:val="30"/>
        </w:rPr>
        <w:t>表</w:t>
      </w:r>
    </w:p>
    <w:p>
      <w:pPr>
        <w:numPr>
          <w:numId w:val="0"/>
        </w:numPr>
        <w:spacing w:before="62" w:line="225" w:lineRule="auto"/>
        <w:rPr>
          <w:rFonts w:ascii="楷体" w:hAnsi="楷体" w:eastAsia="楷体" w:cs="楷体"/>
          <w:spacing w:val="15"/>
          <w:sz w:val="30"/>
          <w:szCs w:val="30"/>
        </w:rPr>
      </w:pPr>
    </w:p>
    <w:p>
      <w:pPr>
        <w:numPr>
          <w:numId w:val="0"/>
        </w:numPr>
        <w:spacing w:before="62" w:line="225" w:lineRule="auto"/>
        <w:rPr>
          <w:rFonts w:ascii="楷体" w:hAnsi="楷体" w:eastAsia="楷体" w:cs="楷体"/>
          <w:spacing w:val="15"/>
          <w:sz w:val="30"/>
          <w:szCs w:val="30"/>
        </w:rPr>
      </w:pPr>
    </w:p>
    <w:p>
      <w:pPr>
        <w:pStyle w:val="7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0" w:name="bookmark2"/>
      <w:bookmarkStart w:id="1" w:name="bookmark1"/>
      <w:bookmarkStart w:id="2" w:name="bookmark0"/>
      <w:r>
        <w:rPr>
          <w:color w:val="000000"/>
          <w:spacing w:val="0"/>
          <w:w w:val="100"/>
          <w:position w:val="0"/>
        </w:rPr>
        <w:t>项目支出绩效目标表</w:t>
      </w:r>
      <w:bookmarkEnd w:id="0"/>
      <w:bookmarkEnd w:id="1"/>
      <w:bookmarkEnd w:id="2"/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18"/>
        <w:gridCol w:w="1176"/>
        <w:gridCol w:w="1171"/>
        <w:gridCol w:w="811"/>
        <w:gridCol w:w="1939"/>
        <w:gridCol w:w="658"/>
        <w:gridCol w:w="128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4" w:hRule="exact"/>
          <w:jc w:val="center"/>
        </w:trPr>
        <w:tc>
          <w:tcPr>
            <w:tcW w:w="1594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3C3C3C"/>
                <w:spacing w:val="0"/>
                <w:w w:val="100"/>
                <w:position w:val="0"/>
              </w:rPr>
              <w:t>项目名称</w:t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3C3C3C"/>
                <w:spacing w:val="0"/>
                <w:w w:val="100"/>
                <w:position w:val="0"/>
              </w:rPr>
              <w:t>民生热线工作人员经费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2" w:hRule="exact"/>
          <w:jc w:val="center"/>
        </w:trPr>
        <w:tc>
          <w:tcPr>
            <w:tcW w:w="1594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0"/>
              <w:jc w:val="center"/>
            </w:pPr>
            <w:r>
              <w:rPr>
                <w:b w:val="0"/>
                <w:bCs w:val="0"/>
                <w:i w:val="0"/>
                <w:iCs w:val="0"/>
                <w:smallCaps w:val="0"/>
                <w:strike w:val="0"/>
                <w:color w:val="3C3C3C"/>
                <w:spacing w:val="0"/>
                <w:w w:val="100"/>
                <w:position w:val="0"/>
              </w:rPr>
              <w:t>主管</w:t>
            </w:r>
            <w:r>
              <w:rPr>
                <w:color w:val="3C3C3C"/>
                <w:spacing w:val="0"/>
                <w:w w:val="100"/>
                <w:position w:val="0"/>
              </w:rPr>
              <w:t>部门及代码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06" w:lineRule="exact"/>
              <w:ind w:left="0" w:right="0" w:firstLine="0"/>
              <w:jc w:val="both"/>
            </w:pPr>
            <w:r>
              <w:rPr>
                <w:color w:val="3C3C3C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[102]</w:t>
            </w:r>
            <w:r>
              <w:rPr>
                <w:color w:val="3C3C3C"/>
                <w:spacing w:val="0"/>
                <w:w w:val="100"/>
                <w:position w:val="0"/>
              </w:rPr>
              <w:t>淄博市张店区人民政府办公室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0"/>
              <w:jc w:val="center"/>
            </w:pPr>
            <w:r>
              <w:rPr>
                <w:color w:val="3C3C3C"/>
                <w:spacing w:val="0"/>
                <w:w w:val="100"/>
                <w:position w:val="0"/>
              </w:rPr>
              <w:t>实施单位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87" w:lineRule="exact"/>
              <w:ind w:left="0" w:right="0" w:firstLine="0"/>
              <w:jc w:val="both"/>
            </w:pPr>
            <w:r>
              <w:rPr>
                <w:color w:val="3C3C3C"/>
                <w:spacing w:val="0"/>
                <w:w w:val="100"/>
                <w:position w:val="0"/>
              </w:rPr>
              <w:t>淄博市张店区人民政府办公室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0" w:hRule="exact"/>
          <w:jc w:val="center"/>
        </w:trPr>
        <w:tc>
          <w:tcPr>
            <w:tcW w:w="4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3C3C3C"/>
                <w:spacing w:val="0"/>
                <w:w w:val="100"/>
                <w:position w:val="0"/>
              </w:rPr>
              <w:t>年度预算资金总额；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3C3C3C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125.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0" w:hRule="exact"/>
          <w:jc w:val="center"/>
        </w:trPr>
        <w:tc>
          <w:tcPr>
            <w:tcW w:w="1594" w:type="dxa"/>
            <w:gridSpan w:val="2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3C3C3C"/>
                <w:spacing w:val="0"/>
                <w:w w:val="100"/>
                <w:position w:val="0"/>
              </w:rPr>
              <w:t>项目资金（万元）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3C3C3C"/>
                <w:spacing w:val="0"/>
                <w:w w:val="100"/>
                <w:position w:val="0"/>
              </w:rPr>
              <w:t>其中：财政拨款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3C3C3C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125.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4" w:hRule="exact"/>
          <w:jc w:val="center"/>
        </w:trPr>
        <w:tc>
          <w:tcPr>
            <w:tcW w:w="418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3C3C3C"/>
                <w:spacing w:val="0"/>
                <w:w w:val="100"/>
                <w:position w:val="0"/>
              </w:rPr>
              <w:t>其他资金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0.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8" w:hRule="exact"/>
          <w:jc w:val="center"/>
        </w:trPr>
        <w:tc>
          <w:tcPr>
            <w:tcW w:w="1594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50" w:firstLineChars="100"/>
              <w:jc w:val="center"/>
            </w:pPr>
            <w:r>
              <w:rPr>
                <w:color w:val="3C3C3C"/>
                <w:spacing w:val="0"/>
                <w:w w:val="100"/>
                <w:position w:val="0"/>
              </w:rPr>
              <w:t>年度总体绩效目标</w:t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92" w:lineRule="exact"/>
              <w:ind w:left="0" w:right="0" w:firstLine="0"/>
              <w:jc w:val="both"/>
            </w:pPr>
            <w:r>
              <w:rPr>
                <w:color w:val="3C3C3C"/>
                <w:spacing w:val="0"/>
                <w:w w:val="100"/>
                <w:position w:val="0"/>
              </w:rPr>
              <w:t>目标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zh-CN" w:bidi="en-US"/>
              </w:rPr>
              <w:t>1：</w:t>
            </w:r>
            <w:r>
              <w:rPr>
                <w:color w:val="3C3C3C"/>
                <w:spacing w:val="0"/>
                <w:w w:val="100"/>
                <w:position w:val="0"/>
              </w:rPr>
              <w:t>主动适应市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“十</w:t>
            </w:r>
            <w:r>
              <w:rPr>
                <w:color w:val="3C3C3C"/>
                <w:spacing w:val="0"/>
                <w:w w:val="100"/>
                <w:position w:val="0"/>
              </w:rPr>
              <w:t>个新突破”考核办法新要求，及时对区市民投诉考核细则做出调整，在投诉量大、问题类型多的情况下，采取积极措施，为市民提供优质服务。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0" w:hRule="exact"/>
          <w:jc w:val="center"/>
        </w:trPr>
        <w:tc>
          <w:tcPr>
            <w:tcW w:w="418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3C3C3C"/>
                <w:spacing w:val="0"/>
                <w:w w:val="100"/>
                <w:position w:val="0"/>
              </w:rPr>
              <w:t>绩</w:t>
            </w:r>
          </w:p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color w:val="3C3C3C"/>
                <w:spacing w:val="0"/>
                <w:w w:val="100"/>
                <w:position w:val="0"/>
              </w:rPr>
            </w:pPr>
            <w:r>
              <w:rPr>
                <w:color w:val="3C3C3C"/>
                <w:spacing w:val="0"/>
                <w:w w:val="100"/>
                <w:position w:val="0"/>
              </w:rPr>
              <w:t>效</w:t>
            </w:r>
          </w:p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/>
                <w:color w:val="3C3C3C"/>
                <w:spacing w:val="0"/>
                <w:w w:val="100"/>
                <w:position w:val="0"/>
                <w:lang w:val="en-US" w:eastAsia="zh-CN"/>
              </w:rPr>
            </w:pPr>
            <w:r>
              <w:rPr>
                <w:rFonts w:hint="eastAsia"/>
                <w:color w:val="3C3C3C"/>
                <w:spacing w:val="0"/>
                <w:w w:val="100"/>
                <w:position w:val="0"/>
                <w:lang w:val="en-US" w:eastAsia="zh-CN"/>
              </w:rPr>
              <w:t>指</w:t>
            </w:r>
          </w:p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6" w:firstLineChars="191"/>
              <w:jc w:val="both"/>
            </w:pPr>
            <w:r>
              <w:rPr>
                <w:color w:val="7C7C7C"/>
                <w:spacing w:val="0"/>
                <w:w w:val="100"/>
                <w:position w:val="0"/>
              </w:rPr>
              <w:t>一</w:t>
            </w:r>
            <w:r>
              <w:rPr>
                <w:color w:val="3C3C3C"/>
                <w:spacing w:val="0"/>
                <w:w w:val="100"/>
                <w:position w:val="0"/>
              </w:rPr>
              <w:t>级指标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center"/>
            </w:pPr>
            <w:r>
              <w:rPr>
                <w:color w:val="3C3C3C"/>
                <w:spacing w:val="0"/>
                <w:w w:val="100"/>
                <w:position w:val="0"/>
              </w:rPr>
              <w:t>二级指标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3C3C3C"/>
                <w:spacing w:val="0"/>
                <w:w w:val="100"/>
                <w:position w:val="0"/>
              </w:rPr>
              <w:t>三级指标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 w:firstLine="450" w:firstLineChars="300"/>
              <w:jc w:val="both"/>
            </w:pPr>
            <w:r>
              <w:rPr>
                <w:color w:val="3C3C3C"/>
                <w:spacing w:val="0"/>
                <w:w w:val="100"/>
                <w:position w:val="0"/>
              </w:rPr>
              <w:t>指标值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0" w:hRule="exact"/>
          <w:jc w:val="center"/>
        </w:trPr>
        <w:tc>
          <w:tcPr>
            <w:tcW w:w="41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3C3C3C"/>
                <w:spacing w:val="0"/>
                <w:w w:val="100"/>
                <w:position w:val="0"/>
              </w:rPr>
              <w:t>成本指标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3C3C3C"/>
                <w:spacing w:val="0"/>
                <w:w w:val="100"/>
                <w:position w:val="0"/>
              </w:rPr>
              <w:t>经济成本指标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3C3C3C"/>
                <w:spacing w:val="0"/>
                <w:w w:val="100"/>
                <w:position w:val="0"/>
              </w:rPr>
              <w:t>聘用人员工资总额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hint="eastAsia"/>
                <w:color w:val="3C3C3C"/>
                <w:spacing w:val="0"/>
                <w:w w:val="100"/>
                <w:position w:val="0"/>
                <w:sz w:val="17"/>
                <w:szCs w:val="17"/>
                <w:lang w:val="en-US" w:eastAsia="zh-CN" w:bidi="en-US"/>
              </w:rPr>
              <w:t>≤</w:t>
            </w:r>
            <w:r>
              <w:rPr>
                <w:color w:val="3C3C3C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125</w:t>
            </w:r>
            <w:r>
              <w:rPr>
                <w:color w:val="3C3C3C"/>
                <w:spacing w:val="0"/>
                <w:w w:val="100"/>
                <w:position w:val="0"/>
              </w:rPr>
              <w:t>万元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0" w:hRule="exact"/>
          <w:jc w:val="center"/>
        </w:trPr>
        <w:tc>
          <w:tcPr>
            <w:tcW w:w="41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3C3C3C"/>
                <w:spacing w:val="0"/>
                <w:w w:val="100"/>
                <w:position w:val="0"/>
              </w:rPr>
              <w:t>年人均办件量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hint="eastAsia"/>
                <w:color w:val="3C3C3C"/>
                <w:spacing w:val="0"/>
                <w:w w:val="100"/>
                <w:position w:val="0"/>
                <w:sz w:val="17"/>
                <w:szCs w:val="17"/>
                <w:lang w:val="en-US" w:eastAsia="zh-CN" w:bidi="en-US"/>
              </w:rPr>
              <w:t>≥4500</w:t>
            </w:r>
            <w:r>
              <w:rPr>
                <w:color w:val="3C3C3C"/>
                <w:spacing w:val="0"/>
                <w:w w:val="100"/>
                <w:position w:val="0"/>
              </w:rPr>
              <w:t>件</w:t>
            </w:r>
            <w:r>
              <w:rPr>
                <w:color w:val="7C7C7C"/>
                <w:spacing w:val="0"/>
                <w:w w:val="100"/>
                <w:position w:val="0"/>
              </w:rPr>
              <w:t>/</w:t>
            </w:r>
            <w:r>
              <w:rPr>
                <w:color w:val="3C3C3C"/>
                <w:spacing w:val="0"/>
                <w:w w:val="100"/>
                <w:position w:val="0"/>
              </w:rPr>
              <w:t>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0" w:hRule="exact"/>
          <w:jc w:val="center"/>
        </w:trPr>
        <w:tc>
          <w:tcPr>
            <w:tcW w:w="41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</w:p>
        </w:tc>
        <w:tc>
          <w:tcPr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3C3C3C"/>
                <w:spacing w:val="0"/>
                <w:w w:val="100"/>
                <w:position w:val="0"/>
              </w:rPr>
              <w:t>数量指标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3C3C3C"/>
                <w:spacing w:val="0"/>
                <w:w w:val="100"/>
                <w:position w:val="0"/>
              </w:rPr>
              <w:t>年人均重办件数量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hint="eastAsia"/>
                <w:color w:val="3C3C3C"/>
                <w:spacing w:val="0"/>
                <w:w w:val="100"/>
                <w:position w:val="0"/>
                <w:sz w:val="17"/>
                <w:szCs w:val="17"/>
                <w:lang w:val="en-US" w:eastAsia="zh-CN" w:bidi="en-US"/>
              </w:rPr>
              <w:t>≤</w:t>
            </w:r>
            <w:r>
              <w:rPr>
                <w:color w:val="3C3C3C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120</w:t>
            </w:r>
            <w:r>
              <w:rPr>
                <w:color w:val="3C3C3C"/>
                <w:spacing w:val="0"/>
                <w:w w:val="100"/>
                <w:position w:val="0"/>
              </w:rPr>
              <w:t>件</w:t>
            </w:r>
            <w:r>
              <w:rPr>
                <w:color w:val="7C7C7C"/>
                <w:spacing w:val="0"/>
                <w:w w:val="100"/>
                <w:position w:val="0"/>
              </w:rPr>
              <w:t>/</w:t>
            </w:r>
            <w:r>
              <w:rPr>
                <w:color w:val="3C3C3C"/>
                <w:spacing w:val="0"/>
                <w:w w:val="100"/>
                <w:position w:val="0"/>
              </w:rPr>
              <w:t>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2" w:hRule="exact"/>
          <w:jc w:val="center"/>
        </w:trPr>
        <w:tc>
          <w:tcPr>
            <w:tcW w:w="41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color w:val="3C3C3C"/>
                <w:spacing w:val="0"/>
                <w:w w:val="100"/>
                <w:position w:val="0"/>
                <w:lang w:val="en-US" w:eastAsia="zh-CN"/>
              </w:rPr>
            </w:pPr>
          </w:p>
        </w:tc>
        <w:tc>
          <w:tcPr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 w:val="0"/>
                <w:bCs w:val="0"/>
                <w:i w:val="0"/>
                <w:iCs w:val="0"/>
                <w:smallCaps w:val="0"/>
                <w:strike w:val="0"/>
                <w:color w:val="3C3C3C"/>
                <w:spacing w:val="0"/>
                <w:w w:val="100"/>
                <w:position w:val="0"/>
              </w:rPr>
              <w:t>产</w:t>
            </w:r>
            <w:r>
              <w:rPr>
                <w:color w:val="3C3C3C"/>
                <w:spacing w:val="0"/>
                <w:w w:val="100"/>
                <w:position w:val="0"/>
              </w:rPr>
              <w:t>出指标</w:t>
            </w:r>
          </w:p>
        </w:tc>
        <w:tc>
          <w:tcPr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3C3C3C"/>
                <w:spacing w:val="0"/>
                <w:w w:val="100"/>
                <w:position w:val="0"/>
              </w:rPr>
              <w:t>聘用人员数量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hint="eastAsia"/>
                <w:color w:val="3C3C3C"/>
                <w:spacing w:val="0"/>
                <w:w w:val="100"/>
                <w:position w:val="0"/>
                <w:sz w:val="17"/>
                <w:szCs w:val="17"/>
                <w:lang w:val="en-US" w:eastAsia="zh-CN" w:bidi="en-US"/>
              </w:rPr>
              <w:t>≤</w:t>
            </w:r>
            <w:r>
              <w:rPr>
                <w:color w:val="3C3C3C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25</w:t>
            </w:r>
            <w:r>
              <w:rPr>
                <w:color w:val="3C3C3C"/>
                <w:spacing w:val="0"/>
                <w:w w:val="100"/>
                <w:position w:val="0"/>
              </w:rPr>
              <w:t>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0" w:hRule="exact"/>
          <w:jc w:val="center"/>
        </w:trPr>
        <w:tc>
          <w:tcPr>
            <w:tcW w:w="41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</w:p>
        </w:tc>
        <w:tc>
          <w:tcPr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3C3C3C"/>
                <w:spacing w:val="0"/>
                <w:w w:val="100"/>
                <w:position w:val="0"/>
              </w:rPr>
              <w:t>质量指标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3C3C3C"/>
                <w:spacing w:val="0"/>
                <w:w w:val="100"/>
                <w:position w:val="0"/>
              </w:rPr>
              <w:t>聘用人员完成转办件质量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3C3C3C"/>
                <w:spacing w:val="0"/>
                <w:w w:val="100"/>
                <w:position w:val="0"/>
              </w:rPr>
              <w:t>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0" w:hRule="exact"/>
          <w:jc w:val="center"/>
        </w:trPr>
        <w:tc>
          <w:tcPr>
            <w:tcW w:w="41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3C3C3C"/>
                <w:spacing w:val="0"/>
                <w:w w:val="100"/>
                <w:position w:val="0"/>
              </w:rPr>
              <w:t>时效指标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工资及</w:t>
            </w:r>
            <w:r>
              <w:rPr>
                <w:color w:val="3C3C3C"/>
                <w:spacing w:val="0"/>
                <w:w w:val="100"/>
                <w:position w:val="0"/>
              </w:rPr>
              <w:t>时发放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3C3C3C"/>
                <w:spacing w:val="0"/>
                <w:w w:val="100"/>
                <w:position w:val="0"/>
              </w:rPr>
              <w:t>及时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0" w:hRule="exact"/>
          <w:jc w:val="center"/>
        </w:trPr>
        <w:tc>
          <w:tcPr>
            <w:tcW w:w="41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3C3C3C"/>
                <w:spacing w:val="0"/>
                <w:w w:val="100"/>
                <w:position w:val="0"/>
              </w:rPr>
              <w:t>效益指标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3C3C3C"/>
                <w:spacing w:val="0"/>
                <w:w w:val="100"/>
                <w:position w:val="0"/>
              </w:rPr>
              <w:t>社会效益指标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3C3C3C"/>
                <w:spacing w:val="0"/>
                <w:w w:val="100"/>
                <w:position w:val="0"/>
              </w:rPr>
              <w:t>保障民生热线工作正常运转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color w:val="3C3C3C"/>
                <w:spacing w:val="0"/>
                <w:w w:val="100"/>
                <w:position w:val="0"/>
                <w:lang w:val="en-US" w:eastAsia="zh-CN"/>
              </w:rPr>
              <w:t>保障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exact"/>
          <w:jc w:val="center"/>
        </w:trPr>
        <w:tc>
          <w:tcPr>
            <w:tcW w:w="418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3C3C3C"/>
                <w:spacing w:val="0"/>
                <w:w w:val="100"/>
                <w:position w:val="0"/>
              </w:rPr>
              <w:t>满意度指标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92" w:lineRule="exact"/>
              <w:ind w:left="0" w:right="0" w:firstLine="0"/>
              <w:jc w:val="center"/>
            </w:pPr>
            <w:r>
              <w:rPr>
                <w:color w:val="3C3C3C"/>
                <w:spacing w:val="0"/>
                <w:w w:val="100"/>
                <w:position w:val="0"/>
              </w:rPr>
              <w:t>服务对象满意度指标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 w:val="0"/>
                <w:bCs w:val="0"/>
                <w:i w:val="0"/>
                <w:iCs w:val="0"/>
                <w:smallCaps w:val="0"/>
                <w:strike w:val="0"/>
                <w:color w:val="3C3C3C"/>
                <w:spacing w:val="0"/>
                <w:w w:val="100"/>
                <w:position w:val="0"/>
              </w:rPr>
              <w:t>聘用人员满意度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zh-CN"/>
              </w:rPr>
              <w:t>≥</w:t>
            </w:r>
            <w:r>
              <w:rPr>
                <w:color w:val="3C3C3C"/>
                <w:spacing w:val="0"/>
                <w:w w:val="100"/>
                <w:position w:val="0"/>
                <w:sz w:val="17"/>
                <w:szCs w:val="17"/>
              </w:rPr>
              <w:t>95%</w:t>
            </w:r>
          </w:p>
        </w:tc>
      </w:tr>
    </w:tbl>
    <w:p/>
    <w:p>
      <w:pPr>
        <w:bidi w:val="0"/>
        <w:rPr>
          <w:rFonts w:ascii="Arial" w:hAnsi="Arial" w:eastAsia="Arial" w:cs="Arial"/>
          <w:snapToGrid w:val="0"/>
          <w:color w:val="000000"/>
          <w:kern w:val="0"/>
          <w:sz w:val="21"/>
          <w:szCs w:val="21"/>
        </w:rPr>
      </w:pPr>
    </w:p>
    <w:p>
      <w:pPr>
        <w:bidi w:val="0"/>
      </w:pPr>
    </w:p>
    <w:p>
      <w:pPr>
        <w:bidi w:val="0"/>
      </w:pPr>
    </w:p>
    <w:p>
      <w:pPr>
        <w:bidi w:val="0"/>
        <w:sectPr>
          <w:headerReference r:id="rId29" w:type="default"/>
          <w:footerReference r:id="rId30" w:type="default"/>
          <w:footnotePr>
            <w:numFmt w:val="decimal"/>
          </w:footnotePr>
          <w:pgSz w:w="11900" w:h="16840"/>
          <w:pgMar w:top="2316" w:right="2421" w:bottom="2316" w:left="2100" w:header="0" w:footer="1888" w:gutter="0"/>
          <w:cols w:space="720" w:num="1"/>
          <w:rtlGutter w:val="0"/>
          <w:docGrid w:linePitch="360" w:charSpace="0"/>
        </w:sectPr>
      </w:pPr>
    </w:p>
    <w:p>
      <w:pPr>
        <w:pStyle w:val="7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  <w:rPr>
          <w:color w:val="000000"/>
          <w:spacing w:val="0"/>
          <w:w w:val="100"/>
          <w:position w:val="0"/>
        </w:rPr>
      </w:pPr>
      <w:r>
        <w:rPr>
          <w:color w:val="000000"/>
          <w:spacing w:val="0"/>
          <w:w w:val="100"/>
          <w:position w:val="0"/>
        </w:rPr>
        <w:t>项目支出绩效目标表</w:t>
      </w:r>
    </w:p>
    <w:p>
      <w:pPr>
        <w:bidi w:val="0"/>
      </w:pPr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34"/>
        <w:gridCol w:w="1170"/>
        <w:gridCol w:w="1157"/>
        <w:gridCol w:w="861"/>
        <w:gridCol w:w="1928"/>
        <w:gridCol w:w="643"/>
        <w:gridCol w:w="128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1" w:hRule="exact"/>
          <w:jc w:val="center"/>
        </w:trPr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项目名称</w:t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-20" w:right="0" w:firstLine="0"/>
              <w:jc w:val="center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>市民投</w:t>
            </w:r>
            <w:r>
              <w:rPr>
                <w:color w:val="000000"/>
                <w:spacing w:val="0"/>
                <w:w w:val="100"/>
                <w:position w:val="0"/>
              </w:rPr>
              <w:t>诉及市民建议征集处理工作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4" w:hRule="exact"/>
          <w:jc w:val="center"/>
        </w:trPr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主管部门及代码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06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[102]</w:t>
            </w:r>
            <w:r>
              <w:rPr>
                <w:color w:val="000000"/>
                <w:spacing w:val="0"/>
                <w:w w:val="100"/>
                <w:position w:val="0"/>
              </w:rPr>
              <w:t>淄博市张店区人民政府办公室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tabs>
                <w:tab w:val="left" w:pos="1840"/>
              </w:tabs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实施单位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tabs>
                <w:tab w:val="left" w:pos="1840"/>
              </w:tabs>
              <w:bidi w:val="0"/>
              <w:spacing w:before="0" w:after="0" w:line="240" w:lineRule="auto"/>
              <w:ind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淄博市张店区人民政府办公室</w:t>
            </w:r>
          </w:p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color w:val="000000"/>
                <w:spacing w:val="0"/>
                <w:w w:val="100"/>
                <w:position w:val="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4" w:hRule="exact"/>
          <w:jc w:val="center"/>
        </w:trPr>
        <w:tc>
          <w:tcPr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项目资金（万元）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年度预算资金总额：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7.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7" w:hRule="exact"/>
          <w:jc w:val="center"/>
        </w:trPr>
        <w:tc>
          <w:tcPr>
            <w:gridSpan w:val="2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其中：财政拨款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7.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7" w:hRule="exact"/>
          <w:jc w:val="center"/>
        </w:trPr>
        <w:tc>
          <w:tcPr>
            <w:gridSpan w:val="2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其他资金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0.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23" w:hRule="exact"/>
          <w:jc w:val="center"/>
        </w:trPr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年度总体绩效目标</w:t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91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目标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1：</w:t>
            </w:r>
            <w:r>
              <w:rPr>
                <w:color w:val="000000"/>
                <w:spacing w:val="0"/>
                <w:w w:val="100"/>
                <w:position w:val="0"/>
              </w:rPr>
              <w:t>全力提高投诉办理质量，提高群众满意率，树立政府良好形象，为维护社会稳定，对相对集中的投诉事项、热点难点问题进行专题调研。做好市民建议征集工作，当作一项“民心工程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”认真</w:t>
            </w:r>
            <w:r>
              <w:rPr>
                <w:color w:val="000000"/>
                <w:spacing w:val="0"/>
                <w:w w:val="100"/>
                <w:position w:val="0"/>
              </w:rPr>
              <w:t>抓好，敞开渠道，广泛收集，推动市民建议征集工作深入开展。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1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绩效指标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一级指标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二级指标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三级指标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指标值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1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jc w:val="center"/>
            </w:pP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成本指标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经济成本指标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办公项目费用（万元）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zh-CN" w:bidi="en-US"/>
              </w:rPr>
              <w:t>≤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</w:rPr>
              <w:t>万元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1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固话通讯费用（万元）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zh-CN" w:bidi="en-US"/>
              </w:rPr>
              <w:t>≤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4</w:t>
            </w:r>
            <w:r>
              <w:rPr>
                <w:color w:val="000000"/>
                <w:spacing w:val="0"/>
                <w:w w:val="100"/>
                <w:position w:val="0"/>
              </w:rPr>
              <w:t>万元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4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jc w:val="center"/>
            </w:pP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产出指标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数量指标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年人均办件量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zh-CN"/>
              </w:rPr>
              <w:t>≥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4500</w:t>
            </w:r>
            <w:r>
              <w:rPr>
                <w:color w:val="000000"/>
                <w:spacing w:val="0"/>
                <w:w w:val="100"/>
                <w:position w:val="0"/>
              </w:rPr>
              <w:t>件/人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1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年人均重办件数量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zh-CN" w:bidi="en-US"/>
              </w:rPr>
              <w:t>≤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120</w:t>
            </w:r>
            <w:r>
              <w:rPr>
                <w:color w:val="000000"/>
                <w:spacing w:val="0"/>
                <w:w w:val="100"/>
                <w:position w:val="0"/>
              </w:rPr>
              <w:t>件/人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1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质量指标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投诉件办理质量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7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时效指标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办复及时率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zh-CN"/>
              </w:rPr>
              <w:t>≥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90%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4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jc w:val="center"/>
            </w:pP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效益指标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社会效益指标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提高机关事业单位服务水平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>提高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1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推动重点难点事项问题解决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>推动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0" w:hRule="exact"/>
          <w:jc w:val="center"/>
        </w:trPr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满意度指标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99" w:lineRule="exact"/>
              <w:ind w:left="0" w:right="0" w:firstLine="0"/>
              <w:jc w:val="center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>服</w:t>
            </w:r>
            <w:r>
              <w:rPr>
                <w:color w:val="000000"/>
                <w:spacing w:val="0"/>
                <w:w w:val="100"/>
                <w:position w:val="0"/>
              </w:rPr>
              <w:t>务对象满意度指标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服务对象满意度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zh-CN"/>
              </w:rPr>
              <w:t>≥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80%</w:t>
            </w:r>
          </w:p>
        </w:tc>
      </w:tr>
    </w:tbl>
    <w:p>
      <w:pPr>
        <w:sectPr>
          <w:headerReference r:id="rId31" w:type="default"/>
          <w:footerReference r:id="rId32" w:type="default"/>
          <w:footnotePr>
            <w:numFmt w:val="decimal"/>
          </w:footnotePr>
          <w:pgSz w:w="11900" w:h="16840"/>
          <w:pgMar w:top="2316" w:right="2421" w:bottom="2316" w:left="2100" w:header="0" w:footer="1888" w:gutter="0"/>
          <w:cols w:space="720" w:num="1"/>
          <w:rtlGutter w:val="0"/>
          <w:docGrid w:linePitch="360" w:charSpace="0"/>
        </w:sectPr>
      </w:pPr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34"/>
        <w:gridCol w:w="1176"/>
        <w:gridCol w:w="1144"/>
        <w:gridCol w:w="874"/>
        <w:gridCol w:w="1925"/>
        <w:gridCol w:w="672"/>
        <w:gridCol w:w="125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1" w:hRule="exact"/>
          <w:jc w:val="center"/>
        </w:trPr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项目名称</w:t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系列专业会会务组织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4" w:hRule="exact"/>
          <w:jc w:val="center"/>
        </w:trPr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主管部门及代码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06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[102]</w:t>
            </w:r>
            <w:r>
              <w:rPr>
                <w:color w:val="000000"/>
                <w:spacing w:val="0"/>
                <w:w w:val="100"/>
                <w:position w:val="0"/>
              </w:rPr>
              <w:t>淄博市张店区人民政府办公室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tabs>
                <w:tab w:val="left" w:pos="1840"/>
              </w:tabs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实施单位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color w:val="000000"/>
                <w:spacing w:val="0"/>
                <w:w w:val="100"/>
                <w:position w:val="0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>淄博市张店区人民政府办公室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4" w:hRule="exact"/>
          <w:jc w:val="center"/>
        </w:trPr>
        <w:tc>
          <w:tcPr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50" w:firstLineChars="1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项目资金（万元）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年度预算资金总额：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6.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7" w:hRule="exact"/>
          <w:jc w:val="center"/>
        </w:trPr>
        <w:tc>
          <w:tcPr>
            <w:gridSpan w:val="2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其中：财政拨款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6.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7" w:hRule="exact"/>
          <w:jc w:val="center"/>
        </w:trPr>
        <w:tc>
          <w:tcPr>
            <w:gridSpan w:val="2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其他资金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0.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4" w:hRule="exact"/>
          <w:jc w:val="center"/>
        </w:trPr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150" w:firstLineChars="1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年度总体绩效目标</w:t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86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目标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1：</w:t>
            </w:r>
            <w:r>
              <w:rPr>
                <w:color w:val="000000"/>
                <w:spacing w:val="0"/>
                <w:w w:val="100"/>
                <w:position w:val="0"/>
              </w:rPr>
              <w:t>完成区委区政府安排的相关会议组织，完成政府办负责牵头组织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的</w:t>
            </w:r>
            <w:r>
              <w:rPr>
                <w:color w:val="000000"/>
                <w:spacing w:val="0"/>
                <w:w w:val="100"/>
                <w:position w:val="0"/>
              </w:rPr>
              <w:t>全区系列专业会会务活动。</w:t>
            </w:r>
          </w:p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1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绩效指标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6" w:firstLineChars="191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一级指标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二级指标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三级指标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指标值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4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/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成本指标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经济成本指标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组织会议费用（万元）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zh-CN" w:bidi="en-US"/>
              </w:rPr>
              <w:t>≤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4</w:t>
            </w:r>
            <w:r>
              <w:rPr>
                <w:color w:val="000000"/>
                <w:spacing w:val="0"/>
                <w:w w:val="100"/>
                <w:position w:val="0"/>
              </w:rPr>
              <w:t>万元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1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3471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会议材料印制费用（万元）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zh-CN" w:bidi="en-US"/>
              </w:rPr>
              <w:t>≤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</w:rPr>
              <w:t>万元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4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/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产出指标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数量指标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93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组织召开各类专业会、专题会、协调会及现场调度会次数（次）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zh-CN" w:bidi="en-US"/>
              </w:rPr>
              <w:t>≥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140</w:t>
            </w:r>
            <w:r>
              <w:rPr>
                <w:color w:val="000000"/>
                <w:spacing w:val="0"/>
                <w:w w:val="100"/>
                <w:position w:val="0"/>
              </w:rPr>
              <w:t>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4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组织全区性大型会议（次）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zh-CN" w:bidi="en-US"/>
              </w:rPr>
              <w:t>≥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40</w:t>
            </w:r>
            <w:r>
              <w:rPr>
                <w:color w:val="000000"/>
                <w:spacing w:val="0"/>
                <w:w w:val="100"/>
                <w:position w:val="0"/>
              </w:rPr>
              <w:t>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1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质量指标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是否达到会议预期效果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达到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1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时效指标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会议是否及时召开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及时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7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/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效益指标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社会效益指标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促进相关部门共同推进工作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促进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4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是否推进各项工作顺利进展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推进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0" w:hRule="exact"/>
          <w:jc w:val="center"/>
        </w:trPr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textDirection w:val="tbRlV"/>
            <w:vAlign w:val="bottom"/>
          </w:tcPr>
          <w:p/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满意度指标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93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服务对象满意度指标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参会人员的满意度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zh-CN" w:bidi="en-US"/>
              </w:rPr>
              <w:t>≥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90%</w:t>
            </w:r>
          </w:p>
        </w:tc>
      </w:tr>
    </w:tbl>
    <w:p>
      <w:pPr>
        <w:sectPr>
          <w:headerReference r:id="rId33" w:type="default"/>
          <w:footerReference r:id="rId34" w:type="default"/>
          <w:footnotePr>
            <w:numFmt w:val="decimal"/>
          </w:footnotePr>
          <w:pgSz w:w="11900" w:h="16840"/>
          <w:pgMar w:top="2316" w:right="2421" w:bottom="2316" w:left="2100" w:header="0" w:footer="1888" w:gutter="0"/>
          <w:cols w:space="720" w:num="1"/>
          <w:rtlGutter w:val="0"/>
          <w:docGrid w:linePitch="360" w:charSpace="0"/>
        </w:sectPr>
      </w:pPr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17"/>
        <w:gridCol w:w="1094"/>
        <w:gridCol w:w="2012"/>
        <w:gridCol w:w="1922"/>
        <w:gridCol w:w="1935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1" w:hRule="exact"/>
          <w:jc w:val="center"/>
        </w:trPr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项目名称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挂职科技副区长工作补助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4" w:hRule="exact"/>
          <w:jc w:val="center"/>
        </w:trPr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14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主管部门及代码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06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[102]</w:t>
            </w:r>
            <w:r>
              <w:rPr>
                <w:color w:val="000000"/>
                <w:spacing w:val="0"/>
                <w:w w:val="100"/>
                <w:position w:val="0"/>
              </w:rPr>
              <w:t>淄博市张店区人民 政府办公室</w:t>
            </w: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14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实施单位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93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淄博市张店区人民政府办公室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4" w:hRule="exact"/>
          <w:jc w:val="center"/>
        </w:trPr>
        <w:tc>
          <w:tcPr>
            <w:tcW w:w="151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项目资金（万元）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年度预算资金总额：</w:t>
            </w:r>
          </w:p>
        </w:tc>
        <w:tc>
          <w:tcPr>
            <w:tcW w:w="385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eastAsia="宋体"/>
                <w:sz w:val="17"/>
                <w:szCs w:val="17"/>
                <w:lang w:val="en-US" w:eastAsia="zh-CN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2.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zh-CN" w:bidi="en-US"/>
              </w:rPr>
              <w:t>74</w:t>
            </w:r>
          </w:p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74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7" w:hRule="exact"/>
          <w:jc w:val="center"/>
        </w:trPr>
        <w:tc>
          <w:tcPr>
            <w:tcW w:w="1511" w:type="dxa"/>
            <w:gridSpan w:val="2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其中：财政拨款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2.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74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7" w:hRule="exact"/>
          <w:jc w:val="center"/>
        </w:trPr>
        <w:tc>
          <w:tcPr>
            <w:tcW w:w="151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其他资金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0.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0" w:hRule="exact"/>
          <w:jc w:val="center"/>
        </w:trPr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年度总体绩效目标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目标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1：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</w:rPr>
              <w:t>促进派出单位与挂职单位之间建立紧密合作关系，推进政产学研深入合作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；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</w:rPr>
              <w:t>利用自身专业优势，帮助地方和企业积极申报各类人才科技工程项目。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1" w:hRule="exact"/>
          <w:jc w:val="center"/>
        </w:trPr>
        <w:tc>
          <w:tcPr>
            <w:tcW w:w="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 w:rightChars="0" w:firstLine="150" w:firstLineChars="100"/>
              <w:jc w:val="both"/>
              <w:rPr>
                <w:color w:val="000000"/>
                <w:spacing w:val="0"/>
                <w:w w:val="100"/>
                <w:position w:val="0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>绩</w:t>
            </w:r>
          </w:p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 w:rightChars="0" w:firstLine="150" w:firstLineChars="100"/>
              <w:jc w:val="both"/>
              <w:rPr>
                <w:color w:val="000000"/>
                <w:spacing w:val="0"/>
                <w:w w:val="100"/>
                <w:position w:val="0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>效</w:t>
            </w:r>
          </w:p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 w:rightChars="0" w:firstLine="150" w:firstLineChars="100"/>
              <w:jc w:val="both"/>
              <w:rPr>
                <w:color w:val="000000"/>
                <w:spacing w:val="0"/>
                <w:w w:val="100"/>
                <w:position w:val="0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>指</w:t>
            </w:r>
          </w:p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 w:rightChars="0" w:firstLine="150" w:firstLineChars="100"/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>标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286" w:firstLineChars="191"/>
              <w:jc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15"/>
                <w:szCs w:val="15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>一级指标</w:t>
            </w:r>
          </w:p>
        </w:tc>
        <w:tc>
          <w:tcPr>
            <w:tcW w:w="2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200" w:firstLineChars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二级指标</w:t>
            </w: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三级指标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 w:firstLine="600" w:firstLineChars="4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指标值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4" w:hRule="exact"/>
          <w:jc w:val="center"/>
        </w:trPr>
        <w:tc>
          <w:tcPr>
            <w:tcW w:w="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sz w:val="10"/>
                <w:szCs w:val="10"/>
              </w:rPr>
            </w:pPr>
          </w:p>
        </w:tc>
        <w:tc>
          <w:tcPr>
            <w:tcW w:w="10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10"/>
                <w:szCs w:val="1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>成本指标</w:t>
            </w:r>
          </w:p>
        </w:tc>
        <w:tc>
          <w:tcPr>
            <w:tcW w:w="20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经济成本指标</w:t>
            </w: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both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</w:rPr>
              <w:t>挂职补助经费金额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hint="eastAsia"/>
                <w:color w:val="000000"/>
                <w:spacing w:val="0"/>
                <w:w w:val="100"/>
                <w:position w:val="0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zh-CN" w:bidi="en-US"/>
              </w:rPr>
              <w:t>≤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en-US"/>
              </w:rPr>
              <w:t>2.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</w:rPr>
              <w:t>64万元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2" w:hRule="exact"/>
          <w:jc w:val="center"/>
        </w:trPr>
        <w:tc>
          <w:tcPr>
            <w:tcW w:w="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sz w:val="10"/>
                <w:szCs w:val="10"/>
              </w:rPr>
            </w:pPr>
          </w:p>
        </w:tc>
        <w:tc>
          <w:tcPr>
            <w:tcW w:w="10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en-US" w:eastAsia="en-US" w:bidi="en-US"/>
              </w:rPr>
            </w:pPr>
          </w:p>
        </w:tc>
        <w:tc>
          <w:tcPr>
            <w:tcW w:w="20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0" w:leftChars="0" w:right="0" w:rightChars="0" w:firstLine="0" w:firstLineChars="0"/>
              <w:jc w:val="both"/>
            </w:pP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both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</w:rPr>
              <w:t>人身意外伤害保险金额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zh-CN" w:bidi="en-US"/>
              </w:rPr>
              <w:t>≤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en-US"/>
              </w:rPr>
              <w:t>0.1万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>元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8" w:hRule="exact"/>
          <w:jc w:val="center"/>
        </w:trPr>
        <w:tc>
          <w:tcPr>
            <w:tcW w:w="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sz w:val="10"/>
                <w:szCs w:val="10"/>
              </w:rPr>
            </w:pPr>
          </w:p>
        </w:tc>
        <w:tc>
          <w:tcPr>
            <w:tcW w:w="109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10"/>
                <w:szCs w:val="1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>产出指标</w:t>
            </w:r>
          </w:p>
        </w:tc>
        <w:tc>
          <w:tcPr>
            <w:tcW w:w="20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数量指标</w:t>
            </w: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93" w:lineRule="exact"/>
              <w:ind w:left="0" w:leftChars="0" w:right="0" w:rightChars="0" w:firstLine="0" w:firstLineChars="0"/>
              <w:jc w:val="both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</w:rPr>
              <w:t>科技副职人数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hint="eastAsia"/>
                <w:color w:val="000000"/>
                <w:spacing w:val="0"/>
                <w:w w:val="100"/>
                <w:position w:val="0"/>
                <w:lang w:val="en-US" w:eastAsia="en-US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en-US"/>
              </w:rPr>
              <w:t>=1人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1" w:hRule="exact"/>
          <w:jc w:val="center"/>
        </w:trPr>
        <w:tc>
          <w:tcPr>
            <w:tcW w:w="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0" w:leftChars="0" w:right="0" w:rightChars="0" w:firstLine="0" w:firstLineChars="0"/>
              <w:jc w:val="center"/>
            </w:pPr>
          </w:p>
        </w:tc>
        <w:tc>
          <w:tcPr>
            <w:tcW w:w="10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</w:pPr>
          </w:p>
        </w:tc>
        <w:tc>
          <w:tcPr>
            <w:tcW w:w="20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0" w:leftChars="0" w:right="0" w:rightChars="0" w:firstLine="0" w:firstLineChars="0"/>
              <w:jc w:val="both"/>
            </w:pP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both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</w:rPr>
              <w:t>科技副职挂职时间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hint="eastAsia"/>
                <w:color w:val="000000"/>
                <w:spacing w:val="0"/>
                <w:w w:val="100"/>
                <w:position w:val="0"/>
                <w:lang w:val="en-US" w:eastAsia="en-US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zh-CN" w:bidi="en-US"/>
              </w:rPr>
              <w:t>≥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en-US"/>
              </w:rPr>
              <w:t>1年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1" w:hRule="exact"/>
          <w:jc w:val="center"/>
        </w:trPr>
        <w:tc>
          <w:tcPr>
            <w:tcW w:w="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0" w:leftChars="0" w:right="0" w:rightChars="0" w:firstLine="0" w:firstLineChars="0"/>
              <w:jc w:val="center"/>
            </w:pPr>
          </w:p>
        </w:tc>
        <w:tc>
          <w:tcPr>
            <w:tcW w:w="10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</w:pPr>
          </w:p>
        </w:tc>
        <w:tc>
          <w:tcPr>
            <w:tcW w:w="2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质量指标</w:t>
            </w: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both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</w:rPr>
              <w:t>补助发放准确率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hint="eastAsia"/>
                <w:color w:val="000000"/>
                <w:spacing w:val="0"/>
                <w:w w:val="100"/>
                <w:position w:val="0"/>
                <w:lang w:val="en-US" w:eastAsia="en-US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>=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en-US"/>
              </w:rPr>
              <w:t>100%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4" w:hRule="exact"/>
          <w:jc w:val="center"/>
        </w:trPr>
        <w:tc>
          <w:tcPr>
            <w:tcW w:w="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0" w:leftChars="0" w:right="0" w:rightChars="0" w:firstLine="0" w:firstLineChars="0"/>
              <w:jc w:val="center"/>
            </w:pPr>
          </w:p>
        </w:tc>
        <w:tc>
          <w:tcPr>
            <w:tcW w:w="109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</w:pPr>
          </w:p>
        </w:tc>
        <w:tc>
          <w:tcPr>
            <w:tcW w:w="2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时效指标</w:t>
            </w: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both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</w:rPr>
              <w:t>补助及时发放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hint="eastAsia"/>
                <w:color w:val="000000"/>
                <w:spacing w:val="0"/>
                <w:w w:val="100"/>
                <w:position w:val="0"/>
                <w:lang w:val="en-US" w:eastAsia="en-US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en-US"/>
              </w:rPr>
              <w:t>及时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1" w:hRule="exact"/>
          <w:jc w:val="center"/>
        </w:trPr>
        <w:tc>
          <w:tcPr>
            <w:tcW w:w="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sz w:val="10"/>
                <w:szCs w:val="10"/>
              </w:rPr>
            </w:pPr>
          </w:p>
        </w:tc>
        <w:tc>
          <w:tcPr>
            <w:tcW w:w="109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10"/>
                <w:szCs w:val="1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>效益指标</w:t>
            </w:r>
          </w:p>
        </w:tc>
        <w:tc>
          <w:tcPr>
            <w:tcW w:w="20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社会效益指标</w:t>
            </w: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both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</w:rPr>
              <w:t>保障科技副职基本生活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hint="eastAsia" w:eastAsia="宋体"/>
                <w:color w:val="000000"/>
                <w:spacing w:val="0"/>
                <w:w w:val="100"/>
                <w:position w:val="0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>保障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W w:w="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0" w:leftChars="0" w:right="0" w:rightChars="0" w:firstLine="0" w:firstLineChars="0"/>
              <w:jc w:val="center"/>
            </w:pPr>
          </w:p>
        </w:tc>
        <w:tc>
          <w:tcPr>
            <w:tcW w:w="109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</w:pPr>
          </w:p>
        </w:tc>
        <w:tc>
          <w:tcPr>
            <w:tcW w:w="20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0" w:leftChars="0" w:right="0" w:rightChars="0" w:firstLine="0" w:firstLineChars="0"/>
              <w:jc w:val="both"/>
            </w:pP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both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</w:rPr>
              <w:t>推动我区科学技术工作进一步发展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hint="eastAsia" w:eastAsia="宋体"/>
                <w:color w:val="000000"/>
                <w:spacing w:val="0"/>
                <w:w w:val="100"/>
                <w:position w:val="0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>推动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4" w:hRule="exact"/>
          <w:jc w:val="center"/>
        </w:trPr>
        <w:tc>
          <w:tcPr>
            <w:tcW w:w="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15"/>
                <w:szCs w:val="15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>满意度指标</w:t>
            </w:r>
          </w:p>
        </w:tc>
        <w:tc>
          <w:tcPr>
            <w:tcW w:w="2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93" w:lineRule="exact"/>
              <w:ind w:left="0" w:leftChars="0" w:right="0" w:rightChars="0" w:firstLine="0" w:firstLineChars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服务对象满意度指标</w:t>
            </w: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both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</w:rPr>
              <w:t>科技副职满意度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hint="eastAsia"/>
                <w:color w:val="000000"/>
                <w:spacing w:val="0"/>
                <w:w w:val="100"/>
                <w:position w:val="0"/>
                <w:lang w:val="en-US" w:eastAsia="en-US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zh-CN" w:bidi="en-US"/>
              </w:rPr>
              <w:t>≥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en-US"/>
              </w:rPr>
              <w:t>95%</w:t>
            </w:r>
          </w:p>
        </w:tc>
      </w:tr>
    </w:tbl>
    <w:p>
      <w:pPr>
        <w:sectPr>
          <w:headerReference r:id="rId35" w:type="default"/>
          <w:footerReference r:id="rId36" w:type="default"/>
          <w:footnotePr>
            <w:numFmt w:val="decimal"/>
          </w:footnotePr>
          <w:pgSz w:w="11900" w:h="16840"/>
          <w:pgMar w:top="2316" w:right="2421" w:bottom="2316" w:left="2100" w:header="0" w:footer="1888" w:gutter="0"/>
          <w:cols w:space="720" w:num="1"/>
          <w:rtlGutter w:val="0"/>
          <w:docGrid w:linePitch="360" w:charSpace="0"/>
        </w:sectPr>
      </w:pPr>
    </w:p>
    <w:p>
      <w:pPr>
        <w:pStyle w:val="7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3" w:name="bookmark3"/>
      <w:bookmarkStart w:id="4" w:name="bookmark4"/>
      <w:bookmarkStart w:id="5" w:name="bookmark5"/>
      <w:r>
        <w:rPr>
          <w:color w:val="000000"/>
          <w:spacing w:val="0"/>
          <w:w w:val="100"/>
          <w:position w:val="0"/>
        </w:rPr>
        <w:t>项目支出绩效目标表</w:t>
      </w:r>
      <w:bookmarkEnd w:id="3"/>
      <w:bookmarkEnd w:id="4"/>
      <w:bookmarkEnd w:id="5"/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34"/>
        <w:gridCol w:w="1164"/>
        <w:gridCol w:w="1157"/>
        <w:gridCol w:w="836"/>
        <w:gridCol w:w="1948"/>
        <w:gridCol w:w="688"/>
        <w:gridCol w:w="125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1" w:hRule="exact"/>
          <w:jc w:val="center"/>
        </w:trPr>
        <w:tc>
          <w:tcPr>
            <w:tcW w:w="149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项目名称</w:t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招商引资活动经费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4" w:hRule="exact"/>
          <w:jc w:val="center"/>
        </w:trPr>
        <w:tc>
          <w:tcPr>
            <w:tcW w:w="149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主管部门及代码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06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[102]</w:t>
            </w:r>
            <w:r>
              <w:rPr>
                <w:color w:val="000000"/>
                <w:spacing w:val="0"/>
                <w:w w:val="100"/>
                <w:position w:val="0"/>
              </w:rPr>
              <w:t>淄博市张店区人民政府办公室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实施单位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93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淄博市张店区人民政府办公室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4" w:hRule="exact"/>
          <w:jc w:val="center"/>
        </w:trPr>
        <w:tc>
          <w:tcPr>
            <w:tcW w:w="149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项目资金（万元）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年度预算资金总额：</w:t>
            </w:r>
          </w:p>
        </w:tc>
        <w:tc>
          <w:tcPr>
            <w:tcW w:w="389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eastAsia="宋体"/>
                <w:sz w:val="17"/>
                <w:szCs w:val="17"/>
                <w:lang w:val="en-US" w:eastAsia="zh-CN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14.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zh-CN" w:bidi="en-US"/>
              </w:rPr>
              <w:t>00</w:t>
            </w:r>
          </w:p>
          <w:p>
            <w:pPr>
              <w:widowControl w:val="0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7" w:hRule="exact"/>
          <w:jc w:val="center"/>
        </w:trPr>
        <w:tc>
          <w:tcPr>
            <w:tcW w:w="1498" w:type="dxa"/>
            <w:gridSpan w:val="2"/>
            <w:vMerge w:val="continue"/>
            <w:tcBorders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其中：财政拨款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14.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7" w:hRule="exact"/>
          <w:jc w:val="center"/>
        </w:trPr>
        <w:tc>
          <w:tcPr>
            <w:tcW w:w="1498" w:type="dxa"/>
            <w:gridSpan w:val="2"/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其他资金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0.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1" w:hRule="exact"/>
          <w:jc w:val="center"/>
        </w:trPr>
        <w:tc>
          <w:tcPr>
            <w:tcW w:w="149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年度总体绩效目标</w:t>
            </w:r>
          </w:p>
        </w:tc>
        <w:tc>
          <w:tcPr>
            <w:tcW w:w="5883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目标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1：</w:t>
            </w:r>
            <w:r>
              <w:rPr>
                <w:color w:val="000000"/>
                <w:spacing w:val="0"/>
                <w:w w:val="100"/>
                <w:position w:val="0"/>
              </w:rPr>
              <w:t>按照招商引资计划安排，开展招商引资业务活动。</w:t>
            </w:r>
          </w:p>
        </w:tc>
      </w:tr>
      <w:tr>
        <w:trPr>
          <w:trHeight w:val="251" w:hRule="exact"/>
          <w:jc w:val="center"/>
        </w:trPr>
        <w:tc>
          <w:tcPr>
            <w:tcW w:w="334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93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绩 效 指</w:t>
            </w:r>
          </w:p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一级指标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二级指标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三级指标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指标值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4" w:hRule="exact"/>
          <w:jc w:val="center"/>
        </w:trPr>
        <w:tc>
          <w:tcPr>
            <w:tcW w:w="33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成本指标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经济成本指标</w:t>
            </w:r>
          </w:p>
        </w:tc>
        <w:tc>
          <w:tcPr>
            <w:tcW w:w="3472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both"/>
              <w:rPr>
                <w:sz w:val="10"/>
                <w:szCs w:val="1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5"/>
                <w:szCs w:val="15"/>
                <w:u w:val="none"/>
                <w:shd w:val="clear" w:color="auto" w:fill="auto"/>
                <w:lang w:val="zh-TW" w:eastAsia="zh-TW" w:bidi="zh-TW"/>
              </w:rPr>
              <w:t>外出招商、实地考察费用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zh-CN" w:bidi="en-US"/>
              </w:rPr>
              <w:t>≤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10</w:t>
            </w:r>
            <w:r>
              <w:rPr>
                <w:color w:val="000000"/>
                <w:spacing w:val="0"/>
                <w:w w:val="100"/>
                <w:position w:val="0"/>
              </w:rPr>
              <w:t>万元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1" w:hRule="exact"/>
          <w:jc w:val="center"/>
        </w:trPr>
        <w:tc>
          <w:tcPr>
            <w:tcW w:w="33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招商引资活动产生的办公、印刷等费用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zh-CN" w:bidi="en-US"/>
              </w:rPr>
              <w:t>≤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4</w:t>
            </w:r>
            <w:r>
              <w:rPr>
                <w:color w:val="000000"/>
                <w:spacing w:val="0"/>
                <w:w w:val="100"/>
                <w:position w:val="0"/>
              </w:rPr>
              <w:t>万元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1" w:hRule="exact"/>
          <w:jc w:val="center"/>
        </w:trPr>
        <w:tc>
          <w:tcPr>
            <w:tcW w:w="33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93" w:lineRule="exact"/>
              <w:ind w:left="0" w:right="0" w:firstLine="0"/>
              <w:jc w:val="left"/>
            </w:pPr>
          </w:p>
        </w:tc>
        <w:tc>
          <w:tcPr>
            <w:tcW w:w="1164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产出指标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数量指标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出差实地考察次数（次）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zh-CN" w:bidi="en-US"/>
              </w:rPr>
              <w:t>≥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36</w:t>
            </w:r>
            <w:r>
              <w:rPr>
                <w:color w:val="000000"/>
                <w:spacing w:val="0"/>
                <w:w w:val="100"/>
                <w:position w:val="0"/>
              </w:rPr>
              <w:t>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1" w:hRule="exact"/>
          <w:jc w:val="center"/>
        </w:trPr>
        <w:tc>
          <w:tcPr>
            <w:tcW w:w="33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bottom"/>
          </w:tcPr>
          <w:p/>
        </w:tc>
        <w:tc>
          <w:tcPr>
            <w:tcW w:w="116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接待客商次数（次）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zh-CN" w:bidi="en-US"/>
              </w:rPr>
              <w:t>≥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12</w:t>
            </w:r>
            <w:r>
              <w:rPr>
                <w:color w:val="000000"/>
                <w:spacing w:val="0"/>
                <w:w w:val="100"/>
                <w:position w:val="0"/>
              </w:rPr>
              <w:t>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1" w:hRule="exact"/>
          <w:jc w:val="center"/>
        </w:trPr>
        <w:tc>
          <w:tcPr>
            <w:tcW w:w="33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bottom"/>
          </w:tcPr>
          <w:p/>
        </w:tc>
        <w:tc>
          <w:tcPr>
            <w:tcW w:w="116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质量指标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对接项目质量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4" w:hRule="exact"/>
          <w:jc w:val="center"/>
        </w:trPr>
        <w:tc>
          <w:tcPr>
            <w:tcW w:w="33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tcW w:w="116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时效指标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及时进行项目对接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>及时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1" w:hRule="exact"/>
          <w:jc w:val="center"/>
        </w:trPr>
        <w:tc>
          <w:tcPr>
            <w:tcW w:w="33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效益指标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社会效益指标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推动我区社会发展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>推动</w:t>
            </w:r>
          </w:p>
        </w:tc>
      </w:tr>
      <w:tr>
        <w:trPr>
          <w:trHeight w:val="257" w:hRule="exact"/>
          <w:jc w:val="center"/>
        </w:trPr>
        <w:tc>
          <w:tcPr>
            <w:tcW w:w="33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优化我区营商环境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优化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4" w:hRule="exact"/>
          <w:jc w:val="center"/>
        </w:trPr>
        <w:tc>
          <w:tcPr>
            <w:tcW w:w="334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满意度指标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93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服务对象满意度指标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招商企业满意度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zh-CN" w:bidi="en-US"/>
              </w:rPr>
              <w:t>≥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90%</w:t>
            </w:r>
          </w:p>
        </w:tc>
      </w:tr>
    </w:tbl>
    <w:p>
      <w:pPr>
        <w:sectPr>
          <w:headerReference r:id="rId37" w:type="default"/>
          <w:footerReference r:id="rId38" w:type="default"/>
          <w:footnotePr>
            <w:numFmt w:val="decimal"/>
          </w:footnotePr>
          <w:pgSz w:w="11900" w:h="16840"/>
          <w:pgMar w:top="1815" w:right="2421" w:bottom="1815" w:left="2100" w:header="1387" w:footer="1387" w:gutter="0"/>
          <w:cols w:space="720" w:num="1"/>
          <w:rtlGutter w:val="0"/>
          <w:docGrid w:linePitch="360" w:charSpace="0"/>
        </w:sectPr>
      </w:pPr>
    </w:p>
    <w:p>
      <w:pPr>
        <w:pStyle w:val="7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  <w:rPr>
          <w:color w:val="000000"/>
          <w:spacing w:val="0"/>
          <w:w w:val="100"/>
          <w:position w:val="0"/>
        </w:rPr>
      </w:pPr>
      <w:bookmarkStart w:id="6" w:name="bookmark7"/>
      <w:bookmarkStart w:id="7" w:name="bookmark6"/>
      <w:bookmarkStart w:id="8" w:name="bookmark8"/>
    </w:p>
    <w:p>
      <w:pPr>
        <w:pStyle w:val="7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  <w:rPr>
          <w:color w:val="000000"/>
          <w:spacing w:val="0"/>
          <w:w w:val="100"/>
          <w:position w:val="0"/>
        </w:rPr>
      </w:pPr>
    </w:p>
    <w:p>
      <w:pPr>
        <w:pStyle w:val="7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  <w:rPr>
          <w:color w:val="000000"/>
          <w:spacing w:val="0"/>
          <w:w w:val="100"/>
          <w:position w:val="0"/>
        </w:rPr>
      </w:pPr>
    </w:p>
    <w:p>
      <w:pPr>
        <w:pStyle w:val="7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项目支出绩效目标表</w:t>
      </w:r>
      <w:bookmarkEnd w:id="6"/>
      <w:bookmarkEnd w:id="7"/>
      <w:bookmarkEnd w:id="8"/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34"/>
        <w:gridCol w:w="1176"/>
        <w:gridCol w:w="1151"/>
        <w:gridCol w:w="842"/>
        <w:gridCol w:w="1941"/>
        <w:gridCol w:w="649"/>
        <w:gridCol w:w="128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1" w:hRule="exact"/>
          <w:jc w:val="center"/>
        </w:trPr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项目名称</w:t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政府信息公开和政务公开工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15"/>
                <w:szCs w:val="15"/>
                <w:lang w:val="en-US" w:eastAsia="zh-CN"/>
              </w:rPr>
              <w:t>作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4" w:hRule="exact"/>
          <w:jc w:val="center"/>
        </w:trPr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主管部门及代码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06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[102]</w:t>
            </w:r>
            <w:r>
              <w:rPr>
                <w:color w:val="000000"/>
                <w:spacing w:val="0"/>
                <w:w w:val="100"/>
                <w:position w:val="0"/>
              </w:rPr>
              <w:t>淄博市张店区人民政府办公室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实施单位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93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淄博市张店区人民政府办公室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4" w:hRule="exact"/>
          <w:jc w:val="center"/>
        </w:trPr>
        <w:tc>
          <w:tcPr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项目资金（万元）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年度预算资金总额：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15.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7" w:hRule="exact"/>
          <w:jc w:val="center"/>
        </w:trPr>
        <w:tc>
          <w:tcPr>
            <w:gridSpan w:val="2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其中：财政拨款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15.00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7" w:hRule="exact"/>
          <w:jc w:val="center"/>
        </w:trPr>
        <w:tc>
          <w:tcPr>
            <w:gridSpan w:val="2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其他资金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0.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23" w:hRule="exact"/>
          <w:jc w:val="center"/>
        </w:trPr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50" w:firstLineChars="1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年度总体绩效目标</w:t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95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目标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1：</w:t>
            </w:r>
            <w:r>
              <w:rPr>
                <w:color w:val="000000"/>
                <w:spacing w:val="0"/>
                <w:w w:val="100"/>
                <w:position w:val="0"/>
              </w:rPr>
              <w:t>推动行政权力全过程公开、公共服务全流程公开、社会关切全方位回应,持续做好信息发布、解读回应、政民互动、平台建设，切实提升政务公开质量，以公开稳预期、强监督、促落实、优服务，进一步提高政府治理能力，切实增强人民群众满意度、获得感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1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绩效指标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一级指标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二级指标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三级指标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指标值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1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/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成本指标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经济成本指标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印发《政府公报》费用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zh-CN" w:bidi="en-US"/>
              </w:rPr>
              <w:t>≤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5</w:t>
            </w:r>
            <w:r>
              <w:rPr>
                <w:color w:val="000000"/>
                <w:spacing w:val="0"/>
                <w:w w:val="100"/>
                <w:position w:val="0"/>
              </w:rPr>
              <w:t>万元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1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</w:pP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第三方评估服务费用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zh-CN" w:bidi="en-US"/>
              </w:rPr>
              <w:t>≤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10</w:t>
            </w:r>
            <w:r>
              <w:rPr>
                <w:color w:val="000000"/>
                <w:spacing w:val="0"/>
                <w:w w:val="100"/>
                <w:position w:val="0"/>
              </w:rPr>
              <w:t>万元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4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/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产出指标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数量指标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全年印发《政府公报》数量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zh-CN"/>
              </w:rPr>
              <w:t>≥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3000</w:t>
            </w:r>
            <w:r>
              <w:rPr>
                <w:color w:val="000000"/>
                <w:spacing w:val="0"/>
                <w:w w:val="100"/>
                <w:position w:val="0"/>
              </w:rPr>
              <w:t>册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1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</w:pP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印发《政府公报》期刊数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zh-CN"/>
              </w:rPr>
              <w:t>≥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6</w:t>
            </w:r>
            <w:r>
              <w:rPr>
                <w:color w:val="000000"/>
                <w:spacing w:val="0"/>
                <w:w w:val="100"/>
                <w:position w:val="0"/>
              </w:rPr>
              <w:t>期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1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质量指标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第三方评估完成质量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7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时效指标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政务信息刊发的及时率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zh-CN"/>
              </w:rPr>
              <w:t>≥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90%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4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/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效益指标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社会效益指标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提高机关事业单位办公效率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提高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1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</w:pP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提高我区政务公开整体水平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提高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0" w:hRule="exact"/>
          <w:jc w:val="center"/>
        </w:trPr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textDirection w:val="tbRlV"/>
            <w:vAlign w:val="bottom"/>
          </w:tcPr>
          <w:p/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满意度指标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99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服务对象满意度指标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公众对信息公开工作满意率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zh-CN"/>
              </w:rPr>
              <w:t>≥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90%</w:t>
            </w:r>
          </w:p>
        </w:tc>
      </w:tr>
    </w:tbl>
    <w:p/>
    <w:p>
      <w:pPr>
        <w:numPr>
          <w:numId w:val="0"/>
        </w:numPr>
        <w:spacing w:before="62" w:line="225" w:lineRule="auto"/>
        <w:rPr>
          <w:rFonts w:ascii="楷体" w:hAnsi="楷体" w:eastAsia="楷体" w:cs="楷体"/>
          <w:spacing w:val="15"/>
          <w:sz w:val="30"/>
          <w:szCs w:val="30"/>
        </w:rPr>
      </w:pPr>
    </w:p>
    <w:p>
      <w:pPr>
        <w:numPr>
          <w:numId w:val="0"/>
        </w:numPr>
        <w:spacing w:before="62" w:line="225" w:lineRule="auto"/>
        <w:rPr>
          <w:rFonts w:ascii="楷体" w:hAnsi="楷体" w:eastAsia="楷体" w:cs="楷体"/>
          <w:spacing w:val="15"/>
          <w:sz w:val="30"/>
          <w:szCs w:val="30"/>
        </w:rPr>
      </w:pPr>
    </w:p>
    <w:p>
      <w:pPr>
        <w:numPr>
          <w:numId w:val="0"/>
        </w:numPr>
        <w:spacing w:before="62" w:line="225" w:lineRule="auto"/>
        <w:rPr>
          <w:rFonts w:ascii="楷体" w:hAnsi="楷体" w:eastAsia="楷体" w:cs="楷体"/>
          <w:spacing w:val="15"/>
          <w:sz w:val="30"/>
          <w:szCs w:val="30"/>
        </w:rPr>
      </w:pPr>
    </w:p>
    <w:p>
      <w:pPr>
        <w:numPr>
          <w:numId w:val="0"/>
        </w:numPr>
        <w:spacing w:before="62" w:line="225" w:lineRule="auto"/>
        <w:rPr>
          <w:rFonts w:ascii="楷体" w:hAnsi="楷体" w:eastAsia="楷体" w:cs="楷体"/>
          <w:spacing w:val="15"/>
          <w:sz w:val="30"/>
          <w:szCs w:val="30"/>
        </w:rPr>
      </w:pPr>
    </w:p>
    <w:p>
      <w:pPr>
        <w:numPr>
          <w:numId w:val="0"/>
        </w:numPr>
        <w:spacing w:before="62" w:line="225" w:lineRule="auto"/>
        <w:rPr>
          <w:rFonts w:ascii="楷体" w:hAnsi="楷体" w:eastAsia="楷体" w:cs="楷体"/>
          <w:spacing w:val="15"/>
          <w:sz w:val="30"/>
          <w:szCs w:val="30"/>
        </w:rPr>
      </w:pPr>
    </w:p>
    <w:p>
      <w:pPr>
        <w:numPr>
          <w:numId w:val="0"/>
        </w:numPr>
        <w:spacing w:before="62" w:line="225" w:lineRule="auto"/>
        <w:rPr>
          <w:rFonts w:ascii="楷体" w:hAnsi="楷体" w:eastAsia="楷体" w:cs="楷体"/>
          <w:spacing w:val="15"/>
          <w:sz w:val="30"/>
          <w:szCs w:val="30"/>
        </w:rPr>
      </w:pPr>
    </w:p>
    <w:p>
      <w:pPr>
        <w:sectPr>
          <w:headerReference r:id="rId39" w:type="default"/>
          <w:footerReference r:id="rId40" w:type="default"/>
          <w:pgSz w:w="11906" w:h="16838"/>
          <w:pgMar w:top="144" w:right="627" w:bottom="968" w:left="627" w:header="0" w:footer="728" w:gutter="0"/>
          <w:cols w:space="720" w:num="1"/>
        </w:sect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before="169" w:line="222" w:lineRule="auto"/>
        <w:ind w:left="1002"/>
        <w:rPr>
          <w:rFonts w:ascii="黑体" w:hAnsi="黑体" w:eastAsia="黑体" w:cs="黑体"/>
          <w:sz w:val="52"/>
          <w:szCs w:val="52"/>
        </w:rPr>
      </w:pPr>
      <w:r>
        <w:rPr>
          <w:rFonts w:ascii="黑体" w:hAnsi="黑体" w:eastAsia="黑体" w:cs="黑体"/>
          <w:spacing w:val="-5"/>
          <w:sz w:val="52"/>
          <w:szCs w:val="52"/>
        </w:rPr>
        <w:t>第</w:t>
      </w:r>
      <w:r>
        <w:rPr>
          <w:rFonts w:ascii="黑体" w:hAnsi="黑体" w:eastAsia="黑体" w:cs="黑体"/>
          <w:spacing w:val="-3"/>
          <w:sz w:val="52"/>
          <w:szCs w:val="52"/>
        </w:rPr>
        <w:t>四部分</w:t>
      </w: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before="169" w:line="223" w:lineRule="auto"/>
        <w:ind w:left="3149"/>
        <w:rPr>
          <w:rFonts w:ascii="黑体" w:hAnsi="黑体" w:eastAsia="黑体" w:cs="黑体"/>
          <w:sz w:val="52"/>
          <w:szCs w:val="52"/>
        </w:rPr>
      </w:pPr>
      <w:r>
        <w:rPr>
          <w:rFonts w:ascii="黑体" w:hAnsi="黑体" w:eastAsia="黑体" w:cs="黑体"/>
          <w:spacing w:val="-5"/>
          <w:sz w:val="52"/>
          <w:szCs w:val="52"/>
        </w:rPr>
        <w:t>名</w:t>
      </w:r>
      <w:r>
        <w:rPr>
          <w:rFonts w:ascii="黑体" w:hAnsi="黑体" w:eastAsia="黑体" w:cs="黑体"/>
          <w:spacing w:val="-4"/>
          <w:sz w:val="52"/>
          <w:szCs w:val="52"/>
        </w:rPr>
        <w:t>词解释</w:t>
      </w: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before="78" w:line="185" w:lineRule="auto"/>
        <w:ind w:left="3686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4"/>
          <w:sz w:val="24"/>
          <w:szCs w:val="24"/>
        </w:rPr>
        <w:t>—</w:t>
      </w:r>
      <w:r>
        <w:rPr>
          <w:rFonts w:ascii="宋体" w:hAnsi="宋体" w:eastAsia="宋体" w:cs="宋体"/>
          <w:spacing w:val="15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4"/>
          <w:sz w:val="24"/>
          <w:szCs w:val="24"/>
        </w:rPr>
        <w:t>3</w:t>
      </w:r>
      <w:r>
        <w:rPr>
          <w:rFonts w:hint="eastAsia" w:ascii="宋体" w:hAnsi="宋体" w:eastAsia="宋体" w:cs="宋体"/>
          <w:spacing w:val="-4"/>
          <w:sz w:val="24"/>
          <w:szCs w:val="24"/>
          <w:lang w:val="en-US" w:eastAsia="zh-CN"/>
        </w:rPr>
        <w:t>1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4"/>
          <w:sz w:val="24"/>
          <w:szCs w:val="24"/>
        </w:rPr>
        <w:t>—</w:t>
      </w:r>
    </w:p>
    <w:p>
      <w:pPr>
        <w:sectPr>
          <w:headerReference r:id="rId41" w:type="default"/>
          <w:footerReference r:id="rId42" w:type="default"/>
          <w:pgSz w:w="11906" w:h="16838"/>
          <w:pgMar w:top="400" w:right="1785" w:bottom="400" w:left="1785" w:header="0" w:footer="0" w:gutter="0"/>
          <w:cols w:space="720" w:num="1"/>
        </w:sectPr>
      </w:pPr>
    </w:p>
    <w:p>
      <w:pPr>
        <w:spacing w:line="277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before="98" w:line="351" w:lineRule="auto"/>
        <w:ind w:firstLine="607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黑体" w:hAnsi="黑体" w:eastAsia="黑体" w:cs="黑体"/>
          <w:spacing w:val="-1"/>
          <w:sz w:val="30"/>
          <w:szCs w:val="30"/>
        </w:rPr>
        <w:t>一、财</w:t>
      </w:r>
      <w:r>
        <w:rPr>
          <w:rFonts w:ascii="黑体" w:hAnsi="黑体" w:eastAsia="黑体" w:cs="黑体"/>
          <w:sz w:val="30"/>
          <w:szCs w:val="30"/>
        </w:rPr>
        <w:t>政拨款收入：</w:t>
      </w:r>
      <w:r>
        <w:rPr>
          <w:rFonts w:ascii="仿宋" w:hAnsi="仿宋" w:eastAsia="仿宋" w:cs="仿宋"/>
          <w:sz w:val="30"/>
          <w:szCs w:val="30"/>
        </w:rPr>
        <w:t xml:space="preserve">指由区级财政拨款形成的部门收入，包括一 </w:t>
      </w:r>
      <w:r>
        <w:rPr>
          <w:rFonts w:ascii="仿宋" w:hAnsi="仿宋" w:eastAsia="仿宋" w:cs="仿宋"/>
          <w:spacing w:val="1"/>
          <w:sz w:val="30"/>
          <w:szCs w:val="30"/>
        </w:rPr>
        <w:t>般公共预</w:t>
      </w:r>
      <w:r>
        <w:rPr>
          <w:rFonts w:ascii="仿宋" w:hAnsi="仿宋" w:eastAsia="仿宋" w:cs="仿宋"/>
          <w:sz w:val="30"/>
          <w:szCs w:val="30"/>
        </w:rPr>
        <w:t xml:space="preserve">算拨款收入、政府性基金预算拨款收入和国有资本经营预算 </w:t>
      </w:r>
      <w:r>
        <w:rPr>
          <w:rFonts w:ascii="仿宋" w:hAnsi="仿宋" w:eastAsia="仿宋" w:cs="仿宋"/>
          <w:spacing w:val="-13"/>
          <w:sz w:val="30"/>
          <w:szCs w:val="30"/>
        </w:rPr>
        <w:t>拨</w:t>
      </w:r>
      <w:r>
        <w:rPr>
          <w:rFonts w:ascii="仿宋" w:hAnsi="仿宋" w:eastAsia="仿宋" w:cs="仿宋"/>
          <w:spacing w:val="-11"/>
          <w:sz w:val="30"/>
          <w:szCs w:val="30"/>
        </w:rPr>
        <w:t>款收入。</w:t>
      </w:r>
    </w:p>
    <w:p>
      <w:pPr>
        <w:spacing w:line="351" w:lineRule="auto"/>
        <w:ind w:left="9" w:firstLine="597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黑体" w:hAnsi="黑体" w:eastAsia="黑体" w:cs="黑体"/>
          <w:spacing w:val="-1"/>
          <w:sz w:val="30"/>
          <w:szCs w:val="30"/>
        </w:rPr>
        <w:t>二、财</w:t>
      </w:r>
      <w:r>
        <w:rPr>
          <w:rFonts w:ascii="黑体" w:hAnsi="黑体" w:eastAsia="黑体" w:cs="黑体"/>
          <w:sz w:val="30"/>
          <w:szCs w:val="30"/>
        </w:rPr>
        <w:t>政专户管理资金：</w:t>
      </w:r>
      <w:r>
        <w:rPr>
          <w:rFonts w:ascii="仿宋" w:hAnsi="仿宋" w:eastAsia="仿宋" w:cs="仿宋"/>
          <w:sz w:val="30"/>
          <w:szCs w:val="30"/>
        </w:rPr>
        <w:t xml:space="preserve">指缴入财政专户、实行专项管理的高中 </w:t>
      </w:r>
      <w:r>
        <w:rPr>
          <w:rFonts w:ascii="仿宋" w:hAnsi="仿宋" w:eastAsia="仿宋" w:cs="仿宋"/>
          <w:spacing w:val="-1"/>
          <w:sz w:val="30"/>
          <w:szCs w:val="30"/>
        </w:rPr>
        <w:t>以上学费、</w:t>
      </w:r>
      <w:r>
        <w:rPr>
          <w:rFonts w:ascii="仿宋" w:hAnsi="仿宋" w:eastAsia="仿宋" w:cs="仿宋"/>
          <w:sz w:val="30"/>
          <w:szCs w:val="30"/>
        </w:rPr>
        <w:t xml:space="preserve">住宿费、高校委托培养费、函大、电大、夜大及短训班培 </w:t>
      </w:r>
      <w:r>
        <w:rPr>
          <w:rFonts w:ascii="仿宋" w:hAnsi="仿宋" w:eastAsia="仿宋" w:cs="仿宋"/>
          <w:spacing w:val="-14"/>
          <w:sz w:val="30"/>
          <w:szCs w:val="30"/>
        </w:rPr>
        <w:t>训</w:t>
      </w:r>
      <w:r>
        <w:rPr>
          <w:rFonts w:ascii="仿宋" w:hAnsi="仿宋" w:eastAsia="仿宋" w:cs="仿宋"/>
          <w:spacing w:val="-8"/>
          <w:sz w:val="30"/>
          <w:szCs w:val="30"/>
        </w:rPr>
        <w:t>费等教育收费。</w:t>
      </w:r>
    </w:p>
    <w:p>
      <w:pPr>
        <w:spacing w:line="351" w:lineRule="auto"/>
        <w:ind w:left="28" w:firstLine="580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黑体" w:hAnsi="黑体" w:eastAsia="黑体" w:cs="黑体"/>
          <w:spacing w:val="-1"/>
          <w:sz w:val="30"/>
          <w:szCs w:val="30"/>
        </w:rPr>
        <w:t>三、事业</w:t>
      </w:r>
      <w:r>
        <w:rPr>
          <w:rFonts w:ascii="黑体" w:hAnsi="黑体" w:eastAsia="黑体" w:cs="黑体"/>
          <w:sz w:val="30"/>
          <w:szCs w:val="30"/>
        </w:rPr>
        <w:t>收入：</w:t>
      </w:r>
      <w:r>
        <w:rPr>
          <w:rFonts w:ascii="仿宋" w:hAnsi="仿宋" w:eastAsia="仿宋" w:cs="仿宋"/>
          <w:sz w:val="30"/>
          <w:szCs w:val="30"/>
        </w:rPr>
        <w:t xml:space="preserve">指事业单位开展专业业务活动及辅助活动所取得 </w:t>
      </w:r>
      <w:r>
        <w:rPr>
          <w:rFonts w:ascii="仿宋" w:hAnsi="仿宋" w:eastAsia="仿宋" w:cs="仿宋"/>
          <w:spacing w:val="-8"/>
          <w:sz w:val="30"/>
          <w:szCs w:val="30"/>
        </w:rPr>
        <w:t>的收入</w:t>
      </w:r>
      <w:r>
        <w:rPr>
          <w:rFonts w:ascii="仿宋" w:hAnsi="仿宋" w:eastAsia="仿宋" w:cs="仿宋"/>
          <w:spacing w:val="-6"/>
          <w:sz w:val="30"/>
          <w:szCs w:val="30"/>
        </w:rPr>
        <w:t>，</w:t>
      </w:r>
      <w:r>
        <w:rPr>
          <w:rFonts w:ascii="仿宋" w:hAnsi="仿宋" w:eastAsia="仿宋" w:cs="仿宋"/>
          <w:spacing w:val="-4"/>
          <w:sz w:val="30"/>
          <w:szCs w:val="30"/>
        </w:rPr>
        <w:t>不含纳入财政专户管理的教育收费。</w:t>
      </w:r>
    </w:p>
    <w:p>
      <w:pPr>
        <w:spacing w:line="351" w:lineRule="auto"/>
        <w:ind w:left="18" w:firstLine="601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黑体" w:hAnsi="黑体" w:eastAsia="黑体" w:cs="黑体"/>
          <w:spacing w:val="-1"/>
          <w:sz w:val="30"/>
          <w:szCs w:val="30"/>
        </w:rPr>
        <w:t>四、事业单位经营收入：</w:t>
      </w:r>
      <w:r>
        <w:rPr>
          <w:rFonts w:ascii="仿宋" w:hAnsi="仿宋" w:eastAsia="仿宋" w:cs="仿宋"/>
          <w:spacing w:val="-1"/>
          <w:sz w:val="30"/>
          <w:szCs w:val="30"/>
        </w:rPr>
        <w:t>指事业单位</w:t>
      </w:r>
      <w:r>
        <w:rPr>
          <w:rFonts w:ascii="仿宋" w:hAnsi="仿宋" w:eastAsia="仿宋" w:cs="仿宋"/>
          <w:sz w:val="30"/>
          <w:szCs w:val="30"/>
        </w:rPr>
        <w:t xml:space="preserve">在专业业务活动及其辅助活 </w:t>
      </w:r>
      <w:r>
        <w:rPr>
          <w:rFonts w:ascii="仿宋" w:hAnsi="仿宋" w:eastAsia="仿宋" w:cs="仿宋"/>
          <w:spacing w:val="-8"/>
          <w:sz w:val="30"/>
          <w:szCs w:val="30"/>
        </w:rPr>
        <w:t>动</w:t>
      </w:r>
      <w:r>
        <w:rPr>
          <w:rFonts w:ascii="仿宋" w:hAnsi="仿宋" w:eastAsia="仿宋" w:cs="仿宋"/>
          <w:spacing w:val="-5"/>
          <w:sz w:val="30"/>
          <w:szCs w:val="30"/>
        </w:rPr>
        <w:t>之</w:t>
      </w:r>
      <w:r>
        <w:rPr>
          <w:rFonts w:ascii="仿宋" w:hAnsi="仿宋" w:eastAsia="仿宋" w:cs="仿宋"/>
          <w:spacing w:val="-4"/>
          <w:sz w:val="30"/>
          <w:szCs w:val="30"/>
        </w:rPr>
        <w:t>外开展非独立核算经营活动取得的收入。</w:t>
      </w:r>
    </w:p>
    <w:p>
      <w:pPr>
        <w:spacing w:before="6" w:line="350" w:lineRule="auto"/>
        <w:ind w:left="4" w:firstLine="605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黑体" w:hAnsi="黑体" w:eastAsia="黑体" w:cs="黑体"/>
          <w:spacing w:val="8"/>
          <w:sz w:val="30"/>
          <w:szCs w:val="30"/>
        </w:rPr>
        <w:t>五、</w:t>
      </w:r>
      <w:r>
        <w:rPr>
          <w:rFonts w:ascii="黑体" w:hAnsi="黑体" w:eastAsia="黑体" w:cs="黑体"/>
          <w:spacing w:val="6"/>
          <w:sz w:val="30"/>
          <w:szCs w:val="30"/>
        </w:rPr>
        <w:t>其</w:t>
      </w:r>
      <w:r>
        <w:rPr>
          <w:rFonts w:ascii="黑体" w:hAnsi="黑体" w:eastAsia="黑体" w:cs="黑体"/>
          <w:spacing w:val="4"/>
          <w:sz w:val="30"/>
          <w:szCs w:val="30"/>
        </w:rPr>
        <w:t>他收入：</w:t>
      </w:r>
      <w:r>
        <w:rPr>
          <w:rFonts w:ascii="仿宋" w:hAnsi="仿宋" w:eastAsia="仿宋" w:cs="仿宋"/>
          <w:spacing w:val="4"/>
          <w:sz w:val="30"/>
          <w:szCs w:val="30"/>
        </w:rPr>
        <w:t>指除“财政拨款收入”、“财政专户管理资</w:t>
      </w:r>
      <w:r>
        <w:rPr>
          <w:rFonts w:ascii="仿宋" w:hAnsi="仿宋" w:eastAsia="仿宋" w:cs="仿宋"/>
          <w:sz w:val="30"/>
          <w:szCs w:val="30"/>
        </w:rPr>
        <w:t xml:space="preserve">   </w:t>
      </w:r>
      <w:r>
        <w:rPr>
          <w:rFonts w:ascii="仿宋" w:hAnsi="仿宋" w:eastAsia="仿宋" w:cs="仿宋"/>
          <w:spacing w:val="-1"/>
          <w:sz w:val="30"/>
          <w:szCs w:val="30"/>
        </w:rPr>
        <w:t>金</w:t>
      </w:r>
      <w:r>
        <w:rPr>
          <w:rFonts w:ascii="仿宋" w:hAnsi="仿宋" w:eastAsia="仿宋" w:cs="仿宋"/>
          <w:sz w:val="30"/>
          <w:szCs w:val="30"/>
        </w:rPr>
        <w:t xml:space="preserve">”、“事业收入”、“事业单位经营收入”、“上级补助收入”、 </w:t>
      </w:r>
      <w:r>
        <w:rPr>
          <w:rFonts w:ascii="仿宋" w:hAnsi="仿宋" w:eastAsia="仿宋" w:cs="仿宋"/>
          <w:spacing w:val="-1"/>
          <w:sz w:val="30"/>
          <w:szCs w:val="30"/>
        </w:rPr>
        <w:t>“</w:t>
      </w:r>
      <w:r>
        <w:rPr>
          <w:rFonts w:ascii="仿宋" w:hAnsi="仿宋" w:eastAsia="仿宋" w:cs="仿宋"/>
          <w:sz w:val="30"/>
          <w:szCs w:val="30"/>
        </w:rPr>
        <w:t xml:space="preserve">附属单位上缴收入”等以外的收入。主要包括利息存款收入、事业 </w:t>
      </w:r>
      <w:r>
        <w:rPr>
          <w:rFonts w:ascii="仿宋" w:hAnsi="仿宋" w:eastAsia="仿宋" w:cs="仿宋"/>
          <w:spacing w:val="-10"/>
          <w:sz w:val="30"/>
          <w:szCs w:val="30"/>
        </w:rPr>
        <w:t>单</w:t>
      </w:r>
      <w:r>
        <w:rPr>
          <w:rFonts w:ascii="仿宋" w:hAnsi="仿宋" w:eastAsia="仿宋" w:cs="仿宋"/>
          <w:spacing w:val="-9"/>
          <w:sz w:val="30"/>
          <w:szCs w:val="30"/>
        </w:rPr>
        <w:t>位</w:t>
      </w:r>
      <w:r>
        <w:rPr>
          <w:rFonts w:ascii="仿宋" w:hAnsi="仿宋" w:eastAsia="仿宋" w:cs="仿宋"/>
          <w:spacing w:val="-5"/>
          <w:sz w:val="30"/>
          <w:szCs w:val="30"/>
        </w:rPr>
        <w:t>固定资产出租收入等。</w:t>
      </w:r>
    </w:p>
    <w:p>
      <w:pPr>
        <w:spacing w:before="1" w:line="351" w:lineRule="auto"/>
        <w:ind w:left="11" w:firstLine="600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黑体" w:hAnsi="黑体" w:eastAsia="黑体" w:cs="黑体"/>
          <w:spacing w:val="-1"/>
          <w:sz w:val="30"/>
          <w:szCs w:val="30"/>
        </w:rPr>
        <w:t>六、上级补助收入</w:t>
      </w:r>
      <w:r>
        <w:rPr>
          <w:rFonts w:ascii="黑体" w:hAnsi="黑体" w:eastAsia="黑体" w:cs="黑体"/>
          <w:sz w:val="30"/>
          <w:szCs w:val="30"/>
        </w:rPr>
        <w:t>：</w:t>
      </w:r>
      <w:r>
        <w:rPr>
          <w:rFonts w:ascii="仿宋" w:hAnsi="仿宋" w:eastAsia="仿宋" w:cs="仿宋"/>
          <w:sz w:val="30"/>
          <w:szCs w:val="30"/>
        </w:rPr>
        <w:t xml:space="preserve">指单位从主管部门和上级单位取得的非财政 </w:t>
      </w:r>
      <w:r>
        <w:rPr>
          <w:rFonts w:ascii="仿宋" w:hAnsi="仿宋" w:eastAsia="仿宋" w:cs="仿宋"/>
          <w:spacing w:val="-14"/>
          <w:sz w:val="30"/>
          <w:szCs w:val="30"/>
        </w:rPr>
        <w:t>补</w:t>
      </w:r>
      <w:r>
        <w:rPr>
          <w:rFonts w:ascii="仿宋" w:hAnsi="仿宋" w:eastAsia="仿宋" w:cs="仿宋"/>
          <w:spacing w:val="-13"/>
          <w:sz w:val="30"/>
          <w:szCs w:val="30"/>
        </w:rPr>
        <w:t>助收入。</w:t>
      </w:r>
    </w:p>
    <w:p>
      <w:pPr>
        <w:spacing w:before="1" w:line="351" w:lineRule="auto"/>
        <w:ind w:left="9" w:firstLine="591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黑体" w:hAnsi="黑体" w:eastAsia="黑体" w:cs="黑体"/>
          <w:spacing w:val="1"/>
          <w:sz w:val="30"/>
          <w:szCs w:val="30"/>
        </w:rPr>
        <w:t>七、附</w:t>
      </w:r>
      <w:r>
        <w:rPr>
          <w:rFonts w:ascii="黑体" w:hAnsi="黑体" w:eastAsia="黑体" w:cs="黑体"/>
          <w:sz w:val="30"/>
          <w:szCs w:val="30"/>
        </w:rPr>
        <w:t>属单位上缴收入：</w:t>
      </w:r>
      <w:r>
        <w:rPr>
          <w:rFonts w:ascii="仿宋" w:hAnsi="仿宋" w:eastAsia="仿宋" w:cs="仿宋"/>
          <w:sz w:val="30"/>
          <w:szCs w:val="30"/>
        </w:rPr>
        <w:t xml:space="preserve">指本单位所属纳入部门预算编报范围的 </w:t>
      </w:r>
      <w:r>
        <w:rPr>
          <w:rFonts w:ascii="仿宋" w:hAnsi="仿宋" w:eastAsia="仿宋" w:cs="仿宋"/>
          <w:spacing w:val="-10"/>
          <w:sz w:val="30"/>
          <w:szCs w:val="30"/>
        </w:rPr>
        <w:t>单</w:t>
      </w:r>
      <w:r>
        <w:rPr>
          <w:rFonts w:ascii="仿宋" w:hAnsi="仿宋" w:eastAsia="仿宋" w:cs="仿宋"/>
          <w:spacing w:val="-9"/>
          <w:sz w:val="30"/>
          <w:szCs w:val="30"/>
        </w:rPr>
        <w:t>位</w:t>
      </w:r>
      <w:r>
        <w:rPr>
          <w:rFonts w:ascii="仿宋" w:hAnsi="仿宋" w:eastAsia="仿宋" w:cs="仿宋"/>
          <w:spacing w:val="-5"/>
          <w:sz w:val="30"/>
          <w:szCs w:val="30"/>
        </w:rPr>
        <w:t>按有关规定上缴的收入。</w:t>
      </w:r>
    </w:p>
    <w:p>
      <w:pPr>
        <w:spacing w:before="1" w:line="358" w:lineRule="auto"/>
        <w:ind w:left="24" w:firstLine="577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黑体" w:hAnsi="黑体" w:eastAsia="黑体" w:cs="黑体"/>
          <w:spacing w:val="1"/>
          <w:sz w:val="30"/>
          <w:szCs w:val="30"/>
        </w:rPr>
        <w:t>八、</w:t>
      </w:r>
      <w:r>
        <w:rPr>
          <w:rFonts w:ascii="黑体" w:hAnsi="黑体" w:eastAsia="黑体" w:cs="黑体"/>
          <w:sz w:val="30"/>
          <w:szCs w:val="30"/>
        </w:rPr>
        <w:t>使用非财政拨款结余：</w:t>
      </w:r>
      <w:r>
        <w:rPr>
          <w:rFonts w:ascii="仿宋" w:hAnsi="仿宋" w:eastAsia="仿宋" w:cs="仿宋"/>
          <w:sz w:val="30"/>
          <w:szCs w:val="30"/>
        </w:rPr>
        <w:t xml:space="preserve">指本单位在预计用当年的“财政拨款 </w:t>
      </w:r>
      <w:r>
        <w:rPr>
          <w:rFonts w:ascii="仿宋" w:hAnsi="仿宋" w:eastAsia="仿宋" w:cs="仿宋"/>
          <w:spacing w:val="-1"/>
          <w:sz w:val="30"/>
          <w:szCs w:val="30"/>
        </w:rPr>
        <w:t>收入”、“财政专户管理资金收入”、“事业</w:t>
      </w:r>
      <w:r>
        <w:rPr>
          <w:rFonts w:ascii="仿宋" w:hAnsi="仿宋" w:eastAsia="仿宋" w:cs="仿宋"/>
          <w:sz w:val="30"/>
          <w:szCs w:val="30"/>
        </w:rPr>
        <w:t>收入”、“事业单位经</w:t>
      </w:r>
      <w:r>
        <w:rPr>
          <w:rFonts w:ascii="仿宋" w:hAnsi="仿宋" w:eastAsia="仿宋" w:cs="仿宋"/>
          <w:spacing w:val="2"/>
          <w:sz w:val="30"/>
          <w:szCs w:val="30"/>
        </w:rPr>
        <w:t>营收入”、“上级补助收入”</w:t>
      </w:r>
      <w:r>
        <w:rPr>
          <w:rFonts w:ascii="仿宋" w:hAnsi="仿宋" w:eastAsia="仿宋" w:cs="仿宋"/>
          <w:spacing w:val="1"/>
          <w:sz w:val="30"/>
          <w:szCs w:val="30"/>
        </w:rPr>
        <w:t>、“附属单位上缴收入”、“其他收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入</w:t>
      </w:r>
      <w:r>
        <w:rPr>
          <w:rFonts w:ascii="仿宋" w:hAnsi="仿宋" w:eastAsia="仿宋" w:cs="仿宋"/>
          <w:sz w:val="30"/>
          <w:szCs w:val="30"/>
        </w:rPr>
        <w:t xml:space="preserve">”等不足以安排当年支出的情况下，使用以前年度积累结余弥补本 </w:t>
      </w:r>
      <w:r>
        <w:rPr>
          <w:rFonts w:ascii="仿宋" w:hAnsi="仿宋" w:eastAsia="仿宋" w:cs="仿宋"/>
          <w:spacing w:val="-12"/>
          <w:sz w:val="30"/>
          <w:szCs w:val="30"/>
        </w:rPr>
        <w:t>年</w:t>
      </w:r>
      <w:r>
        <w:rPr>
          <w:rFonts w:ascii="仿宋" w:hAnsi="仿宋" w:eastAsia="仿宋" w:cs="仿宋"/>
          <w:spacing w:val="-8"/>
          <w:sz w:val="30"/>
          <w:szCs w:val="30"/>
        </w:rPr>
        <w:t>度</w:t>
      </w:r>
      <w:r>
        <w:rPr>
          <w:rFonts w:ascii="仿宋" w:hAnsi="仿宋" w:eastAsia="仿宋" w:cs="仿宋"/>
          <w:spacing w:val="-6"/>
          <w:sz w:val="30"/>
          <w:szCs w:val="30"/>
        </w:rPr>
        <w:t>收支缺口的资金。</w:t>
      </w:r>
    </w:p>
    <w:p>
      <w:pPr>
        <w:jc w:val="both"/>
        <w:sectPr>
          <w:headerReference r:id="rId43" w:type="default"/>
          <w:footerReference r:id="rId44" w:type="default"/>
          <w:pgSz w:w="11906" w:h="16838"/>
          <w:pgMar w:top="400" w:right="1473" w:bottom="968" w:left="1426" w:header="0" w:footer="728" w:gutter="0"/>
          <w:cols w:space="720" w:num="1"/>
        </w:sectPr>
      </w:pPr>
    </w:p>
    <w:p>
      <w:pPr>
        <w:spacing w:line="278" w:lineRule="auto"/>
        <w:jc w:val="both"/>
        <w:rPr>
          <w:rFonts w:ascii="Arial"/>
          <w:sz w:val="21"/>
        </w:rPr>
      </w:pPr>
    </w:p>
    <w:p>
      <w:pPr>
        <w:spacing w:line="278" w:lineRule="auto"/>
        <w:jc w:val="both"/>
        <w:rPr>
          <w:rFonts w:ascii="Arial"/>
          <w:sz w:val="21"/>
        </w:rPr>
      </w:pPr>
    </w:p>
    <w:p>
      <w:pPr>
        <w:spacing w:line="278" w:lineRule="auto"/>
        <w:jc w:val="both"/>
        <w:rPr>
          <w:rFonts w:ascii="Arial"/>
          <w:sz w:val="21"/>
        </w:rPr>
      </w:pPr>
    </w:p>
    <w:p>
      <w:pPr>
        <w:spacing w:before="98" w:line="351" w:lineRule="auto"/>
        <w:ind w:left="2" w:firstLine="17"/>
        <w:jc w:val="both"/>
        <w:rPr>
          <w:rFonts w:ascii="仿宋" w:hAnsi="仿宋" w:eastAsia="仿宋" w:cs="仿宋"/>
          <w:sz w:val="30"/>
          <w:szCs w:val="30"/>
        </w:rPr>
      </w:pPr>
    </w:p>
    <w:p>
      <w:pPr>
        <w:spacing w:line="351" w:lineRule="auto"/>
        <w:ind w:firstLine="607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黑体" w:hAnsi="黑体" w:eastAsia="黑体" w:cs="黑体"/>
          <w:spacing w:val="-1"/>
          <w:sz w:val="30"/>
          <w:szCs w:val="30"/>
        </w:rPr>
        <w:t>九、上年结</w:t>
      </w:r>
      <w:r>
        <w:rPr>
          <w:rFonts w:ascii="黑体" w:hAnsi="黑体" w:eastAsia="黑体" w:cs="黑体"/>
          <w:sz w:val="30"/>
          <w:szCs w:val="30"/>
        </w:rPr>
        <w:t>转：</w:t>
      </w:r>
      <w:r>
        <w:rPr>
          <w:rFonts w:ascii="仿宋" w:hAnsi="仿宋" w:eastAsia="仿宋" w:cs="仿宋"/>
          <w:sz w:val="30"/>
          <w:szCs w:val="30"/>
        </w:rPr>
        <w:t xml:space="preserve">指以前年度尚未完成、结转到本年仍按原规定用 </w:t>
      </w:r>
      <w:r>
        <w:rPr>
          <w:rFonts w:ascii="仿宋" w:hAnsi="仿宋" w:eastAsia="仿宋" w:cs="仿宋"/>
          <w:spacing w:val="-9"/>
          <w:sz w:val="30"/>
          <w:szCs w:val="30"/>
        </w:rPr>
        <w:t>途</w:t>
      </w:r>
      <w:r>
        <w:rPr>
          <w:rFonts w:ascii="仿宋" w:hAnsi="仿宋" w:eastAsia="仿宋" w:cs="仿宋"/>
          <w:spacing w:val="-7"/>
          <w:sz w:val="30"/>
          <w:szCs w:val="30"/>
        </w:rPr>
        <w:t>继续使用的资金。</w:t>
      </w:r>
    </w:p>
    <w:p>
      <w:pPr>
        <w:spacing w:before="2" w:line="350" w:lineRule="auto"/>
        <w:ind w:left="18" w:firstLine="584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黑体" w:hAnsi="黑体" w:eastAsia="黑体" w:cs="黑体"/>
          <w:spacing w:val="-1"/>
          <w:sz w:val="30"/>
          <w:szCs w:val="30"/>
        </w:rPr>
        <w:t>十、</w:t>
      </w:r>
      <w:r>
        <w:rPr>
          <w:rFonts w:ascii="黑体" w:hAnsi="黑体" w:eastAsia="黑体" w:cs="黑体"/>
          <w:sz w:val="30"/>
          <w:szCs w:val="30"/>
        </w:rPr>
        <w:t>基本支出：</w:t>
      </w:r>
      <w:r>
        <w:rPr>
          <w:rFonts w:ascii="仿宋" w:hAnsi="仿宋" w:eastAsia="仿宋" w:cs="仿宋"/>
          <w:sz w:val="30"/>
          <w:szCs w:val="30"/>
        </w:rPr>
        <w:t xml:space="preserve">指为保障机构正常运转、完成日常工作任务而发 </w:t>
      </w:r>
      <w:r>
        <w:rPr>
          <w:rFonts w:ascii="仿宋" w:hAnsi="仿宋" w:eastAsia="仿宋" w:cs="仿宋"/>
          <w:spacing w:val="-7"/>
          <w:sz w:val="30"/>
          <w:szCs w:val="30"/>
        </w:rPr>
        <w:t>生</w:t>
      </w:r>
      <w:r>
        <w:rPr>
          <w:rFonts w:ascii="仿宋" w:hAnsi="仿宋" w:eastAsia="仿宋" w:cs="仿宋"/>
          <w:spacing w:val="-6"/>
          <w:sz w:val="30"/>
          <w:szCs w:val="30"/>
        </w:rPr>
        <w:t>的人员支出和日常公用支出。</w:t>
      </w:r>
    </w:p>
    <w:p>
      <w:pPr>
        <w:spacing w:line="351" w:lineRule="auto"/>
        <w:ind w:left="54" w:firstLine="549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黑体" w:hAnsi="黑体" w:eastAsia="黑体" w:cs="黑体"/>
          <w:spacing w:val="-1"/>
          <w:sz w:val="30"/>
          <w:szCs w:val="30"/>
        </w:rPr>
        <w:t>十</w:t>
      </w:r>
      <w:r>
        <w:rPr>
          <w:rFonts w:ascii="黑体" w:hAnsi="黑体" w:eastAsia="黑体" w:cs="黑体"/>
          <w:sz w:val="30"/>
          <w:szCs w:val="30"/>
        </w:rPr>
        <w:t>一、项目支出：</w:t>
      </w:r>
      <w:r>
        <w:rPr>
          <w:rFonts w:ascii="仿宋" w:hAnsi="仿宋" w:eastAsia="仿宋" w:cs="仿宋"/>
          <w:sz w:val="30"/>
          <w:szCs w:val="30"/>
        </w:rPr>
        <w:t xml:space="preserve">指在基本支出之外为完成特定任务和事业发展 </w:t>
      </w:r>
      <w:r>
        <w:rPr>
          <w:rFonts w:ascii="仿宋" w:hAnsi="仿宋" w:eastAsia="仿宋" w:cs="仿宋"/>
          <w:spacing w:val="-17"/>
          <w:sz w:val="30"/>
          <w:szCs w:val="30"/>
        </w:rPr>
        <w:t>目</w:t>
      </w:r>
      <w:r>
        <w:rPr>
          <w:rFonts w:ascii="仿宋" w:hAnsi="仿宋" w:eastAsia="仿宋" w:cs="仿宋"/>
          <w:spacing w:val="-12"/>
          <w:sz w:val="30"/>
          <w:szCs w:val="30"/>
        </w:rPr>
        <w:t>标所发生的支出。</w:t>
      </w:r>
    </w:p>
    <w:p>
      <w:pPr>
        <w:spacing w:line="220" w:lineRule="auto"/>
        <w:ind w:left="603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黑体" w:hAnsi="黑体" w:eastAsia="黑体" w:cs="黑体"/>
          <w:spacing w:val="-14"/>
          <w:sz w:val="30"/>
          <w:szCs w:val="30"/>
        </w:rPr>
        <w:t>十</w:t>
      </w:r>
      <w:r>
        <w:rPr>
          <w:rFonts w:ascii="黑体" w:hAnsi="黑体" w:eastAsia="黑体" w:cs="黑体"/>
          <w:spacing w:val="-9"/>
          <w:sz w:val="30"/>
          <w:szCs w:val="30"/>
        </w:rPr>
        <w:t>二、上缴上级支出：</w:t>
      </w:r>
      <w:r>
        <w:rPr>
          <w:rFonts w:ascii="仿宋" w:hAnsi="仿宋" w:eastAsia="仿宋" w:cs="仿宋"/>
          <w:spacing w:val="-9"/>
          <w:sz w:val="30"/>
          <w:szCs w:val="30"/>
        </w:rPr>
        <w:t>指下级单位上缴上级的支出。</w:t>
      </w:r>
    </w:p>
    <w:p>
      <w:pPr>
        <w:spacing w:before="214" w:line="351" w:lineRule="auto"/>
        <w:ind w:left="16" w:firstLine="587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黑体" w:hAnsi="黑体" w:eastAsia="黑体" w:cs="黑体"/>
          <w:spacing w:val="-1"/>
          <w:sz w:val="30"/>
          <w:szCs w:val="30"/>
        </w:rPr>
        <w:t>十三</w:t>
      </w:r>
      <w:r>
        <w:rPr>
          <w:rFonts w:ascii="黑体" w:hAnsi="黑体" w:eastAsia="黑体" w:cs="黑体"/>
          <w:sz w:val="30"/>
          <w:szCs w:val="30"/>
        </w:rPr>
        <w:t>、事业单位经营支出：</w:t>
      </w:r>
      <w:r>
        <w:rPr>
          <w:rFonts w:ascii="仿宋" w:hAnsi="仿宋" w:eastAsia="仿宋" w:cs="仿宋"/>
          <w:sz w:val="30"/>
          <w:szCs w:val="30"/>
        </w:rPr>
        <w:t xml:space="preserve">指事业单位在专业业务活动及其辅助 </w:t>
      </w:r>
      <w:r>
        <w:rPr>
          <w:rFonts w:ascii="仿宋" w:hAnsi="仿宋" w:eastAsia="仿宋" w:cs="仿宋"/>
          <w:spacing w:val="-5"/>
          <w:sz w:val="30"/>
          <w:szCs w:val="30"/>
        </w:rPr>
        <w:t>活</w:t>
      </w:r>
      <w:r>
        <w:rPr>
          <w:rFonts w:ascii="仿宋" w:hAnsi="仿宋" w:eastAsia="仿宋" w:cs="仿宋"/>
          <w:spacing w:val="-4"/>
          <w:sz w:val="30"/>
          <w:szCs w:val="30"/>
        </w:rPr>
        <w:t>动之外开展非独立核算经营活动发生的支出。</w:t>
      </w:r>
    </w:p>
    <w:p>
      <w:pPr>
        <w:spacing w:before="1" w:line="220" w:lineRule="auto"/>
        <w:ind w:left="603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黑体" w:hAnsi="黑体" w:eastAsia="黑体" w:cs="黑体"/>
          <w:spacing w:val="-8"/>
          <w:sz w:val="30"/>
          <w:szCs w:val="30"/>
        </w:rPr>
        <w:t>十四、对下级单位补助支出：</w:t>
      </w:r>
      <w:r>
        <w:rPr>
          <w:rFonts w:ascii="仿宋" w:hAnsi="仿宋" w:eastAsia="仿宋" w:cs="仿宋"/>
          <w:spacing w:val="-8"/>
          <w:sz w:val="30"/>
          <w:szCs w:val="30"/>
        </w:rPr>
        <w:t>指对下级单位补助发生的支出</w:t>
      </w:r>
      <w:r>
        <w:rPr>
          <w:rFonts w:ascii="仿宋" w:hAnsi="仿宋" w:eastAsia="仿宋" w:cs="仿宋"/>
          <w:spacing w:val="-5"/>
          <w:sz w:val="30"/>
          <w:szCs w:val="30"/>
        </w:rPr>
        <w:t>。</w:t>
      </w:r>
    </w:p>
    <w:p>
      <w:pPr>
        <w:spacing w:before="213" w:line="351" w:lineRule="auto"/>
        <w:ind w:left="2" w:firstLine="601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黑体" w:hAnsi="黑体" w:eastAsia="黑体" w:cs="黑体"/>
          <w:spacing w:val="-1"/>
          <w:sz w:val="30"/>
          <w:szCs w:val="30"/>
        </w:rPr>
        <w:t>十</w:t>
      </w:r>
      <w:r>
        <w:rPr>
          <w:rFonts w:ascii="黑体" w:hAnsi="黑体" w:eastAsia="黑体" w:cs="黑体"/>
          <w:sz w:val="30"/>
          <w:szCs w:val="30"/>
        </w:rPr>
        <w:t>五、结转下年：</w:t>
      </w:r>
      <w:r>
        <w:rPr>
          <w:rFonts w:ascii="仿宋" w:hAnsi="仿宋" w:eastAsia="仿宋" w:cs="仿宋"/>
          <w:sz w:val="30"/>
          <w:szCs w:val="30"/>
        </w:rPr>
        <w:t xml:space="preserve">指以前年度预算安排、因客观条件发生变化无 </w:t>
      </w:r>
      <w:r>
        <w:rPr>
          <w:rFonts w:ascii="仿宋" w:hAnsi="仿宋" w:eastAsia="仿宋" w:cs="仿宋"/>
          <w:spacing w:val="8"/>
          <w:sz w:val="30"/>
          <w:szCs w:val="30"/>
        </w:rPr>
        <w:t>法按</w:t>
      </w:r>
      <w:r>
        <w:rPr>
          <w:rFonts w:ascii="仿宋" w:hAnsi="仿宋" w:eastAsia="仿宋" w:cs="仿宋"/>
          <w:spacing w:val="4"/>
          <w:sz w:val="30"/>
          <w:szCs w:val="30"/>
        </w:rPr>
        <w:t>原计划实施，需延迟到以后年度按原规定用途继续使用的资</w:t>
      </w:r>
      <w:r>
        <w:rPr>
          <w:rFonts w:ascii="仿宋" w:hAnsi="仿宋" w:eastAsia="仿宋" w:cs="仿宋"/>
          <w:sz w:val="30"/>
          <w:szCs w:val="30"/>
        </w:rPr>
        <w:t xml:space="preserve">   </w:t>
      </w:r>
      <w:r>
        <w:rPr>
          <w:rFonts w:ascii="仿宋" w:hAnsi="仿宋" w:eastAsia="仿宋" w:cs="仿宋"/>
          <w:spacing w:val="-20"/>
          <w:sz w:val="30"/>
          <w:szCs w:val="30"/>
        </w:rPr>
        <w:t>金</w:t>
      </w:r>
      <w:r>
        <w:rPr>
          <w:rFonts w:ascii="仿宋" w:hAnsi="仿宋" w:eastAsia="仿宋" w:cs="仿宋"/>
          <w:spacing w:val="-18"/>
          <w:sz w:val="30"/>
          <w:szCs w:val="30"/>
        </w:rPr>
        <w:t>。</w:t>
      </w:r>
    </w:p>
    <w:p>
      <w:pPr>
        <w:spacing w:before="98" w:line="351" w:lineRule="auto"/>
        <w:ind w:left="15" w:leftChars="7" w:firstLine="587" w:firstLineChars="179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黑体" w:hAnsi="黑体" w:eastAsia="黑体" w:cs="黑体"/>
          <w:spacing w:val="14"/>
          <w:sz w:val="30"/>
          <w:szCs w:val="30"/>
        </w:rPr>
        <w:t>十六</w:t>
      </w:r>
      <w:r>
        <w:rPr>
          <w:rFonts w:ascii="黑体" w:hAnsi="黑体" w:eastAsia="黑体" w:cs="黑体"/>
          <w:spacing w:val="12"/>
          <w:sz w:val="30"/>
          <w:szCs w:val="30"/>
        </w:rPr>
        <w:t>、</w:t>
      </w:r>
      <w:r>
        <w:rPr>
          <w:rFonts w:ascii="黑体" w:hAnsi="黑体" w:eastAsia="黑体" w:cs="黑体"/>
          <w:spacing w:val="7"/>
          <w:sz w:val="30"/>
          <w:szCs w:val="30"/>
        </w:rPr>
        <w:t>“三公”经费：</w:t>
      </w:r>
      <w:r>
        <w:rPr>
          <w:rFonts w:ascii="仿宋" w:hAnsi="仿宋" w:eastAsia="仿宋" w:cs="仿宋"/>
          <w:spacing w:val="7"/>
          <w:sz w:val="30"/>
          <w:szCs w:val="30"/>
        </w:rPr>
        <w:t>指区级部门单位安排的因公出国(境)</w:t>
      </w:r>
      <w:r>
        <w:rPr>
          <w:rFonts w:ascii="仿宋" w:hAnsi="仿宋" w:eastAsia="仿宋" w:cs="仿宋"/>
          <w:spacing w:val="5"/>
          <w:sz w:val="30"/>
          <w:szCs w:val="30"/>
        </w:rPr>
        <w:t>费、公务用车购置及运行费和公务接待费。其中，因公出国(境)</w:t>
      </w:r>
      <w:r>
        <w:rPr>
          <w:rFonts w:ascii="仿宋" w:hAnsi="仿宋" w:eastAsia="仿宋" w:cs="仿宋"/>
          <w:spacing w:val="1"/>
          <w:sz w:val="30"/>
          <w:szCs w:val="30"/>
        </w:rPr>
        <w:t>费</w:t>
      </w:r>
      <w:r>
        <w:rPr>
          <w:rFonts w:ascii="仿宋" w:hAnsi="仿宋" w:eastAsia="仿宋" w:cs="仿宋"/>
          <w:spacing w:val="8"/>
          <w:sz w:val="30"/>
          <w:szCs w:val="30"/>
        </w:rPr>
        <w:t>反</w:t>
      </w:r>
      <w:r>
        <w:rPr>
          <w:rFonts w:ascii="仿宋" w:hAnsi="仿宋" w:eastAsia="仿宋" w:cs="仿宋"/>
          <w:spacing w:val="7"/>
          <w:sz w:val="30"/>
          <w:szCs w:val="30"/>
        </w:rPr>
        <w:t>映单位公务出国(境)</w:t>
      </w:r>
      <w:bookmarkStart w:id="9" w:name="_GoBack"/>
      <w:bookmarkEnd w:id="9"/>
      <w:r>
        <w:rPr>
          <w:rFonts w:ascii="仿宋" w:hAnsi="仿宋" w:eastAsia="仿宋" w:cs="仿宋"/>
          <w:spacing w:val="7"/>
          <w:sz w:val="30"/>
          <w:szCs w:val="30"/>
        </w:rPr>
        <w:t>的国际差旅费、国外城市间交通费、住宿</w:t>
      </w:r>
      <w:r>
        <w:rPr>
          <w:rFonts w:ascii="仿宋" w:hAnsi="仿宋" w:eastAsia="仿宋" w:cs="仿宋"/>
          <w:spacing w:val="1"/>
          <w:sz w:val="30"/>
          <w:szCs w:val="30"/>
        </w:rPr>
        <w:t>费</w:t>
      </w:r>
      <w:r>
        <w:rPr>
          <w:rFonts w:ascii="仿宋" w:hAnsi="仿宋" w:eastAsia="仿宋" w:cs="仿宋"/>
          <w:sz w:val="30"/>
          <w:szCs w:val="30"/>
        </w:rPr>
        <w:t>、伙食费、培训费、公杂费等支出；公务用车购置及运行费反映单</w:t>
      </w:r>
      <w:r>
        <w:rPr>
          <w:rFonts w:ascii="仿宋" w:hAnsi="仿宋" w:eastAsia="仿宋" w:cs="仿宋"/>
          <w:spacing w:val="7"/>
          <w:sz w:val="30"/>
          <w:szCs w:val="30"/>
        </w:rPr>
        <w:t>位</w:t>
      </w:r>
      <w:r>
        <w:rPr>
          <w:rFonts w:ascii="仿宋" w:hAnsi="仿宋" w:eastAsia="仿宋" w:cs="仿宋"/>
          <w:spacing w:val="5"/>
          <w:sz w:val="30"/>
          <w:szCs w:val="30"/>
        </w:rPr>
        <w:t>公务用车车辆购置支出(含车辆购置税)及燃料费、维修费、过路</w:t>
      </w:r>
      <w:r>
        <w:rPr>
          <w:rFonts w:ascii="仿宋" w:hAnsi="仿宋" w:eastAsia="仿宋" w:cs="仿宋"/>
          <w:spacing w:val="-1"/>
          <w:sz w:val="30"/>
          <w:szCs w:val="30"/>
        </w:rPr>
        <w:t>过桥费、保</w:t>
      </w:r>
      <w:r>
        <w:rPr>
          <w:rFonts w:ascii="仿宋" w:hAnsi="仿宋" w:eastAsia="仿宋" w:cs="仿宋"/>
          <w:sz w:val="30"/>
          <w:szCs w:val="30"/>
        </w:rPr>
        <w:t>险费、安全奖励费用等支出；公务接待费反映单位按规定</w:t>
      </w:r>
      <w:r>
        <w:rPr>
          <w:rFonts w:ascii="仿宋" w:hAnsi="仿宋" w:eastAsia="仿宋" w:cs="仿宋"/>
          <w:spacing w:val="13"/>
          <w:sz w:val="30"/>
          <w:szCs w:val="30"/>
        </w:rPr>
        <w:t>开支的各类接待(含外宾接待)支出</w:t>
      </w:r>
      <w:r>
        <w:rPr>
          <w:rFonts w:ascii="仿宋" w:hAnsi="仿宋" w:eastAsia="仿宋" w:cs="仿宋"/>
          <w:spacing w:val="12"/>
          <w:sz w:val="30"/>
          <w:szCs w:val="30"/>
        </w:rPr>
        <w:t>。</w:t>
      </w:r>
    </w:p>
    <w:p>
      <w:pPr>
        <w:spacing w:before="4" w:line="355" w:lineRule="auto"/>
        <w:ind w:left="1" w:firstLine="602"/>
        <w:jc w:val="both"/>
        <w:rPr>
          <w:rFonts w:ascii="仿宋" w:hAnsi="仿宋" w:eastAsia="仿宋" w:cs="仿宋"/>
          <w:sz w:val="30"/>
          <w:szCs w:val="30"/>
        </w:rPr>
      </w:pPr>
    </w:p>
    <w:p>
      <w:pPr>
        <w:jc w:val="both"/>
        <w:sectPr>
          <w:headerReference r:id="rId45" w:type="default"/>
          <w:footerReference r:id="rId46" w:type="default"/>
          <w:pgSz w:w="11906" w:h="16838"/>
          <w:pgMar w:top="400" w:right="1473" w:bottom="968" w:left="1429" w:header="0" w:footer="728" w:gutter="0"/>
          <w:cols w:space="720" w:num="1"/>
        </w:sectPr>
      </w:pPr>
    </w:p>
    <w:p>
      <w:pPr>
        <w:spacing w:line="278" w:lineRule="auto"/>
        <w:jc w:val="both"/>
        <w:rPr>
          <w:rFonts w:ascii="Arial"/>
          <w:sz w:val="21"/>
        </w:rPr>
      </w:pPr>
    </w:p>
    <w:p>
      <w:pPr>
        <w:spacing w:line="278" w:lineRule="auto"/>
        <w:jc w:val="both"/>
        <w:rPr>
          <w:rFonts w:ascii="Arial"/>
          <w:sz w:val="21"/>
        </w:rPr>
      </w:pPr>
    </w:p>
    <w:p>
      <w:pPr>
        <w:spacing w:line="278" w:lineRule="auto"/>
        <w:jc w:val="both"/>
        <w:rPr>
          <w:rFonts w:ascii="Arial"/>
          <w:sz w:val="21"/>
        </w:rPr>
      </w:pPr>
    </w:p>
    <w:p>
      <w:pPr>
        <w:spacing w:line="278" w:lineRule="auto"/>
        <w:jc w:val="both"/>
        <w:rPr>
          <w:rFonts w:ascii="Arial"/>
          <w:sz w:val="21"/>
        </w:rPr>
      </w:pPr>
    </w:p>
    <w:p>
      <w:pPr>
        <w:spacing w:line="278" w:lineRule="auto"/>
        <w:jc w:val="both"/>
        <w:rPr>
          <w:rFonts w:ascii="Arial"/>
          <w:sz w:val="21"/>
        </w:rPr>
      </w:pPr>
    </w:p>
    <w:p>
      <w:pPr>
        <w:spacing w:before="6" w:line="353" w:lineRule="auto"/>
        <w:ind w:left="5" w:firstLine="602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黑体" w:hAnsi="黑体" w:eastAsia="黑体" w:cs="黑体"/>
          <w:spacing w:val="10"/>
          <w:sz w:val="30"/>
          <w:szCs w:val="30"/>
        </w:rPr>
        <w:t>十</w:t>
      </w:r>
      <w:r>
        <w:rPr>
          <w:rFonts w:ascii="黑体" w:hAnsi="黑体" w:eastAsia="黑体" w:cs="黑体"/>
          <w:spacing w:val="8"/>
          <w:sz w:val="30"/>
          <w:szCs w:val="30"/>
        </w:rPr>
        <w:t>七</w:t>
      </w:r>
      <w:r>
        <w:rPr>
          <w:rFonts w:ascii="黑体" w:hAnsi="黑体" w:eastAsia="黑体" w:cs="黑体"/>
          <w:spacing w:val="5"/>
          <w:sz w:val="30"/>
          <w:szCs w:val="30"/>
        </w:rPr>
        <w:t>、机关运行经费：</w:t>
      </w:r>
      <w:r>
        <w:rPr>
          <w:rFonts w:ascii="仿宋" w:hAnsi="仿宋" w:eastAsia="仿宋" w:cs="仿宋"/>
          <w:spacing w:val="5"/>
          <w:sz w:val="30"/>
          <w:szCs w:val="30"/>
        </w:rPr>
        <w:t>指为保障行政单位(包括参照公务员法管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"/>
          <w:sz w:val="30"/>
          <w:szCs w:val="30"/>
        </w:rPr>
        <w:t>理</w:t>
      </w:r>
      <w:r>
        <w:rPr>
          <w:rFonts w:ascii="仿宋" w:hAnsi="仿宋" w:eastAsia="仿宋" w:cs="仿宋"/>
          <w:sz w:val="30"/>
          <w:szCs w:val="30"/>
        </w:rPr>
        <w:t xml:space="preserve">的事业单位) 运行用于购买货物和服务的各项资金，包括办公及印 </w:t>
      </w:r>
      <w:r>
        <w:rPr>
          <w:rFonts w:ascii="仿宋" w:hAnsi="仿宋" w:eastAsia="仿宋" w:cs="仿宋"/>
          <w:spacing w:val="1"/>
          <w:sz w:val="30"/>
          <w:szCs w:val="30"/>
        </w:rPr>
        <w:t>刷</w:t>
      </w:r>
      <w:r>
        <w:rPr>
          <w:rFonts w:ascii="仿宋" w:hAnsi="仿宋" w:eastAsia="仿宋" w:cs="仿宋"/>
          <w:sz w:val="30"/>
          <w:szCs w:val="30"/>
        </w:rPr>
        <w:t xml:space="preserve">费、邮电费、差旅费、会议费、福利费、日常维修费、专用材料及 </w:t>
      </w:r>
      <w:r>
        <w:rPr>
          <w:rFonts w:ascii="仿宋" w:hAnsi="仿宋" w:eastAsia="仿宋" w:cs="仿宋"/>
          <w:spacing w:val="1"/>
          <w:sz w:val="30"/>
          <w:szCs w:val="30"/>
        </w:rPr>
        <w:t>一</w:t>
      </w:r>
      <w:r>
        <w:rPr>
          <w:rFonts w:ascii="仿宋" w:hAnsi="仿宋" w:eastAsia="仿宋" w:cs="仿宋"/>
          <w:sz w:val="30"/>
          <w:szCs w:val="30"/>
        </w:rPr>
        <w:t xml:space="preserve">般设备购置费、办公用房水电费、办公用房取暖费、办公用房物业 </w:t>
      </w:r>
      <w:r>
        <w:rPr>
          <w:rFonts w:ascii="仿宋" w:hAnsi="仿宋" w:eastAsia="仿宋" w:cs="仿宋"/>
          <w:spacing w:val="-6"/>
          <w:sz w:val="30"/>
          <w:szCs w:val="30"/>
        </w:rPr>
        <w:t>管理费</w:t>
      </w:r>
      <w:r>
        <w:rPr>
          <w:rFonts w:ascii="仿宋" w:hAnsi="仿宋" w:eastAsia="仿宋" w:cs="仿宋"/>
          <w:spacing w:val="-5"/>
          <w:sz w:val="30"/>
          <w:szCs w:val="30"/>
        </w:rPr>
        <w:t>、</w:t>
      </w:r>
      <w:r>
        <w:rPr>
          <w:rFonts w:ascii="仿宋" w:hAnsi="仿宋" w:eastAsia="仿宋" w:cs="仿宋"/>
          <w:spacing w:val="-3"/>
          <w:sz w:val="30"/>
          <w:szCs w:val="30"/>
        </w:rPr>
        <w:t>公务用车运行维护费以及其他费用。</w:t>
      </w:r>
    </w:p>
    <w:sectPr>
      <w:headerReference r:id="rId47" w:type="default"/>
      <w:footerReference r:id="rId48" w:type="default"/>
      <w:pgSz w:w="11906" w:h="16838"/>
      <w:pgMar w:top="400" w:right="1473" w:bottom="968" w:left="1424" w:header="0" w:footer="72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3746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10"/>
        <w:sz w:val="24"/>
        <w:szCs w:val="24"/>
      </w:rPr>
      <w:t>—</w:t>
    </w:r>
    <w:r>
      <w:rPr>
        <w:rFonts w:ascii="宋体" w:hAnsi="宋体" w:eastAsia="宋体" w:cs="宋体"/>
        <w:spacing w:val="30"/>
        <w:sz w:val="24"/>
        <w:szCs w:val="24"/>
      </w:rPr>
      <w:t xml:space="preserve"> </w:t>
    </w:r>
    <w:r>
      <w:rPr>
        <w:rFonts w:ascii="宋体" w:hAnsi="宋体" w:eastAsia="宋体" w:cs="宋体"/>
        <w:spacing w:val="-10"/>
        <w:sz w:val="24"/>
        <w:szCs w:val="24"/>
      </w:rPr>
      <w:t>1</w:t>
    </w:r>
    <w:r>
      <w:rPr>
        <w:rFonts w:ascii="宋体" w:hAnsi="宋体" w:eastAsia="宋体" w:cs="宋体"/>
        <w:sz w:val="24"/>
        <w:szCs w:val="24"/>
      </w:rPr>
      <w:t xml:space="preserve"> </w:t>
    </w:r>
    <w:r>
      <w:rPr>
        <w:rFonts w:ascii="宋体" w:hAnsi="宋体" w:eastAsia="宋体" w:cs="宋体"/>
        <w:spacing w:val="-10"/>
        <w:sz w:val="24"/>
        <w:szCs w:val="24"/>
      </w:rPr>
      <w:t>—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5" w:lineRule="auto"/>
      <w:ind w:left="6888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7"/>
        <w:sz w:val="24"/>
        <w:szCs w:val="24"/>
      </w:rPr>
      <w:t>—</w:t>
    </w:r>
    <w:r>
      <w:rPr>
        <w:rFonts w:ascii="宋体" w:hAnsi="宋体" w:eastAsia="宋体" w:cs="宋体"/>
        <w:spacing w:val="28"/>
        <w:sz w:val="24"/>
        <w:szCs w:val="24"/>
      </w:rPr>
      <w:t xml:space="preserve"> </w:t>
    </w:r>
    <w:r>
      <w:rPr>
        <w:rFonts w:ascii="宋体" w:hAnsi="宋体" w:eastAsia="宋体" w:cs="宋体"/>
        <w:spacing w:val="-7"/>
        <w:sz w:val="24"/>
        <w:szCs w:val="24"/>
      </w:rPr>
      <w:t>10</w:t>
    </w:r>
    <w:r>
      <w:rPr>
        <w:rFonts w:ascii="宋体" w:hAnsi="宋体" w:eastAsia="宋体" w:cs="宋体"/>
        <w:sz w:val="24"/>
        <w:szCs w:val="24"/>
      </w:rPr>
      <w:t xml:space="preserve"> </w:t>
    </w:r>
    <w:r>
      <w:rPr>
        <w:rFonts w:ascii="宋体" w:hAnsi="宋体" w:eastAsia="宋体" w:cs="宋体"/>
        <w:spacing w:val="-7"/>
        <w:sz w:val="24"/>
        <w:szCs w:val="24"/>
      </w:rPr>
      <w:t>—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6888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7"/>
        <w:sz w:val="24"/>
        <w:szCs w:val="24"/>
      </w:rPr>
      <w:t>—</w:t>
    </w:r>
    <w:r>
      <w:rPr>
        <w:rFonts w:ascii="宋体" w:hAnsi="宋体" w:eastAsia="宋体" w:cs="宋体"/>
        <w:spacing w:val="28"/>
        <w:sz w:val="24"/>
        <w:szCs w:val="24"/>
      </w:rPr>
      <w:t xml:space="preserve"> </w:t>
    </w:r>
    <w:r>
      <w:rPr>
        <w:rFonts w:ascii="宋体" w:hAnsi="宋体" w:eastAsia="宋体" w:cs="宋体"/>
        <w:spacing w:val="-7"/>
        <w:sz w:val="24"/>
        <w:szCs w:val="24"/>
      </w:rPr>
      <w:t>11</w:t>
    </w:r>
    <w:r>
      <w:rPr>
        <w:rFonts w:ascii="宋体" w:hAnsi="宋体" w:eastAsia="宋体" w:cs="宋体"/>
        <w:sz w:val="24"/>
        <w:szCs w:val="24"/>
      </w:rPr>
      <w:t xml:space="preserve"> </w:t>
    </w:r>
    <w:r>
      <w:rPr>
        <w:rFonts w:ascii="宋体" w:hAnsi="宋体" w:eastAsia="宋体" w:cs="宋体"/>
        <w:spacing w:val="-7"/>
        <w:sz w:val="24"/>
        <w:szCs w:val="24"/>
      </w:rPr>
      <w:t>—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6888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7"/>
        <w:sz w:val="24"/>
        <w:szCs w:val="24"/>
      </w:rPr>
      <w:t>—</w:t>
    </w:r>
    <w:r>
      <w:rPr>
        <w:rFonts w:ascii="宋体" w:hAnsi="宋体" w:eastAsia="宋体" w:cs="宋体"/>
        <w:spacing w:val="28"/>
        <w:sz w:val="24"/>
        <w:szCs w:val="24"/>
      </w:rPr>
      <w:t xml:space="preserve"> </w:t>
    </w:r>
    <w:r>
      <w:rPr>
        <w:rFonts w:ascii="宋体" w:hAnsi="宋体" w:eastAsia="宋体" w:cs="宋体"/>
        <w:spacing w:val="-7"/>
        <w:sz w:val="24"/>
        <w:szCs w:val="24"/>
      </w:rPr>
      <w:t>12</w:t>
    </w:r>
    <w:r>
      <w:rPr>
        <w:rFonts w:ascii="宋体" w:hAnsi="宋体" w:eastAsia="宋体" w:cs="宋体"/>
        <w:sz w:val="24"/>
        <w:szCs w:val="24"/>
      </w:rPr>
      <w:t xml:space="preserve"> </w:t>
    </w:r>
    <w:r>
      <w:rPr>
        <w:rFonts w:ascii="宋体" w:hAnsi="宋体" w:eastAsia="宋体" w:cs="宋体"/>
        <w:spacing w:val="-7"/>
        <w:sz w:val="24"/>
        <w:szCs w:val="24"/>
      </w:rPr>
      <w:t>—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5" w:lineRule="auto"/>
      <w:ind w:left="6888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7"/>
        <w:sz w:val="24"/>
        <w:szCs w:val="24"/>
      </w:rPr>
      <w:t>—</w:t>
    </w:r>
    <w:r>
      <w:rPr>
        <w:rFonts w:ascii="宋体" w:hAnsi="宋体" w:eastAsia="宋体" w:cs="宋体"/>
        <w:spacing w:val="28"/>
        <w:sz w:val="24"/>
        <w:szCs w:val="24"/>
      </w:rPr>
      <w:t xml:space="preserve"> </w:t>
    </w:r>
    <w:r>
      <w:rPr>
        <w:rFonts w:ascii="宋体" w:hAnsi="宋体" w:eastAsia="宋体" w:cs="宋体"/>
        <w:spacing w:val="-7"/>
        <w:sz w:val="24"/>
        <w:szCs w:val="24"/>
      </w:rPr>
      <w:t>13</w:t>
    </w:r>
    <w:r>
      <w:rPr>
        <w:rFonts w:ascii="宋体" w:hAnsi="宋体" w:eastAsia="宋体" w:cs="宋体"/>
        <w:sz w:val="24"/>
        <w:szCs w:val="24"/>
      </w:rPr>
      <w:t xml:space="preserve"> </w:t>
    </w:r>
    <w:r>
      <w:rPr>
        <w:rFonts w:ascii="宋体" w:hAnsi="宋体" w:eastAsia="宋体" w:cs="宋体"/>
        <w:spacing w:val="-7"/>
        <w:sz w:val="24"/>
        <w:szCs w:val="24"/>
      </w:rPr>
      <w:t>—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6888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7"/>
        <w:sz w:val="24"/>
        <w:szCs w:val="24"/>
      </w:rPr>
      <w:t>—</w:t>
    </w:r>
    <w:r>
      <w:rPr>
        <w:rFonts w:ascii="宋体" w:hAnsi="宋体" w:eastAsia="宋体" w:cs="宋体"/>
        <w:spacing w:val="28"/>
        <w:sz w:val="24"/>
        <w:szCs w:val="24"/>
      </w:rPr>
      <w:t xml:space="preserve"> </w:t>
    </w:r>
    <w:r>
      <w:rPr>
        <w:rFonts w:ascii="宋体" w:hAnsi="宋体" w:eastAsia="宋体" w:cs="宋体"/>
        <w:spacing w:val="-7"/>
        <w:sz w:val="24"/>
        <w:szCs w:val="24"/>
      </w:rPr>
      <w:t>14</w:t>
    </w:r>
    <w:r>
      <w:rPr>
        <w:rFonts w:ascii="宋体" w:hAnsi="宋体" w:eastAsia="宋体" w:cs="宋体"/>
        <w:sz w:val="24"/>
        <w:szCs w:val="24"/>
      </w:rPr>
      <w:t xml:space="preserve"> </w:t>
    </w:r>
    <w:r>
      <w:rPr>
        <w:rFonts w:ascii="宋体" w:hAnsi="宋体" w:eastAsia="宋体" w:cs="宋体"/>
        <w:spacing w:val="-7"/>
        <w:sz w:val="24"/>
        <w:szCs w:val="24"/>
      </w:rPr>
      <w:t>—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5" w:lineRule="auto"/>
      <w:ind w:left="6888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7"/>
        <w:sz w:val="24"/>
        <w:szCs w:val="24"/>
      </w:rPr>
      <w:t>—</w:t>
    </w:r>
    <w:r>
      <w:rPr>
        <w:rFonts w:ascii="宋体" w:hAnsi="宋体" w:eastAsia="宋体" w:cs="宋体"/>
        <w:spacing w:val="28"/>
        <w:sz w:val="24"/>
        <w:szCs w:val="24"/>
      </w:rPr>
      <w:t xml:space="preserve"> </w:t>
    </w:r>
    <w:r>
      <w:rPr>
        <w:rFonts w:ascii="宋体" w:hAnsi="宋体" w:eastAsia="宋体" w:cs="宋体"/>
        <w:spacing w:val="-7"/>
        <w:sz w:val="24"/>
        <w:szCs w:val="24"/>
      </w:rPr>
      <w:t>15</w:t>
    </w:r>
    <w:r>
      <w:rPr>
        <w:rFonts w:ascii="宋体" w:hAnsi="宋体" w:eastAsia="宋体" w:cs="宋体"/>
        <w:sz w:val="24"/>
        <w:szCs w:val="24"/>
      </w:rPr>
      <w:t xml:space="preserve"> </w:t>
    </w:r>
    <w:r>
      <w:rPr>
        <w:rFonts w:ascii="宋体" w:hAnsi="宋体" w:eastAsia="宋体" w:cs="宋体"/>
        <w:spacing w:val="-7"/>
        <w:sz w:val="24"/>
        <w:szCs w:val="24"/>
      </w:rPr>
      <w:t>—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5" w:lineRule="auto"/>
      <w:ind w:left="6888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7"/>
        <w:sz w:val="24"/>
        <w:szCs w:val="24"/>
      </w:rPr>
      <w:t>—</w:t>
    </w:r>
    <w:r>
      <w:rPr>
        <w:rFonts w:ascii="宋体" w:hAnsi="宋体" w:eastAsia="宋体" w:cs="宋体"/>
        <w:spacing w:val="28"/>
        <w:sz w:val="24"/>
        <w:szCs w:val="24"/>
      </w:rPr>
      <w:t xml:space="preserve"> </w:t>
    </w:r>
    <w:r>
      <w:rPr>
        <w:rFonts w:ascii="宋体" w:hAnsi="宋体" w:eastAsia="宋体" w:cs="宋体"/>
        <w:spacing w:val="-7"/>
        <w:sz w:val="24"/>
        <w:szCs w:val="24"/>
      </w:rPr>
      <w:t>16</w:t>
    </w:r>
    <w:r>
      <w:rPr>
        <w:rFonts w:ascii="宋体" w:hAnsi="宋体" w:eastAsia="宋体" w:cs="宋体"/>
        <w:sz w:val="24"/>
        <w:szCs w:val="24"/>
      </w:rPr>
      <w:t xml:space="preserve"> </w:t>
    </w:r>
    <w:r>
      <w:rPr>
        <w:rFonts w:ascii="宋体" w:hAnsi="宋体" w:eastAsia="宋体" w:cs="宋体"/>
        <w:spacing w:val="-7"/>
        <w:sz w:val="24"/>
        <w:szCs w:val="24"/>
      </w:rPr>
      <w:t>—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5" w:lineRule="auto"/>
      <w:ind w:left="6888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7"/>
        <w:sz w:val="24"/>
        <w:szCs w:val="24"/>
      </w:rPr>
      <w:t>—</w:t>
    </w:r>
    <w:r>
      <w:rPr>
        <w:rFonts w:ascii="宋体" w:hAnsi="宋体" w:eastAsia="宋体" w:cs="宋体"/>
        <w:spacing w:val="28"/>
        <w:sz w:val="24"/>
        <w:szCs w:val="24"/>
      </w:rPr>
      <w:t xml:space="preserve"> </w:t>
    </w:r>
    <w:r>
      <w:rPr>
        <w:rFonts w:ascii="宋体" w:hAnsi="宋体" w:eastAsia="宋体" w:cs="宋体"/>
        <w:spacing w:val="-7"/>
        <w:sz w:val="24"/>
        <w:szCs w:val="24"/>
      </w:rPr>
      <w:t>17</w:t>
    </w:r>
    <w:r>
      <w:rPr>
        <w:rFonts w:ascii="宋体" w:hAnsi="宋体" w:eastAsia="宋体" w:cs="宋体"/>
        <w:sz w:val="24"/>
        <w:szCs w:val="24"/>
      </w:rPr>
      <w:t xml:space="preserve"> </w:t>
    </w:r>
    <w:r>
      <w:rPr>
        <w:rFonts w:ascii="宋体" w:hAnsi="宋体" w:eastAsia="宋体" w:cs="宋体"/>
        <w:spacing w:val="-7"/>
        <w:sz w:val="24"/>
        <w:szCs w:val="24"/>
      </w:rPr>
      <w:t>—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5" w:lineRule="auto"/>
      <w:ind w:left="6888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7"/>
        <w:sz w:val="24"/>
        <w:szCs w:val="24"/>
      </w:rPr>
      <w:t>—</w:t>
    </w:r>
    <w:r>
      <w:rPr>
        <w:rFonts w:ascii="宋体" w:hAnsi="宋体" w:eastAsia="宋体" w:cs="宋体"/>
        <w:spacing w:val="28"/>
        <w:sz w:val="24"/>
        <w:szCs w:val="24"/>
      </w:rPr>
      <w:t xml:space="preserve"> </w:t>
    </w:r>
    <w:r>
      <w:rPr>
        <w:rFonts w:ascii="宋体" w:hAnsi="宋体" w:eastAsia="宋体" w:cs="宋体"/>
        <w:spacing w:val="-7"/>
        <w:sz w:val="24"/>
        <w:szCs w:val="24"/>
      </w:rPr>
      <w:t>18</w:t>
    </w:r>
    <w:r>
      <w:rPr>
        <w:rFonts w:ascii="宋体" w:hAnsi="宋体" w:eastAsia="宋体" w:cs="宋体"/>
        <w:sz w:val="24"/>
        <w:szCs w:val="24"/>
      </w:rPr>
      <w:t xml:space="preserve"> </w:t>
    </w:r>
    <w:r>
      <w:rPr>
        <w:rFonts w:ascii="宋体" w:hAnsi="宋体" w:eastAsia="宋体" w:cs="宋体"/>
        <w:spacing w:val="-7"/>
        <w:sz w:val="24"/>
        <w:szCs w:val="24"/>
      </w:rPr>
      <w:t>—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5" w:lineRule="auto"/>
      <w:ind w:left="6888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7"/>
        <w:sz w:val="24"/>
        <w:szCs w:val="24"/>
      </w:rPr>
      <w:t>—</w:t>
    </w:r>
    <w:r>
      <w:rPr>
        <w:rFonts w:ascii="宋体" w:hAnsi="宋体" w:eastAsia="宋体" w:cs="宋体"/>
        <w:spacing w:val="28"/>
        <w:sz w:val="24"/>
        <w:szCs w:val="24"/>
      </w:rPr>
      <w:t xml:space="preserve"> </w:t>
    </w:r>
    <w:r>
      <w:rPr>
        <w:rFonts w:ascii="宋体" w:hAnsi="宋体" w:eastAsia="宋体" w:cs="宋体"/>
        <w:spacing w:val="-7"/>
        <w:sz w:val="24"/>
        <w:szCs w:val="24"/>
      </w:rPr>
      <w:t>19</w:t>
    </w:r>
    <w:r>
      <w:rPr>
        <w:rFonts w:ascii="宋体" w:hAnsi="宋体" w:eastAsia="宋体" w:cs="宋体"/>
        <w:sz w:val="24"/>
        <w:szCs w:val="24"/>
      </w:rPr>
      <w:t xml:space="preserve"> </w:t>
    </w:r>
    <w:r>
      <w:rPr>
        <w:rFonts w:ascii="宋体" w:hAnsi="宋体" w:eastAsia="宋体" w:cs="宋体"/>
        <w:spacing w:val="-7"/>
        <w:sz w:val="24"/>
        <w:szCs w:val="24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5" w:lineRule="auto"/>
      <w:ind w:left="4101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5"/>
        <w:sz w:val="24"/>
        <w:szCs w:val="24"/>
      </w:rPr>
      <w:t>—</w:t>
    </w:r>
    <w:r>
      <w:rPr>
        <w:rFonts w:ascii="宋体" w:hAnsi="宋体" w:eastAsia="宋体" w:cs="宋体"/>
        <w:spacing w:val="15"/>
        <w:sz w:val="24"/>
        <w:szCs w:val="24"/>
      </w:rPr>
      <w:t xml:space="preserve"> </w:t>
    </w:r>
    <w:r>
      <w:rPr>
        <w:rFonts w:ascii="宋体" w:hAnsi="宋体" w:eastAsia="宋体" w:cs="宋体"/>
        <w:spacing w:val="-5"/>
        <w:sz w:val="24"/>
        <w:szCs w:val="24"/>
      </w:rPr>
      <w:t>2</w:t>
    </w:r>
    <w:r>
      <w:rPr>
        <w:rFonts w:ascii="宋体" w:hAnsi="宋体" w:eastAsia="宋体" w:cs="宋体"/>
        <w:sz w:val="24"/>
        <w:szCs w:val="24"/>
      </w:rPr>
      <w:t xml:space="preserve"> </w:t>
    </w:r>
    <w:r>
      <w:rPr>
        <w:rFonts w:ascii="宋体" w:hAnsi="宋体" w:eastAsia="宋体" w:cs="宋体"/>
        <w:spacing w:val="-5"/>
        <w:sz w:val="24"/>
        <w:szCs w:val="24"/>
      </w:rPr>
      <w:t>—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4" w:lineRule="auto"/>
      <w:ind w:left="6888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4"/>
        <w:sz w:val="24"/>
        <w:szCs w:val="24"/>
      </w:rPr>
      <w:t>—</w:t>
    </w:r>
    <w:r>
      <w:rPr>
        <w:rFonts w:ascii="宋体" w:hAnsi="宋体" w:eastAsia="宋体" w:cs="宋体"/>
        <w:spacing w:val="15"/>
        <w:sz w:val="24"/>
        <w:szCs w:val="24"/>
      </w:rPr>
      <w:t xml:space="preserve"> </w:t>
    </w:r>
    <w:r>
      <w:rPr>
        <w:rFonts w:ascii="宋体" w:hAnsi="宋体" w:eastAsia="宋体" w:cs="宋体"/>
        <w:spacing w:val="-4"/>
        <w:sz w:val="24"/>
        <w:szCs w:val="24"/>
      </w:rPr>
      <w:t>20</w:t>
    </w:r>
    <w:r>
      <w:rPr>
        <w:rFonts w:ascii="宋体" w:hAnsi="宋体" w:eastAsia="宋体" w:cs="宋体"/>
        <w:sz w:val="24"/>
        <w:szCs w:val="24"/>
      </w:rPr>
      <w:t xml:space="preserve"> </w:t>
    </w:r>
    <w:r>
      <w:rPr>
        <w:rFonts w:ascii="宋体" w:hAnsi="宋体" w:eastAsia="宋体" w:cs="宋体"/>
        <w:spacing w:val="-4"/>
        <w:sz w:val="24"/>
        <w:szCs w:val="24"/>
      </w:rPr>
      <w:t>—</w: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3754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4"/>
        <w:sz w:val="24"/>
        <w:szCs w:val="24"/>
      </w:rPr>
      <w:t>—</w:t>
    </w:r>
    <w:r>
      <w:rPr>
        <w:rFonts w:ascii="宋体" w:hAnsi="宋体" w:eastAsia="宋体" w:cs="宋体"/>
        <w:spacing w:val="15"/>
        <w:sz w:val="24"/>
        <w:szCs w:val="24"/>
      </w:rPr>
      <w:t xml:space="preserve"> </w:t>
    </w:r>
    <w:r>
      <w:rPr>
        <w:rFonts w:ascii="宋体" w:hAnsi="宋体" w:eastAsia="宋体" w:cs="宋体"/>
        <w:spacing w:val="-4"/>
        <w:sz w:val="24"/>
        <w:szCs w:val="24"/>
      </w:rPr>
      <w:t>21</w:t>
    </w:r>
    <w:r>
      <w:rPr>
        <w:rFonts w:ascii="宋体" w:hAnsi="宋体" w:eastAsia="宋体" w:cs="宋体"/>
        <w:sz w:val="24"/>
        <w:szCs w:val="24"/>
      </w:rPr>
      <w:t xml:space="preserve"> </w:t>
    </w:r>
    <w:r>
      <w:rPr>
        <w:rFonts w:ascii="宋体" w:hAnsi="宋体" w:eastAsia="宋体" w:cs="宋体"/>
        <w:spacing w:val="-4"/>
        <w:sz w:val="24"/>
        <w:szCs w:val="24"/>
      </w:rPr>
      <w:t>—</w: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5" w:lineRule="auto"/>
      <w:ind w:left="3761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4"/>
        <w:sz w:val="24"/>
        <w:szCs w:val="24"/>
      </w:rPr>
      <w:t>—</w:t>
    </w:r>
    <w:r>
      <w:rPr>
        <w:rFonts w:ascii="宋体" w:hAnsi="宋体" w:eastAsia="宋体" w:cs="宋体"/>
        <w:spacing w:val="15"/>
        <w:sz w:val="24"/>
        <w:szCs w:val="24"/>
      </w:rPr>
      <w:t xml:space="preserve"> </w:t>
    </w:r>
    <w:r>
      <w:rPr>
        <w:rFonts w:ascii="宋体" w:hAnsi="宋体" w:eastAsia="宋体" w:cs="宋体"/>
        <w:spacing w:val="-4"/>
        <w:sz w:val="24"/>
        <w:szCs w:val="24"/>
      </w:rPr>
      <w:t>22</w:t>
    </w:r>
    <w:r>
      <w:rPr>
        <w:rFonts w:ascii="宋体" w:hAnsi="宋体" w:eastAsia="宋体" w:cs="宋体"/>
        <w:sz w:val="24"/>
        <w:szCs w:val="24"/>
      </w:rPr>
      <w:t xml:space="preserve"> </w:t>
    </w:r>
    <w:r>
      <w:rPr>
        <w:rFonts w:ascii="宋体" w:hAnsi="宋体" w:eastAsia="宋体" w:cs="宋体"/>
        <w:spacing w:val="-4"/>
        <w:sz w:val="24"/>
        <w:szCs w:val="24"/>
      </w:rPr>
      <w:t>—</w: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4" w:lineRule="auto"/>
      <w:ind w:left="3765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4"/>
        <w:sz w:val="24"/>
        <w:szCs w:val="24"/>
      </w:rPr>
      <w:t>—</w:t>
    </w:r>
    <w:r>
      <w:rPr>
        <w:rFonts w:ascii="宋体" w:hAnsi="宋体" w:eastAsia="宋体" w:cs="宋体"/>
        <w:spacing w:val="15"/>
        <w:sz w:val="24"/>
        <w:szCs w:val="24"/>
      </w:rPr>
      <w:t xml:space="preserve"> </w:t>
    </w:r>
    <w:r>
      <w:rPr>
        <w:rFonts w:ascii="宋体" w:hAnsi="宋体" w:eastAsia="宋体" w:cs="宋体"/>
        <w:spacing w:val="-4"/>
        <w:sz w:val="24"/>
        <w:szCs w:val="24"/>
      </w:rPr>
      <w:t>23</w:t>
    </w:r>
    <w:r>
      <w:rPr>
        <w:rFonts w:ascii="宋体" w:hAnsi="宋体" w:eastAsia="宋体" w:cs="宋体"/>
        <w:sz w:val="24"/>
        <w:szCs w:val="24"/>
      </w:rPr>
      <w:t xml:space="preserve"> </w:t>
    </w:r>
    <w:r>
      <w:rPr>
        <w:rFonts w:ascii="宋体" w:hAnsi="宋体" w:eastAsia="宋体" w:cs="宋体"/>
        <w:spacing w:val="-4"/>
        <w:sz w:val="24"/>
        <w:szCs w:val="24"/>
      </w:rPr>
      <w:t>—</w: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5" w:lineRule="auto"/>
      <w:ind w:left="3764"/>
      <w:rPr>
        <w:rFonts w:ascii="宋体" w:hAnsi="宋体" w:eastAsia="宋体" w:cs="宋体"/>
        <w:spacing w:val="-4"/>
        <w:sz w:val="24"/>
        <w:szCs w:val="24"/>
      </w:rPr>
    </w:pPr>
    <w:r>
      <w:rPr>
        <w:rFonts w:ascii="宋体" w:hAnsi="宋体" w:eastAsia="宋体" w:cs="宋体"/>
        <w:spacing w:val="-4"/>
        <w:sz w:val="24"/>
        <w:szCs w:val="24"/>
      </w:rPr>
      <w:t>—</w:t>
    </w:r>
    <w:r>
      <w:rPr>
        <w:rFonts w:ascii="宋体" w:hAnsi="宋体" w:eastAsia="宋体" w:cs="宋体"/>
        <w:spacing w:val="15"/>
        <w:sz w:val="24"/>
        <w:szCs w:val="24"/>
      </w:rPr>
      <w:t xml:space="preserve"> </w:t>
    </w:r>
    <w:r>
      <w:rPr>
        <w:rFonts w:ascii="宋体" w:hAnsi="宋体" w:eastAsia="宋体" w:cs="宋体"/>
        <w:spacing w:val="-4"/>
        <w:sz w:val="24"/>
        <w:szCs w:val="24"/>
      </w:rPr>
      <w:t>2</w:t>
    </w:r>
    <w:r>
      <w:rPr>
        <w:rFonts w:hint="eastAsia" w:ascii="宋体" w:hAnsi="宋体" w:eastAsia="宋体" w:cs="宋体"/>
        <w:spacing w:val="-4"/>
        <w:sz w:val="24"/>
        <w:szCs w:val="24"/>
        <w:lang w:val="en-US" w:eastAsia="zh-CN"/>
      </w:rPr>
      <w:t>4</w:t>
    </w:r>
    <w:r>
      <w:rPr>
        <w:rFonts w:ascii="宋体" w:hAnsi="宋体" w:eastAsia="宋体" w:cs="宋体"/>
        <w:sz w:val="24"/>
        <w:szCs w:val="24"/>
      </w:rPr>
      <w:t xml:space="preserve"> </w:t>
    </w:r>
    <w:r>
      <w:rPr>
        <w:rFonts w:ascii="宋体" w:hAnsi="宋体" w:eastAsia="宋体" w:cs="宋体"/>
        <w:spacing w:val="-4"/>
        <w:sz w:val="24"/>
        <w:szCs w:val="24"/>
      </w:rPr>
      <w:t>—</w: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5" w:lineRule="auto"/>
      <w:ind w:left="3764"/>
      <w:rPr>
        <w:rFonts w:ascii="宋体" w:hAnsi="宋体" w:eastAsia="宋体" w:cs="宋体"/>
        <w:spacing w:val="-4"/>
        <w:sz w:val="24"/>
        <w:szCs w:val="24"/>
      </w:rPr>
    </w:pPr>
    <w:r>
      <w:rPr>
        <w:rFonts w:ascii="宋体" w:hAnsi="宋体" w:eastAsia="宋体" w:cs="宋体"/>
        <w:spacing w:val="-4"/>
        <w:sz w:val="24"/>
        <w:szCs w:val="24"/>
      </w:rPr>
      <w:t>—</w:t>
    </w:r>
    <w:r>
      <w:rPr>
        <w:rFonts w:ascii="宋体" w:hAnsi="宋体" w:eastAsia="宋体" w:cs="宋体"/>
        <w:spacing w:val="15"/>
        <w:sz w:val="24"/>
        <w:szCs w:val="24"/>
      </w:rPr>
      <w:t xml:space="preserve"> </w:t>
    </w:r>
    <w:r>
      <w:rPr>
        <w:rFonts w:ascii="宋体" w:hAnsi="宋体" w:eastAsia="宋体" w:cs="宋体"/>
        <w:spacing w:val="-4"/>
        <w:sz w:val="24"/>
        <w:szCs w:val="24"/>
      </w:rPr>
      <w:t>2</w:t>
    </w:r>
    <w:r>
      <w:rPr>
        <w:rFonts w:hint="eastAsia" w:ascii="宋体" w:hAnsi="宋体" w:eastAsia="宋体" w:cs="宋体"/>
        <w:spacing w:val="-4"/>
        <w:sz w:val="24"/>
        <w:szCs w:val="24"/>
        <w:lang w:val="en-US" w:eastAsia="zh-CN"/>
      </w:rPr>
      <w:t>5</w:t>
    </w:r>
    <w:r>
      <w:rPr>
        <w:rFonts w:ascii="宋体" w:hAnsi="宋体" w:eastAsia="宋体" w:cs="宋体"/>
        <w:sz w:val="24"/>
        <w:szCs w:val="24"/>
      </w:rPr>
      <w:t xml:space="preserve"> </w:t>
    </w:r>
    <w:r>
      <w:rPr>
        <w:rFonts w:ascii="宋体" w:hAnsi="宋体" w:eastAsia="宋体" w:cs="宋体"/>
        <w:spacing w:val="-4"/>
        <w:sz w:val="24"/>
        <w:szCs w:val="24"/>
      </w:rPr>
      <w:t>—</w:t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5" w:lineRule="auto"/>
      <w:ind w:left="3764"/>
      <w:rPr>
        <w:rFonts w:ascii="宋体" w:hAnsi="宋体" w:eastAsia="宋体" w:cs="宋体"/>
        <w:spacing w:val="-4"/>
        <w:sz w:val="24"/>
        <w:szCs w:val="24"/>
      </w:rPr>
    </w:pPr>
    <w:r>
      <w:rPr>
        <w:rFonts w:ascii="宋体" w:hAnsi="宋体" w:eastAsia="宋体" w:cs="宋体"/>
        <w:spacing w:val="-4"/>
        <w:sz w:val="24"/>
        <w:szCs w:val="24"/>
      </w:rPr>
      <w:t>—</w:t>
    </w:r>
    <w:r>
      <w:rPr>
        <w:rFonts w:ascii="宋体" w:hAnsi="宋体" w:eastAsia="宋体" w:cs="宋体"/>
        <w:spacing w:val="15"/>
        <w:sz w:val="24"/>
        <w:szCs w:val="24"/>
      </w:rPr>
      <w:t xml:space="preserve"> </w:t>
    </w:r>
    <w:r>
      <w:rPr>
        <w:rFonts w:ascii="宋体" w:hAnsi="宋体" w:eastAsia="宋体" w:cs="宋体"/>
        <w:spacing w:val="-4"/>
        <w:sz w:val="24"/>
        <w:szCs w:val="24"/>
      </w:rPr>
      <w:t>2</w:t>
    </w:r>
    <w:r>
      <w:rPr>
        <w:rFonts w:hint="eastAsia" w:ascii="宋体" w:hAnsi="宋体" w:eastAsia="宋体" w:cs="宋体"/>
        <w:spacing w:val="-4"/>
        <w:sz w:val="24"/>
        <w:szCs w:val="24"/>
        <w:lang w:val="en-US" w:eastAsia="zh-CN"/>
      </w:rPr>
      <w:t>6</w:t>
    </w:r>
    <w:r>
      <w:rPr>
        <w:rFonts w:ascii="宋体" w:hAnsi="宋体" w:eastAsia="宋体" w:cs="宋体"/>
        <w:sz w:val="24"/>
        <w:szCs w:val="24"/>
      </w:rPr>
      <w:t xml:space="preserve"> </w:t>
    </w:r>
    <w:r>
      <w:rPr>
        <w:rFonts w:ascii="宋体" w:hAnsi="宋体" w:eastAsia="宋体" w:cs="宋体"/>
        <w:spacing w:val="-4"/>
        <w:sz w:val="24"/>
        <w:szCs w:val="24"/>
      </w:rPr>
      <w:t>—</w:t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5" w:lineRule="auto"/>
      <w:ind w:left="3764"/>
      <w:rPr>
        <w:rFonts w:ascii="宋体" w:hAnsi="宋体" w:eastAsia="宋体" w:cs="宋体"/>
        <w:spacing w:val="-4"/>
        <w:sz w:val="24"/>
        <w:szCs w:val="24"/>
      </w:rPr>
    </w:pPr>
    <w:r>
      <w:rPr>
        <w:rFonts w:ascii="宋体" w:hAnsi="宋体" w:eastAsia="宋体" w:cs="宋体"/>
        <w:spacing w:val="-4"/>
        <w:sz w:val="24"/>
        <w:szCs w:val="24"/>
      </w:rPr>
      <w:t>—</w:t>
    </w:r>
    <w:r>
      <w:rPr>
        <w:rFonts w:ascii="宋体" w:hAnsi="宋体" w:eastAsia="宋体" w:cs="宋体"/>
        <w:spacing w:val="15"/>
        <w:sz w:val="24"/>
        <w:szCs w:val="24"/>
      </w:rPr>
      <w:t xml:space="preserve"> </w:t>
    </w:r>
    <w:r>
      <w:rPr>
        <w:rFonts w:ascii="宋体" w:hAnsi="宋体" w:eastAsia="宋体" w:cs="宋体"/>
        <w:spacing w:val="-4"/>
        <w:sz w:val="24"/>
        <w:szCs w:val="24"/>
      </w:rPr>
      <w:t>2</w:t>
    </w:r>
    <w:r>
      <w:rPr>
        <w:rFonts w:hint="eastAsia" w:ascii="宋体" w:hAnsi="宋体" w:eastAsia="宋体" w:cs="宋体"/>
        <w:spacing w:val="-4"/>
        <w:sz w:val="24"/>
        <w:szCs w:val="24"/>
        <w:lang w:val="en-US" w:eastAsia="zh-CN"/>
      </w:rPr>
      <w:t>7</w:t>
    </w:r>
    <w:r>
      <w:rPr>
        <w:rFonts w:ascii="宋体" w:hAnsi="宋体" w:eastAsia="宋体" w:cs="宋体"/>
        <w:sz w:val="24"/>
        <w:szCs w:val="24"/>
      </w:rPr>
      <w:t xml:space="preserve"> </w:t>
    </w:r>
    <w:r>
      <w:rPr>
        <w:rFonts w:ascii="宋体" w:hAnsi="宋体" w:eastAsia="宋体" w:cs="宋体"/>
        <w:spacing w:val="-4"/>
        <w:sz w:val="24"/>
        <w:szCs w:val="24"/>
      </w:rPr>
      <w:t>—</w:t>
    </w: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5" w:lineRule="auto"/>
      <w:ind w:left="3764"/>
      <w:rPr>
        <w:rFonts w:ascii="宋体" w:hAnsi="宋体" w:eastAsia="宋体" w:cs="宋体"/>
        <w:spacing w:val="-4"/>
        <w:sz w:val="24"/>
        <w:szCs w:val="24"/>
      </w:rPr>
    </w:pPr>
    <w:r>
      <w:rPr>
        <w:rFonts w:ascii="宋体" w:hAnsi="宋体" w:eastAsia="宋体" w:cs="宋体"/>
        <w:spacing w:val="-4"/>
        <w:sz w:val="24"/>
        <w:szCs w:val="24"/>
      </w:rPr>
      <w:t>—</w:t>
    </w:r>
    <w:r>
      <w:rPr>
        <w:rFonts w:ascii="宋体" w:hAnsi="宋体" w:eastAsia="宋体" w:cs="宋体"/>
        <w:spacing w:val="15"/>
        <w:sz w:val="24"/>
        <w:szCs w:val="24"/>
      </w:rPr>
      <w:t xml:space="preserve"> </w:t>
    </w:r>
    <w:r>
      <w:rPr>
        <w:rFonts w:ascii="宋体" w:hAnsi="宋体" w:eastAsia="宋体" w:cs="宋体"/>
        <w:spacing w:val="-4"/>
        <w:sz w:val="24"/>
        <w:szCs w:val="24"/>
      </w:rPr>
      <w:t>2</w:t>
    </w:r>
    <w:r>
      <w:rPr>
        <w:rFonts w:hint="eastAsia" w:ascii="宋体" w:hAnsi="宋体" w:eastAsia="宋体" w:cs="宋体"/>
        <w:spacing w:val="-4"/>
        <w:sz w:val="24"/>
        <w:szCs w:val="24"/>
        <w:lang w:val="en-US" w:eastAsia="zh-CN"/>
      </w:rPr>
      <w:t>8</w:t>
    </w:r>
    <w:r>
      <w:rPr>
        <w:rFonts w:ascii="宋体" w:hAnsi="宋体" w:eastAsia="宋体" w:cs="宋体"/>
        <w:sz w:val="24"/>
        <w:szCs w:val="24"/>
      </w:rPr>
      <w:t xml:space="preserve"> </w:t>
    </w:r>
    <w:r>
      <w:rPr>
        <w:rFonts w:ascii="宋体" w:hAnsi="宋体" w:eastAsia="宋体" w:cs="宋体"/>
        <w:spacing w:val="-4"/>
        <w:sz w:val="24"/>
        <w:szCs w:val="24"/>
      </w:rPr>
      <w:t>—</w:t>
    </w: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5" w:lineRule="auto"/>
      <w:ind w:left="3764"/>
      <w:rPr>
        <w:rFonts w:ascii="宋体" w:hAnsi="宋体" w:eastAsia="宋体" w:cs="宋体"/>
        <w:spacing w:val="-4"/>
        <w:sz w:val="24"/>
        <w:szCs w:val="24"/>
      </w:rPr>
    </w:pPr>
    <w:r>
      <w:rPr>
        <w:rFonts w:ascii="宋体" w:hAnsi="宋体" w:eastAsia="宋体" w:cs="宋体"/>
        <w:spacing w:val="-4"/>
        <w:sz w:val="24"/>
        <w:szCs w:val="24"/>
      </w:rPr>
      <w:t>—</w:t>
    </w:r>
    <w:r>
      <w:rPr>
        <w:rFonts w:ascii="宋体" w:hAnsi="宋体" w:eastAsia="宋体" w:cs="宋体"/>
        <w:spacing w:val="15"/>
        <w:sz w:val="24"/>
        <w:szCs w:val="24"/>
      </w:rPr>
      <w:t xml:space="preserve"> </w:t>
    </w:r>
    <w:r>
      <w:rPr>
        <w:rFonts w:ascii="宋体" w:hAnsi="宋体" w:eastAsia="宋体" w:cs="宋体"/>
        <w:spacing w:val="-4"/>
        <w:sz w:val="24"/>
        <w:szCs w:val="24"/>
      </w:rPr>
      <w:t>2</w:t>
    </w:r>
    <w:r>
      <w:rPr>
        <w:rFonts w:hint="eastAsia" w:ascii="宋体" w:hAnsi="宋体" w:eastAsia="宋体" w:cs="宋体"/>
        <w:spacing w:val="-4"/>
        <w:sz w:val="24"/>
        <w:szCs w:val="24"/>
        <w:lang w:val="en-US" w:eastAsia="zh-CN"/>
      </w:rPr>
      <w:t>9</w:t>
    </w:r>
    <w:r>
      <w:rPr>
        <w:rFonts w:ascii="宋体" w:hAnsi="宋体" w:eastAsia="宋体" w:cs="宋体"/>
        <w:sz w:val="24"/>
        <w:szCs w:val="24"/>
      </w:rPr>
      <w:t xml:space="preserve"> </w:t>
    </w:r>
    <w:r>
      <w:rPr>
        <w:rFonts w:ascii="宋体" w:hAnsi="宋体" w:eastAsia="宋体" w:cs="宋体"/>
        <w:spacing w:val="-4"/>
        <w:sz w:val="24"/>
        <w:szCs w:val="24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4" w:lineRule="auto"/>
      <w:ind w:left="3746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5"/>
        <w:sz w:val="24"/>
        <w:szCs w:val="24"/>
      </w:rPr>
      <w:t>—</w:t>
    </w:r>
    <w:r>
      <w:rPr>
        <w:rFonts w:ascii="宋体" w:hAnsi="宋体" w:eastAsia="宋体" w:cs="宋体"/>
        <w:spacing w:val="15"/>
        <w:sz w:val="24"/>
        <w:szCs w:val="24"/>
      </w:rPr>
      <w:t xml:space="preserve"> </w:t>
    </w:r>
    <w:r>
      <w:rPr>
        <w:rFonts w:ascii="宋体" w:hAnsi="宋体" w:eastAsia="宋体" w:cs="宋体"/>
        <w:spacing w:val="-5"/>
        <w:sz w:val="24"/>
        <w:szCs w:val="24"/>
      </w:rPr>
      <w:t>3</w:t>
    </w:r>
    <w:r>
      <w:rPr>
        <w:rFonts w:ascii="宋体" w:hAnsi="宋体" w:eastAsia="宋体" w:cs="宋体"/>
        <w:sz w:val="24"/>
        <w:szCs w:val="24"/>
      </w:rPr>
      <w:t xml:space="preserve"> </w:t>
    </w:r>
    <w:r>
      <w:rPr>
        <w:rFonts w:ascii="宋体" w:hAnsi="宋体" w:eastAsia="宋体" w:cs="宋体"/>
        <w:spacing w:val="-5"/>
        <w:sz w:val="24"/>
        <w:szCs w:val="24"/>
      </w:rPr>
      <w:t>—</w:t>
    </w: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4" w:lineRule="auto"/>
      <w:ind w:left="4845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4"/>
        <w:sz w:val="24"/>
        <w:szCs w:val="24"/>
      </w:rPr>
      <w:t>—</w:t>
    </w:r>
    <w:r>
      <w:rPr>
        <w:rFonts w:ascii="宋体" w:hAnsi="宋体" w:eastAsia="宋体" w:cs="宋体"/>
        <w:spacing w:val="15"/>
        <w:sz w:val="24"/>
        <w:szCs w:val="24"/>
      </w:rPr>
      <w:t xml:space="preserve"> </w:t>
    </w:r>
    <w:r>
      <w:rPr>
        <w:rFonts w:hint="eastAsia" w:ascii="宋体" w:hAnsi="宋体" w:eastAsia="宋体" w:cs="宋体"/>
        <w:spacing w:val="-4"/>
        <w:sz w:val="24"/>
        <w:szCs w:val="24"/>
        <w:lang w:val="en-US" w:eastAsia="zh-CN"/>
      </w:rPr>
      <w:t>30</w:t>
    </w:r>
    <w:r>
      <w:rPr>
        <w:rFonts w:ascii="宋体" w:hAnsi="宋体" w:eastAsia="宋体" w:cs="宋体"/>
        <w:sz w:val="24"/>
        <w:szCs w:val="24"/>
      </w:rPr>
      <w:t xml:space="preserve"> </w:t>
    </w:r>
    <w:r>
      <w:rPr>
        <w:rFonts w:ascii="宋体" w:hAnsi="宋体" w:eastAsia="宋体" w:cs="宋体"/>
        <w:spacing w:val="-4"/>
        <w:sz w:val="24"/>
        <w:szCs w:val="24"/>
      </w:rPr>
      <w:t>—</w:t>
    </w: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4" w:lineRule="auto"/>
      <w:ind w:left="4045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4"/>
        <w:sz w:val="24"/>
        <w:szCs w:val="24"/>
      </w:rPr>
      <w:t>—</w:t>
    </w:r>
    <w:r>
      <w:rPr>
        <w:rFonts w:ascii="宋体" w:hAnsi="宋体" w:eastAsia="宋体" w:cs="宋体"/>
        <w:spacing w:val="15"/>
        <w:sz w:val="24"/>
        <w:szCs w:val="24"/>
      </w:rPr>
      <w:t xml:space="preserve"> </w:t>
    </w:r>
    <w:r>
      <w:rPr>
        <w:rFonts w:ascii="宋体" w:hAnsi="宋体" w:eastAsia="宋体" w:cs="宋体"/>
        <w:spacing w:val="-4"/>
        <w:sz w:val="24"/>
        <w:szCs w:val="24"/>
      </w:rPr>
      <w:t>3</w:t>
    </w:r>
    <w:r>
      <w:rPr>
        <w:rFonts w:hint="eastAsia" w:ascii="宋体" w:hAnsi="宋体" w:eastAsia="宋体" w:cs="宋体"/>
        <w:spacing w:val="-4"/>
        <w:sz w:val="24"/>
        <w:szCs w:val="24"/>
        <w:lang w:val="en-US" w:eastAsia="zh-CN"/>
      </w:rPr>
      <w:t>2</w:t>
    </w:r>
    <w:r>
      <w:rPr>
        <w:rFonts w:ascii="宋体" w:hAnsi="宋体" w:eastAsia="宋体" w:cs="宋体"/>
        <w:sz w:val="24"/>
        <w:szCs w:val="24"/>
      </w:rPr>
      <w:t xml:space="preserve"> </w:t>
    </w:r>
    <w:r>
      <w:rPr>
        <w:rFonts w:ascii="宋体" w:hAnsi="宋体" w:eastAsia="宋体" w:cs="宋体"/>
        <w:spacing w:val="-4"/>
        <w:sz w:val="24"/>
        <w:szCs w:val="24"/>
      </w:rPr>
      <w:t>—</w:t>
    </w: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4" w:lineRule="auto"/>
      <w:ind w:left="4043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4"/>
        <w:sz w:val="24"/>
        <w:szCs w:val="24"/>
      </w:rPr>
      <w:t>—</w:t>
    </w:r>
    <w:r>
      <w:rPr>
        <w:rFonts w:ascii="宋体" w:hAnsi="宋体" w:eastAsia="宋体" w:cs="宋体"/>
        <w:spacing w:val="15"/>
        <w:sz w:val="24"/>
        <w:szCs w:val="24"/>
      </w:rPr>
      <w:t xml:space="preserve"> </w:t>
    </w:r>
    <w:r>
      <w:rPr>
        <w:rFonts w:ascii="宋体" w:hAnsi="宋体" w:eastAsia="宋体" w:cs="宋体"/>
        <w:spacing w:val="-4"/>
        <w:sz w:val="24"/>
        <w:szCs w:val="24"/>
      </w:rPr>
      <w:t>3</w:t>
    </w:r>
    <w:r>
      <w:rPr>
        <w:rFonts w:hint="eastAsia" w:ascii="宋体" w:hAnsi="宋体" w:eastAsia="宋体" w:cs="宋体"/>
        <w:spacing w:val="-4"/>
        <w:sz w:val="24"/>
        <w:szCs w:val="24"/>
        <w:lang w:val="en-US" w:eastAsia="zh-CN"/>
      </w:rPr>
      <w:t>3</w:t>
    </w:r>
    <w:r>
      <w:rPr>
        <w:rFonts w:ascii="宋体" w:hAnsi="宋体" w:eastAsia="宋体" w:cs="宋体"/>
        <w:sz w:val="24"/>
        <w:szCs w:val="24"/>
      </w:rPr>
      <w:t xml:space="preserve"> </w:t>
    </w:r>
    <w:r>
      <w:rPr>
        <w:rFonts w:ascii="宋体" w:hAnsi="宋体" w:eastAsia="宋体" w:cs="宋体"/>
        <w:spacing w:val="-4"/>
        <w:sz w:val="24"/>
        <w:szCs w:val="24"/>
      </w:rPr>
      <w:t>—</w:t>
    </w: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4" w:lineRule="auto"/>
      <w:ind w:left="4048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4"/>
        <w:sz w:val="24"/>
        <w:szCs w:val="24"/>
      </w:rPr>
      <w:t>—</w:t>
    </w:r>
    <w:r>
      <w:rPr>
        <w:rFonts w:ascii="宋体" w:hAnsi="宋体" w:eastAsia="宋体" w:cs="宋体"/>
        <w:spacing w:val="15"/>
        <w:sz w:val="24"/>
        <w:szCs w:val="24"/>
      </w:rPr>
      <w:t xml:space="preserve"> </w:t>
    </w:r>
    <w:r>
      <w:rPr>
        <w:rFonts w:ascii="宋体" w:hAnsi="宋体" w:eastAsia="宋体" w:cs="宋体"/>
        <w:spacing w:val="-4"/>
        <w:sz w:val="24"/>
        <w:szCs w:val="24"/>
      </w:rPr>
      <w:t>3</w:t>
    </w:r>
    <w:r>
      <w:rPr>
        <w:rFonts w:hint="eastAsia" w:ascii="宋体" w:hAnsi="宋体" w:eastAsia="宋体" w:cs="宋体"/>
        <w:spacing w:val="-4"/>
        <w:sz w:val="24"/>
        <w:szCs w:val="24"/>
        <w:lang w:val="en-US" w:eastAsia="zh-CN"/>
      </w:rPr>
      <w:t>4</w:t>
    </w:r>
    <w:r>
      <w:rPr>
        <w:rFonts w:ascii="宋体" w:hAnsi="宋体" w:eastAsia="宋体" w:cs="宋体"/>
        <w:sz w:val="24"/>
        <w:szCs w:val="24"/>
      </w:rPr>
      <w:t xml:space="preserve"> </w:t>
    </w:r>
    <w:r>
      <w:rPr>
        <w:rFonts w:ascii="宋体" w:hAnsi="宋体" w:eastAsia="宋体" w:cs="宋体"/>
        <w:spacing w:val="-4"/>
        <w:sz w:val="24"/>
        <w:szCs w:val="24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5" w:lineRule="auto"/>
      <w:ind w:left="4110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3"/>
        <w:sz w:val="24"/>
        <w:szCs w:val="24"/>
      </w:rPr>
      <w:t>—</w:t>
    </w:r>
    <w:r>
      <w:rPr>
        <w:rFonts w:ascii="宋体" w:hAnsi="宋体" w:eastAsia="宋体" w:cs="宋体"/>
        <w:spacing w:val="9"/>
        <w:sz w:val="24"/>
        <w:szCs w:val="24"/>
      </w:rPr>
      <w:t xml:space="preserve"> </w:t>
    </w:r>
    <w:r>
      <w:rPr>
        <w:rFonts w:ascii="宋体" w:hAnsi="宋体" w:eastAsia="宋体" w:cs="宋体"/>
        <w:spacing w:val="-3"/>
        <w:sz w:val="24"/>
        <w:szCs w:val="24"/>
      </w:rPr>
      <w:t>4</w:t>
    </w:r>
    <w:r>
      <w:rPr>
        <w:rFonts w:ascii="宋体" w:hAnsi="宋体" w:eastAsia="宋体" w:cs="宋体"/>
        <w:sz w:val="24"/>
        <w:szCs w:val="24"/>
      </w:rPr>
      <w:t xml:space="preserve"> </w:t>
    </w:r>
    <w:r>
      <w:rPr>
        <w:rFonts w:ascii="宋体" w:hAnsi="宋体" w:eastAsia="宋体" w:cs="宋体"/>
        <w:spacing w:val="-3"/>
        <w:sz w:val="24"/>
        <w:szCs w:val="24"/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4105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5"/>
        <w:sz w:val="24"/>
        <w:szCs w:val="24"/>
      </w:rPr>
      <w:t>—</w:t>
    </w:r>
    <w:r>
      <w:rPr>
        <w:rFonts w:ascii="宋体" w:hAnsi="宋体" w:eastAsia="宋体" w:cs="宋体"/>
        <w:spacing w:val="15"/>
        <w:sz w:val="24"/>
        <w:szCs w:val="24"/>
      </w:rPr>
      <w:t xml:space="preserve"> </w:t>
    </w:r>
    <w:r>
      <w:rPr>
        <w:rFonts w:ascii="宋体" w:hAnsi="宋体" w:eastAsia="宋体" w:cs="宋体"/>
        <w:spacing w:val="-5"/>
        <w:sz w:val="24"/>
        <w:szCs w:val="24"/>
      </w:rPr>
      <w:t>5</w:t>
    </w:r>
    <w:r>
      <w:rPr>
        <w:rFonts w:ascii="宋体" w:hAnsi="宋体" w:eastAsia="宋体" w:cs="宋体"/>
        <w:sz w:val="24"/>
        <w:szCs w:val="24"/>
      </w:rPr>
      <w:t xml:space="preserve"> </w:t>
    </w:r>
    <w:r>
      <w:rPr>
        <w:rFonts w:ascii="宋体" w:hAnsi="宋体" w:eastAsia="宋体" w:cs="宋体"/>
        <w:spacing w:val="-5"/>
        <w:sz w:val="24"/>
        <w:szCs w:val="24"/>
      </w:rPr>
      <w:t>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4" w:lineRule="auto"/>
      <w:ind w:left="4103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4"/>
        <w:sz w:val="24"/>
        <w:szCs w:val="24"/>
      </w:rPr>
      <w:t>—</w:t>
    </w:r>
    <w:r>
      <w:rPr>
        <w:rFonts w:ascii="宋体" w:hAnsi="宋体" w:eastAsia="宋体" w:cs="宋体"/>
        <w:spacing w:val="12"/>
        <w:sz w:val="24"/>
        <w:szCs w:val="24"/>
      </w:rPr>
      <w:t xml:space="preserve"> </w:t>
    </w:r>
    <w:r>
      <w:rPr>
        <w:rFonts w:ascii="宋体" w:hAnsi="宋体" w:eastAsia="宋体" w:cs="宋体"/>
        <w:spacing w:val="-4"/>
        <w:sz w:val="24"/>
        <w:szCs w:val="24"/>
      </w:rPr>
      <w:t>6</w:t>
    </w:r>
    <w:r>
      <w:rPr>
        <w:rFonts w:ascii="宋体" w:hAnsi="宋体" w:eastAsia="宋体" w:cs="宋体"/>
        <w:sz w:val="24"/>
        <w:szCs w:val="24"/>
      </w:rPr>
      <w:t xml:space="preserve"> </w:t>
    </w:r>
    <w:r>
      <w:rPr>
        <w:rFonts w:ascii="宋体" w:hAnsi="宋体" w:eastAsia="宋体" w:cs="宋体"/>
        <w:spacing w:val="-4"/>
        <w:sz w:val="24"/>
        <w:szCs w:val="24"/>
      </w:rPr>
      <w:t>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3746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6"/>
        <w:sz w:val="24"/>
        <w:szCs w:val="24"/>
      </w:rPr>
      <w:t>—</w:t>
    </w:r>
    <w:r>
      <w:rPr>
        <w:rFonts w:ascii="宋体" w:hAnsi="宋体" w:eastAsia="宋体" w:cs="宋体"/>
        <w:spacing w:val="17"/>
        <w:sz w:val="24"/>
        <w:szCs w:val="24"/>
      </w:rPr>
      <w:t xml:space="preserve"> </w:t>
    </w:r>
    <w:r>
      <w:rPr>
        <w:rFonts w:ascii="宋体" w:hAnsi="宋体" w:eastAsia="宋体" w:cs="宋体"/>
        <w:spacing w:val="-6"/>
        <w:sz w:val="24"/>
        <w:szCs w:val="24"/>
      </w:rPr>
      <w:t>7</w:t>
    </w:r>
    <w:r>
      <w:rPr>
        <w:rFonts w:ascii="宋体" w:hAnsi="宋体" w:eastAsia="宋体" w:cs="宋体"/>
        <w:sz w:val="24"/>
        <w:szCs w:val="24"/>
      </w:rPr>
      <w:t xml:space="preserve"> </w:t>
    </w:r>
    <w:r>
      <w:rPr>
        <w:rFonts w:ascii="宋体" w:hAnsi="宋体" w:eastAsia="宋体" w:cs="宋体"/>
        <w:spacing w:val="-6"/>
        <w:sz w:val="24"/>
        <w:szCs w:val="24"/>
      </w:rPr>
      <w:t>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4" w:lineRule="auto"/>
      <w:ind w:left="3746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4"/>
        <w:sz w:val="24"/>
        <w:szCs w:val="24"/>
      </w:rPr>
      <w:t>—</w:t>
    </w:r>
    <w:r>
      <w:rPr>
        <w:rFonts w:ascii="宋体" w:hAnsi="宋体" w:eastAsia="宋体" w:cs="宋体"/>
        <w:spacing w:val="12"/>
        <w:sz w:val="24"/>
        <w:szCs w:val="24"/>
      </w:rPr>
      <w:t xml:space="preserve"> </w:t>
    </w:r>
    <w:r>
      <w:rPr>
        <w:rFonts w:ascii="宋体" w:hAnsi="宋体" w:eastAsia="宋体" w:cs="宋体"/>
        <w:spacing w:val="-4"/>
        <w:sz w:val="24"/>
        <w:szCs w:val="24"/>
      </w:rPr>
      <w:t>8</w:t>
    </w:r>
    <w:r>
      <w:rPr>
        <w:rFonts w:ascii="宋体" w:hAnsi="宋体" w:eastAsia="宋体" w:cs="宋体"/>
        <w:sz w:val="24"/>
        <w:szCs w:val="24"/>
      </w:rPr>
      <w:t xml:space="preserve"> </w:t>
    </w:r>
    <w:r>
      <w:rPr>
        <w:rFonts w:ascii="宋体" w:hAnsi="宋体" w:eastAsia="宋体" w:cs="宋体"/>
        <w:spacing w:val="-4"/>
        <w:sz w:val="24"/>
        <w:szCs w:val="24"/>
      </w:rPr>
      <w:t>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4" w:lineRule="auto"/>
      <w:ind w:left="4482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4"/>
        <w:sz w:val="24"/>
        <w:szCs w:val="24"/>
      </w:rPr>
      <w:t>—</w:t>
    </w:r>
    <w:r>
      <w:rPr>
        <w:rFonts w:ascii="宋体" w:hAnsi="宋体" w:eastAsia="宋体" w:cs="宋体"/>
        <w:spacing w:val="12"/>
        <w:sz w:val="24"/>
        <w:szCs w:val="24"/>
      </w:rPr>
      <w:t xml:space="preserve"> </w:t>
    </w:r>
    <w:r>
      <w:rPr>
        <w:rFonts w:ascii="宋体" w:hAnsi="宋体" w:eastAsia="宋体" w:cs="宋体"/>
        <w:spacing w:val="-4"/>
        <w:sz w:val="24"/>
        <w:szCs w:val="24"/>
      </w:rPr>
      <w:t>9</w:t>
    </w:r>
    <w:r>
      <w:rPr>
        <w:rFonts w:ascii="宋体" w:hAnsi="宋体" w:eastAsia="宋体" w:cs="宋体"/>
        <w:sz w:val="24"/>
        <w:szCs w:val="24"/>
      </w:rPr>
      <w:t xml:space="preserve"> </w:t>
    </w:r>
    <w:r>
      <w:rPr>
        <w:rFonts w:ascii="宋体" w:hAnsi="宋体" w:eastAsia="宋体" w:cs="宋体"/>
        <w:spacing w:val="-4"/>
        <w:sz w:val="24"/>
        <w:szCs w:val="24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2912745</wp:posOffset>
              </wp:positionH>
              <wp:positionV relativeFrom="page">
                <wp:posOffset>1168400</wp:posOffset>
              </wp:positionV>
              <wp:extent cx="1518285" cy="17526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18285" cy="1752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0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" o:spid="_x0000_s1026" o:spt="202" type="#_x0000_t202" style="position:absolute;left:0pt;margin-left:229.35pt;margin-top:92pt;height:13.8pt;width:119.5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Gdp2VnWAAAA&#10;CwEAAA8AAAAAAAAAAQAgAAAAIgAAAGRycy9kb3ducmV2LnhtbFBLAQIUABQAAAAIAIdO4kAqsSLO&#10;rQEAAHADAAAOAAAAAAAAAAEAIAAAACUBAABkcnMvZTJvRG9jLnhtbFBLBQYAAAAABgAGAFkBAABE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2912745</wp:posOffset>
              </wp:positionH>
              <wp:positionV relativeFrom="page">
                <wp:posOffset>1168400</wp:posOffset>
              </wp:positionV>
              <wp:extent cx="1518285" cy="175260"/>
              <wp:effectExtent l="0" t="0" r="0" b="0"/>
              <wp:wrapNone/>
              <wp:docPr id="6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18285" cy="1752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0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" o:spid="_x0000_s1026" o:spt="202" type="#_x0000_t202" style="position:absolute;left:0pt;margin-left:229.35pt;margin-top:92pt;height:13.8pt;width:119.55pt;mso-position-horizontal-relative:page;mso-position-vertical-relative:page;mso-wrap-style:none;z-index:-251656192;mso-width-relative:page;mso-height-relative:page;" filled="f" stroked="f" coordsize="21600,21600" o:gfxdata="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Gdp2VnWAAAA&#10;CwEAAA8AAAAAAAAAAQAgAAAAIgAAAGRycy9kb3ducmV2LnhtbFBLAQIUABQAAAAIAIdO4kBcOqmw&#10;rQEAAHADAAAOAAAAAAAAAAEAIAAAACUBAABkcnMvZTJvRG9jLnhtbFBLBQYAAAAABgAGAFkBAABE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61312" behindDoc="1" locked="0" layoutInCell="1" allowOverlap="1">
              <wp:simplePos x="0" y="0"/>
              <wp:positionH relativeFrom="page">
                <wp:posOffset>2912745</wp:posOffset>
              </wp:positionH>
              <wp:positionV relativeFrom="page">
                <wp:posOffset>1168400</wp:posOffset>
              </wp:positionV>
              <wp:extent cx="1518285" cy="175260"/>
              <wp:effectExtent l="0" t="0" r="0" b="0"/>
              <wp:wrapNone/>
              <wp:docPr id="7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18285" cy="1752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0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</w:rPr>
                            <w:t>项目支出绩效目标表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" o:spid="_x0000_s1026" o:spt="202" type="#_x0000_t202" style="position:absolute;left:0pt;margin-left:229.35pt;margin-top:92pt;height:13.8pt;width:119.55pt;mso-position-horizontal-relative:page;mso-position-vertical-relative:page;mso-wrap-style:none;z-index:-251655168;mso-width-relative:page;mso-height-relative:page;" filled="f" stroked="f" coordsize="21600,21600" o:gfxdata="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nadlZ1gAA&#10;AAsBAAAPAAAAAAAAAAEAIAAAACIAAABkcnMvZG93bnJldi54bWxQSwECFAAUAAAACACHTuJAjWOM&#10;564BAABwAwAADgAAAAAAAAABACAAAAAl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r>
                      <w:rPr>
                        <w:rFonts w:ascii="宋体" w:hAnsi="宋体" w:eastAsia="宋体" w:cs="宋体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</w:rPr>
                      <w:t>项目支出绩效目标表</w:t>
                    </w:r>
                  </w:p>
                </w:txbxContent>
              </v:textbox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page">
                <wp:posOffset>2912745</wp:posOffset>
              </wp:positionH>
              <wp:positionV relativeFrom="page">
                <wp:posOffset>1168400</wp:posOffset>
              </wp:positionV>
              <wp:extent cx="1518285" cy="175260"/>
              <wp:effectExtent l="0" t="0" r="0" b="0"/>
              <wp:wrapNone/>
              <wp:docPr id="8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18285" cy="1752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0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</w:rPr>
                            <w:t>项目支出绩效目标表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" o:spid="_x0000_s1026" o:spt="202" type="#_x0000_t202" style="position:absolute;left:0pt;margin-left:229.35pt;margin-top:92pt;height:13.8pt;width:119.55pt;mso-position-horizontal-relative:page;mso-position-vertical-relative:page;mso-wrap-style:none;z-index:-251654144;mso-width-relative:page;mso-height-relative:page;" filled="f" stroked="f" coordsize="21600,21600" o:gfxdata="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Gdp2VnWAAAA&#10;CwEAAA8AAAAAAAAAAQAgAAAAIgAAAGRycy9kb3ducmV2LnhtbFBLAQIUABQAAAAIAIdO4kCwLL5N&#10;rQEAAHADAAAOAAAAAAAAAAEAIAAAACUBAABkcnMvZTJvRG9jLnhtbFBLBQYAAAAABgAGAFkBAABE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r>
                      <w:rPr>
                        <w:rFonts w:ascii="宋体" w:hAnsi="宋体" w:eastAsia="宋体" w:cs="宋体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</w:rPr>
                      <w:t>项目支出绩效目标表</w:t>
                    </w:r>
                  </w:p>
                </w:txbxContent>
              </v:textbox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D6BCCD1"/>
    <w:multiLevelType w:val="singleLevel"/>
    <w:tmpl w:val="7D6BCCD1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DFjZjBkNzU2ZWI4MWM1YTUyMmMyNTA1MGY3YmFkNjYifQ=="/>
  </w:docVars>
  <w:rsids>
    <w:rsidRoot w:val="00000000"/>
    <w:rsid w:val="44684F9B"/>
    <w:rsid w:val="774271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Heading #1|1"/>
    <w:basedOn w:val="1"/>
    <w:uiPriority w:val="0"/>
    <w:pPr>
      <w:widowControl w:val="0"/>
      <w:shd w:val="clear" w:color="auto" w:fill="auto"/>
      <w:spacing w:after="160"/>
      <w:jc w:val="center"/>
      <w:outlineLvl w:val="0"/>
    </w:pPr>
    <w:rPr>
      <w:rFonts w:ascii="宋体" w:hAnsi="宋体" w:eastAsia="宋体" w:cs="宋体"/>
      <w:b/>
      <w:bCs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8">
    <w:name w:val="Other|1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15"/>
      <w:szCs w:val="15"/>
      <w:u w:val="none"/>
      <w:shd w:val="clear" w:color="auto" w:fill="auto"/>
      <w:lang w:val="zh-TW" w:eastAsia="zh-TW" w:bidi="zh-TW"/>
    </w:rPr>
  </w:style>
  <w:style w:type="paragraph" w:customStyle="1" w:styleId="9">
    <w:name w:val="Other|2"/>
    <w:basedOn w:val="1"/>
    <w:qFormat/>
    <w:uiPriority w:val="0"/>
    <w:pPr>
      <w:widowControl w:val="0"/>
      <w:shd w:val="clear" w:color="auto" w:fill="auto"/>
      <w:jc w:val="center"/>
    </w:pPr>
    <w:rPr>
      <w:rFonts w:ascii="宋体" w:hAnsi="宋体" w:eastAsia="宋体" w:cs="宋体"/>
      <w:sz w:val="18"/>
      <w:szCs w:val="18"/>
      <w:u w:val="none"/>
      <w:shd w:val="clear" w:color="auto" w:fill="auto"/>
      <w:lang w:val="zh-TW" w:eastAsia="zh-TW" w:bidi="zh-TW"/>
    </w:rPr>
  </w:style>
  <w:style w:type="paragraph" w:customStyle="1" w:styleId="10">
    <w:name w:val="Header or footer|2"/>
    <w:basedOn w:val="1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2" Type="http://schemas.openxmlformats.org/officeDocument/2006/relationships/fontTable" Target="fontTable.xml"/><Relationship Id="rId51" Type="http://schemas.openxmlformats.org/officeDocument/2006/relationships/numbering" Target="numbering.xml"/><Relationship Id="rId50" Type="http://schemas.openxmlformats.org/officeDocument/2006/relationships/customXml" Target="../customXml/item1.xml"/><Relationship Id="rId5" Type="http://schemas.openxmlformats.org/officeDocument/2006/relationships/footer" Target="footer1.xml"/><Relationship Id="rId49" Type="http://schemas.openxmlformats.org/officeDocument/2006/relationships/theme" Target="theme/theme1.xml"/><Relationship Id="rId48" Type="http://schemas.openxmlformats.org/officeDocument/2006/relationships/footer" Target="footer34.xml"/><Relationship Id="rId47" Type="http://schemas.openxmlformats.org/officeDocument/2006/relationships/header" Target="header10.xml"/><Relationship Id="rId46" Type="http://schemas.openxmlformats.org/officeDocument/2006/relationships/footer" Target="footer33.xml"/><Relationship Id="rId45" Type="http://schemas.openxmlformats.org/officeDocument/2006/relationships/header" Target="header9.xml"/><Relationship Id="rId44" Type="http://schemas.openxmlformats.org/officeDocument/2006/relationships/footer" Target="footer32.xml"/><Relationship Id="rId43" Type="http://schemas.openxmlformats.org/officeDocument/2006/relationships/header" Target="header8.xml"/><Relationship Id="rId42" Type="http://schemas.openxmlformats.org/officeDocument/2006/relationships/footer" Target="footer31.xml"/><Relationship Id="rId41" Type="http://schemas.openxmlformats.org/officeDocument/2006/relationships/header" Target="header7.xml"/><Relationship Id="rId40" Type="http://schemas.openxmlformats.org/officeDocument/2006/relationships/footer" Target="footer30.xml"/><Relationship Id="rId4" Type="http://schemas.openxmlformats.org/officeDocument/2006/relationships/endnotes" Target="endnotes.xml"/><Relationship Id="rId39" Type="http://schemas.openxmlformats.org/officeDocument/2006/relationships/header" Target="header6.xml"/><Relationship Id="rId38" Type="http://schemas.openxmlformats.org/officeDocument/2006/relationships/footer" Target="footer29.xml"/><Relationship Id="rId37" Type="http://schemas.openxmlformats.org/officeDocument/2006/relationships/header" Target="header5.xml"/><Relationship Id="rId36" Type="http://schemas.openxmlformats.org/officeDocument/2006/relationships/footer" Target="footer28.xml"/><Relationship Id="rId35" Type="http://schemas.openxmlformats.org/officeDocument/2006/relationships/header" Target="header4.xml"/><Relationship Id="rId34" Type="http://schemas.openxmlformats.org/officeDocument/2006/relationships/footer" Target="footer27.xml"/><Relationship Id="rId33" Type="http://schemas.openxmlformats.org/officeDocument/2006/relationships/header" Target="header3.xml"/><Relationship Id="rId32" Type="http://schemas.openxmlformats.org/officeDocument/2006/relationships/footer" Target="footer26.xml"/><Relationship Id="rId31" Type="http://schemas.openxmlformats.org/officeDocument/2006/relationships/header" Target="header2.xml"/><Relationship Id="rId30" Type="http://schemas.openxmlformats.org/officeDocument/2006/relationships/footer" Target="footer25.xml"/><Relationship Id="rId3" Type="http://schemas.openxmlformats.org/officeDocument/2006/relationships/footnotes" Target="footnotes.xml"/><Relationship Id="rId29" Type="http://schemas.openxmlformats.org/officeDocument/2006/relationships/header" Target="header1.xml"/><Relationship Id="rId28" Type="http://schemas.openxmlformats.org/officeDocument/2006/relationships/footer" Target="footer24.xml"/><Relationship Id="rId27" Type="http://schemas.openxmlformats.org/officeDocument/2006/relationships/footer" Target="footer23.xml"/><Relationship Id="rId26" Type="http://schemas.openxmlformats.org/officeDocument/2006/relationships/footer" Target="footer22.xml"/><Relationship Id="rId25" Type="http://schemas.openxmlformats.org/officeDocument/2006/relationships/footer" Target="footer21.xml"/><Relationship Id="rId24" Type="http://schemas.openxmlformats.org/officeDocument/2006/relationships/footer" Target="footer20.xml"/><Relationship Id="rId23" Type="http://schemas.openxmlformats.org/officeDocument/2006/relationships/footer" Target="footer19.xml"/><Relationship Id="rId22" Type="http://schemas.openxmlformats.org/officeDocument/2006/relationships/footer" Target="footer18.xml"/><Relationship Id="rId21" Type="http://schemas.openxmlformats.org/officeDocument/2006/relationships/footer" Target="footer17.xml"/><Relationship Id="rId20" Type="http://schemas.openxmlformats.org/officeDocument/2006/relationships/footer" Target="footer16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34</Pages>
  <Words>9410</Words>
  <Characters>11524</Characters>
  <TotalTime>4</TotalTime>
  <ScaleCrop>false</ScaleCrop>
  <LinksUpToDate>false</LinksUpToDate>
  <CharactersWithSpaces>11712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2023-03-22T10:05:00Z</dcterms:created>
  <dc:creator>山东财汇信息技术有限责任公司</dc:creator>
  <cp:lastModifiedBy>001</cp:lastModifiedBy>
  <dcterms:modified xsi:type="dcterms:W3CDTF">2023-07-04T09:46:28Z</dcterms:modified>
  <dc:subject>预算公开文本</dc:subject>
  <dc:title>2023年淄博市张店区人民政府办公室单位预算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2023-03-22T11:25:56Z</vt:filetime>
  </property>
  <property fmtid="{D5CDD505-2E9C-101B-9397-08002B2CF9AE}" pid="4" name="KSOProductBuildVer">
    <vt:lpwstr>2052-11.1.0.14309</vt:lpwstr>
  </property>
  <property fmtid="{D5CDD505-2E9C-101B-9397-08002B2CF9AE}" pid="5" name="ICV">
    <vt:lpwstr>EE74FEAC8AF648A1B2C0D63AA513246C</vt:lpwstr>
  </property>
</Properties>
</file>