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张政办字〔2024〕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张店区人民政府办公室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印发《张店区2024年60岁及以上老年人免费接种流感疫苗项目实施方案》的通知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政府、街道办事处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，区政府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部门，有关单位：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《张店区2024年60岁及以上老年人免费接种流感疫苗项目实施方案》已经区政府同意，现印发给你们，请认真组织实施。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张店区人民政府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2024年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张店区2024年60岁及以上老年人免费接种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流感疫苗项目实施方案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2021年，我区将65岁及以上老人免费接种流感疫苗项目列入民生实事项目，该民生实事项目实施后，有效降低65岁以上老人罹患流感、发生流感相关并发症甚至死亡的风险，得到了我区居民的广泛好评。2024年，区政府将《开展老年人流感疫苗接种扩面项目》列入张店区重大民生实事项目，免费接种范围由原来张店区户籍65岁及以上老年人扩面至60岁。为确保该项目规范、高效、有序实施，如期完成目标任务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以镇办为单位，辖区内60岁及以上老年人流感疫苗接种覆盖率≥50%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切实减少流感病毒在该人群中的传播，降低流感对老年人群的健康影响。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二、接种对象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具有张店区户籍，接种周期结束时年龄满60岁及以上（出生日期在1964年12月31日及以前），知情同意且无流感疫苗接种禁忌症的老年人。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"/>
          <w:lang w:val="en-US" w:eastAsia="zh-CN"/>
        </w:rPr>
        <w:t>（一）疫苗采购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项目所用流感疫苗，由区卫健局委托区疾控中心招标、采购，区疾控中心负责中标疫苗的具体采购工作，疫苗采购费用由区财政承担。采购数量根据我区60岁及以上人群数的50%接种率进行估算。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疫苗管理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本项目所用疫苗为专苗专用。区疾控中心和各接种单位要按照《疫苗储存和运输管理规范（2017年版）》要求储存、运输疫苗，并有专人负责。同时，规范做好疫苗接收、储存、配送、供应记录，妥善保存相关资料和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人员培训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在流感疫苗接种开始前，针对组织管理、预防接种实施、不良反应处置、信息登记和报告、疫苗管理等不同岗位人员开展相应内容的培训。接种人员必须持证上岗。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）时间安排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8月31日前，各镇办做好组织协调、宣传发动、人员排摸等工作；区卫健局确定预防接种单位，并向社会公布；区疾控中心和各接种单位做好接种人员培训及物资准备，全面落实流感疫苗免费接种前各项准备工作。9月1日至12月31日全面实施流感疫苗免费现场接种，同时开展接种异常反应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）接种管理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按照属地管理的原则，应种对象可到就近的接种门诊接种流感疫苗。对于体弱或行动不便老人，应由其近亲属陪同接种。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）接种事项及适应症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本着知情、自愿的原则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受种者在签订知情同意书后方可接种。接种对象适应症认定：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接种对象具有下列情形者不予接种：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对鸡蛋或鸡蛋制品过敏者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对疫苗中成分过敏者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其他严重过敏体质者。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曾患格林巴利综合征者。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疫苗生产厂家的说明书中明确列出的禁忌症。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急性发热、急性感染，慢性疾病急性发作的病人，需待病愈后方可接种。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接种对象具有下列情形者慎用：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各类疾病的重症患者。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健康状况不适者、禁忌症不易掌握者。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接种登记和信息上报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各接种单位做好受种者流感疫苗接种信息登记信息上报工作。接种期间实行日报制度。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）疑似预防接种异常反应监测处置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按照《预防接种工作规范》《全国疑似预防接种异常反应监测方案》及省市相关要求，对免费接种流感疫苗后发生的疑似预防接种异常反应进行报告、调查、诊断及处置。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加强组织领导，财政保障到位。各相关单位要充分认识项目实施的重要意义，切实加强组织领导，在总结2023年项目工作的基础上，周密部署，组织实施好流感疫苗免费接种工作。确保项目经费及时落实到位。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认真部署实施，落实属地责任。各镇办要提前做好本辖区内60岁及以上人群的调查摸底，充分发挥社区网格作用，加强宣传发动，组织和督促本辖区受种对象按通知要求准时完成接种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强化督导考核，确保接种安全。区卫健局要组织区疾控中心适时开展督导检查，对项目实施情况进行定期通报。各接种单位要按照《疫苗管理法》和《预防接种工作规范》等要求，规范疫苗管理和预防接种工作，确保预防接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  <w:lang w:val="en-US" w:eastAsia="zh-CN"/>
        </w:rPr>
        <w:t>广泛宣传发动，力争家喻户晓。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单位要加大项目工作的宣传力度，广泛宣传今年政府免费为老年人接种流感疫苗的政策，宣传普及流感疫苗接种知识，营造浓厚的宣传氛围，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提高群众的知晓率。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各镇办要利用村居网格化管理的优势，通过悬挂宣传横幅、入户发放明白纸等形式进行宣传发动，做到宣传不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留死角，力争人人都知晓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抄送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区委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办公室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，区人大常委会办公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，区政协办公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96" w:firstLineChars="320"/>
        <w:jc w:val="both"/>
        <w:textAlignment w:val="center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区法院，区检察院。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淄博市张店区人民政府办公室    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日印发</w:t>
      </w:r>
    </w:p>
    <w:sectPr>
      <w:footerReference r:id="rId4" w:type="default"/>
      <w:pgSz w:w="11906" w:h="16838"/>
      <w:pgMar w:top="1871" w:right="1474" w:bottom="1701" w:left="1587" w:header="851" w:footer="1531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mNmZGYwZWRmNzRjYjQ0ZGE5NjhkZDM5MDlmNDgifQ=="/>
  </w:docVars>
  <w:rsids>
    <w:rsidRoot w:val="00000000"/>
    <w:rsid w:val="014E673E"/>
    <w:rsid w:val="02B93624"/>
    <w:rsid w:val="02E54EBE"/>
    <w:rsid w:val="03772173"/>
    <w:rsid w:val="05573D16"/>
    <w:rsid w:val="05B95EFB"/>
    <w:rsid w:val="07D17DB0"/>
    <w:rsid w:val="0A153C0D"/>
    <w:rsid w:val="0C801DA5"/>
    <w:rsid w:val="0D310969"/>
    <w:rsid w:val="0DD95C10"/>
    <w:rsid w:val="0F460ECF"/>
    <w:rsid w:val="11FD7663"/>
    <w:rsid w:val="15897F1C"/>
    <w:rsid w:val="16FC11EF"/>
    <w:rsid w:val="1740285C"/>
    <w:rsid w:val="17712A16"/>
    <w:rsid w:val="1B8F790E"/>
    <w:rsid w:val="1BE834C2"/>
    <w:rsid w:val="1FA37E2C"/>
    <w:rsid w:val="1FCA4105"/>
    <w:rsid w:val="21042B4C"/>
    <w:rsid w:val="25337C8C"/>
    <w:rsid w:val="25715A6D"/>
    <w:rsid w:val="2782573A"/>
    <w:rsid w:val="28130904"/>
    <w:rsid w:val="28AA373A"/>
    <w:rsid w:val="29472A90"/>
    <w:rsid w:val="2AFC2AE6"/>
    <w:rsid w:val="2BB40B4E"/>
    <w:rsid w:val="2BC90C1A"/>
    <w:rsid w:val="2C043A01"/>
    <w:rsid w:val="2C0A4D8F"/>
    <w:rsid w:val="2C4033B1"/>
    <w:rsid w:val="2C7A3CC3"/>
    <w:rsid w:val="2DD83E6F"/>
    <w:rsid w:val="2E742909"/>
    <w:rsid w:val="2FFD2505"/>
    <w:rsid w:val="3047520F"/>
    <w:rsid w:val="320F3CC4"/>
    <w:rsid w:val="35BB5ADF"/>
    <w:rsid w:val="372C6501"/>
    <w:rsid w:val="387E0FDF"/>
    <w:rsid w:val="39534219"/>
    <w:rsid w:val="3CB45463"/>
    <w:rsid w:val="3DF17B5D"/>
    <w:rsid w:val="3E157CEF"/>
    <w:rsid w:val="3EA958DE"/>
    <w:rsid w:val="3FBA0B4E"/>
    <w:rsid w:val="42EF0B7A"/>
    <w:rsid w:val="464949DA"/>
    <w:rsid w:val="46CA5BFC"/>
    <w:rsid w:val="4707219F"/>
    <w:rsid w:val="474852D7"/>
    <w:rsid w:val="49DC0C21"/>
    <w:rsid w:val="4C4F39D5"/>
    <w:rsid w:val="4C92075D"/>
    <w:rsid w:val="4FF9309F"/>
    <w:rsid w:val="53334A48"/>
    <w:rsid w:val="53A854CE"/>
    <w:rsid w:val="53DF697E"/>
    <w:rsid w:val="54295482"/>
    <w:rsid w:val="56246156"/>
    <w:rsid w:val="562E0C77"/>
    <w:rsid w:val="57F071C1"/>
    <w:rsid w:val="58615BB3"/>
    <w:rsid w:val="59842F66"/>
    <w:rsid w:val="5E033269"/>
    <w:rsid w:val="5F49619D"/>
    <w:rsid w:val="5F7C32D2"/>
    <w:rsid w:val="60DD4245"/>
    <w:rsid w:val="630261E5"/>
    <w:rsid w:val="657607C4"/>
    <w:rsid w:val="65960AB8"/>
    <w:rsid w:val="65B673AB"/>
    <w:rsid w:val="66807B4C"/>
    <w:rsid w:val="67EE4F89"/>
    <w:rsid w:val="68106CAE"/>
    <w:rsid w:val="68483112"/>
    <w:rsid w:val="68A37B22"/>
    <w:rsid w:val="6922313D"/>
    <w:rsid w:val="69603C65"/>
    <w:rsid w:val="697A5884"/>
    <w:rsid w:val="6A0C16F7"/>
    <w:rsid w:val="6C841A18"/>
    <w:rsid w:val="6E8A0192"/>
    <w:rsid w:val="6F437969"/>
    <w:rsid w:val="70F2655B"/>
    <w:rsid w:val="713E1DD1"/>
    <w:rsid w:val="717E192D"/>
    <w:rsid w:val="72B7441C"/>
    <w:rsid w:val="732D36FC"/>
    <w:rsid w:val="7408658E"/>
    <w:rsid w:val="7539271C"/>
    <w:rsid w:val="763924F8"/>
    <w:rsid w:val="767E5B78"/>
    <w:rsid w:val="771953AA"/>
    <w:rsid w:val="774B54EC"/>
    <w:rsid w:val="775B37DC"/>
    <w:rsid w:val="77E93077"/>
    <w:rsid w:val="799D3056"/>
    <w:rsid w:val="7B3F7B74"/>
    <w:rsid w:val="7C8C6674"/>
    <w:rsid w:val="7E8835EA"/>
    <w:rsid w:val="7EC73789"/>
    <w:rsid w:val="DBDA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autoSpaceDE w:val="0"/>
      <w:autoSpaceDN w:val="0"/>
      <w:adjustRightInd w:val="0"/>
      <w:spacing w:line="544" w:lineRule="atLeast"/>
      <w:ind w:firstLine="420" w:firstLineChars="100"/>
      <w:jc w:val="left"/>
    </w:pPr>
    <w:rPr>
      <w:rFonts w:ascii="仿宋_GB2312" w:hAnsi="Calibri" w:eastAsia="仿宋_GB2312" w:cs="Times New Roman"/>
      <w:color w:val="000000"/>
      <w:kern w:val="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1894</Characters>
  <Lines>0</Lines>
  <Paragraphs>0</Paragraphs>
  <TotalTime>15</TotalTime>
  <ScaleCrop>false</ScaleCrop>
  <LinksUpToDate>false</LinksUpToDate>
  <CharactersWithSpaces>1963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2024-03-19T10:32:00Z</dcterms:created>
  <dc:creator>lenovo</dc:creator>
  <cp:lastModifiedBy>user</cp:lastModifiedBy>
  <cp:lastPrinted>2024-06-03T11:49:00Z</cp:lastPrinted>
  <dcterms:modified xsi:type="dcterms:W3CDTF">2024-06-18T15:46:53Z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2C0FC4BFD8F640B580D0591D8A803D1B_13</vt:lpwstr>
  </property>
</Properties>
</file>