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张店区人民政府办公室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关于公布2021年张店区工业企业“亩产效益”评价结果的通知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张政办字〔2021〕31号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/>
        <w:jc w:val="center"/>
      </w:pPr>
      <w: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各镇政府、街道办事处，区政府有关部门，有关单位：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40"/>
        <w:jc w:val="both"/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“亩产效益”评价改革工作，加快推进供给侧结构性改革，优化社会资源配置，促进我区经济高质量发展，根据《张店区2021年“亩产效益”评价改革工作实施方案》的要求，已对全区参与“亩产效益”评价的48家规模以上工业企业、91家规模以下工业企业实施综合评价。经区政府同意，现将评价结果予以公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hanging="128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1787" w:leftChars="228" w:hanging="1308" w:hangingChars="409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附件：1.张店区2021年规模以上参评工业企业“亩产效益”评价结果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1938" w:leftChars="760" w:hanging="342" w:hangingChars="107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2.张店区2021年规模以下参评工业企业“亩产效益”评价结果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淄博市张店区人民政府办公室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2021年7月22日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（此件公开发布）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40"/>
        <w:jc w:val="both"/>
      </w:pPr>
      <w: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 xml:space="preserve">附件1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/>
        <w:jc w:val="center"/>
      </w:pPr>
      <w:r>
        <w:rPr>
          <w:rStyle w:val="5"/>
          <w:rFonts w:hint="eastAsia" w:ascii="微软雅黑" w:hAnsi="微软雅黑" w:eastAsia="微软雅黑" w:cs="微软雅黑"/>
          <w:color w:val="000000"/>
          <w:sz w:val="24"/>
          <w:szCs w:val="24"/>
        </w:rPr>
        <w:t>2021年张店区规模以上工业企业“亩产效益”评价分类结果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/>
        <w:jc w:val="center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 </w:t>
      </w:r>
    </w:p>
    <w:tbl>
      <w:tblPr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1"/>
        <w:gridCol w:w="5540"/>
        <w:gridCol w:w="24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58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企业名称</w:t>
            </w:r>
          </w:p>
        </w:tc>
        <w:tc>
          <w:tcPr>
            <w:tcW w:w="25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评价等级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山东科汇电力自动化股份有限公司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A(优先发展类)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山东翔瑞电子科技有限公司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A(优先发展类)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山东天音生物科技有限公司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A(优先发展类)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山东安澜电力科技有限公司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A(优先发展类)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山东元星电子有限公司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A(优先发展类)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山东九莹环境工程有限公司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A(优先发展类)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山东辰祥电气设备有限公司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A(优先发展类)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山东计保电气有限公司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A(优先发展类)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山东恒昌医疗科技股份有限公司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A(优先发展类)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淄博环亚钢球有限公司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A(优先发展类)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山东伯仲真空科技股份有限公司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淄博贝格工贸有限公司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淄博泰光电力器材厂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淄博鸿烨上勤医疗科技有限公司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淄博汇德饲料机械有限公司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淄博明慧标志服饰有限公司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山东汇能电气有限公司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淄博贝林电子有限公司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山东津达线缆有限公司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淄博华澳化工有限公司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淄博海易胶固材料有限责任公司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安泰爱科科技有限公司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淄博冠中混凝土有限公司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山东工泵电机有限公司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淄博旭升化工有限公司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山东新华包装有限公司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淄博济铁工务轨道装备制造有限公司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淄博美林电子有限公司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山东亮正新材料科技有限公司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山东森杰清洁科技有限公司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淄博东大化工股份有限公司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淄博美田农药有限公司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山东泰霸管业有限公司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淄博牵引电机集团股份有限公司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山东百食佳食品科技有限公司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山东东华医疗科技有限公司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淄博亚华信橡塑有限责任公司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山东俊风家具有限公司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淄博托尼沃克体育用品科技有限公司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山东兴玉机械科技有限公司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淄博鑫光玻璃制品有限公司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淄博佳柔服饰有限公司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山东淄博新航实业有限责任公司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山东联美弹簧科技股份有限公司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山东世安超纤新材料有限公司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淄博佳兴包装制品有限公司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山东美盛医疗用品有限公司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5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淄博张店鲁南化工有限公司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D(限制发展类)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/>
        <w:jc w:val="left"/>
      </w:pPr>
      <w: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/>
        <w:jc w:val="center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/>
        <w:jc w:val="center"/>
      </w:pPr>
      <w:r>
        <w:rPr>
          <w:rStyle w:val="5"/>
          <w:rFonts w:hint="eastAsia" w:ascii="微软雅黑" w:hAnsi="微软雅黑" w:eastAsia="微软雅黑" w:cs="微软雅黑"/>
          <w:color w:val="000000"/>
          <w:sz w:val="24"/>
          <w:szCs w:val="24"/>
        </w:rPr>
        <w:t>2021年张店区规模以下工业企业“亩产效益”评价分类结果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/>
        <w:jc w:val="center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 </w:t>
      </w:r>
    </w:p>
    <w:tbl>
      <w:tblPr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1"/>
        <w:gridCol w:w="3812"/>
        <w:gridCol w:w="3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4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企业全称</w:t>
            </w:r>
          </w:p>
        </w:tc>
        <w:tc>
          <w:tcPr>
            <w:tcW w:w="3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分类等级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淄博富喜尔化学有限公司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A(优先发展类)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淄博盘广塑胶有限公司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A(优先发展类)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淄博尚泰环境艺术有限公司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A(优先发展类)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淄博三良玻璃制品销售有限公司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A(优先发展类)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淄博市快达冲剪厂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A(优先发展类)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淄博鑫实化工设备有限公司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A(优先发展类)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淄博营新工贸有限公司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A(优先发展类)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山东煜彬输送机械有限公司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A(优先发展类)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山东艾磁驱动科技有限公司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A(优先发展类)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淄博燕诚工贸有限公司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A(优先发展类)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淄博搪星化工设备有限公司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A(优先发展类)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山东航通工贸有限公司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A(优先发展类)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山东盛宝路纺织服装有限公司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A(优先发展类)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淄博新时代仪表制造有限公司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A(优先发展类)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淄博干式真空泵有限公司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A(优先发展类)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淄博质恒工贸有限公司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A(优先发展类)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山东硕龙橡胶有限公司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A(优先发展类)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淄博元和机电工程有限公司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A(优先发展类)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淄博耀利工贸有限公司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A(优先发展类)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山东金力特管业有限公司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淄博汉王工贸有限公司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淄博奥能电力设备有限公司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淄博圣泰隆工贸有限公司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淄博颂工机械有限公司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山东诚创基业科教设备有限公司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淄博冲旋机械有限公司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山东利迈医疗科技有限公司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山东万丰化工装备科技有限公司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山东东大日昌医疗器械有限公司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淄博顺福聚氨酯保温材料有限公司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淄博东宇电气科技有限公司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淄博鼎熙工贸有限公司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山东金润泽新材料科技有限公司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淄博利隆新型材料有限公司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淄博骏马电子有限责任公司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淄博皓嘉门业有限公司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山东科力新材料有限公司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淄博华骏纺织有限公司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山东飞龙制冷设备有限公司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淄博万浦塑业有限公司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淄博齐曜工贸有限公司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淄博宝凤食品有限公司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山东亿宁环保科技有限公司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淄博飞宇门窗有限公司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淄博圣马化工有限公司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淄博岚越橡塑材料有限公司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山东步森木业有限公司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淄博宏利伟业聚合材料有限公司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淄博中科新技术研究院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山东方鑫游乐设备有限公司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淄博利美包装制品有限公司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山东宇峰维创电子有限公司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淄博康华环保设备有限公司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山东中自仪测控技术有限公司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淄博荏奥汽轮机有限公司张店分公司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淄博宝鑫磨料磨具有限公司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B(支持发展类)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山东百超精密钣金有限公司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淄博强晟塑料制品有限公司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淄博千福电气有限公司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淄博大源小能节能科技有限公司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淄博奥诺新材料科技有限公司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淄博资鑫通用设备有限公司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山东德润机电设备制造有限公司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山东海能铁塔制造有限公司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山东鑫旭集团有限公司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山东安科电力器材有限公司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淄博齐盛建材工程有限公司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山东万丰环境科技有限公司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淄博起飞电气设备有限公司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淄博五环防腐设备有限公司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淄博计保互感器研究所(有限公司)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淄博星瀚新材料有限公司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山东义科节能科技股份有限公司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淄博铭清塑料制品有限公司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淄博三赢减速机有限公司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淄博海纳尔炉业有限公司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淄博浩川环保材料有限公司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淄博博迅陶瓷原料有限公司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淄博富佳珅塑料管材有限公司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淄博庄园塑胶有限公司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淄博双祥化工设备有限公司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淄博良明印刷有限公司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83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淄博贝壳家居有限公司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84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淄博博元堂红木家具文化发展有限公司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85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张店后道包装制品加工厂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86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淄博群泰模具有限公司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87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淄博绿象橡胶有限公司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88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山东纬博纳机电科技有限公司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C(提升发展类)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89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淄博阿里山工贸有限公司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D(限制发展类)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90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淄博圣伦包装制品厂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D(限制发展类)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91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山东聚创新材料有限公司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560" w:lineRule="exact"/>
              <w:ind w:lef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D(限制发展类)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bdr w:val="none" w:color="auto" w:sz="0" w:space="0"/>
        </w:rPr>
        <w:t>淄博市张店区人民政府办公室                         2021年7月22印发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YmEzNTQxYzQyZWJmMjAyZmFlNDk1ODY4NmQxMWEifQ=="/>
  </w:docVars>
  <w:rsids>
    <w:rsidRoot w:val="00000000"/>
    <w:rsid w:val="14D079A0"/>
    <w:rsid w:val="176E1ECA"/>
    <w:rsid w:val="19521DEC"/>
    <w:rsid w:val="25737402"/>
    <w:rsid w:val="2721645A"/>
    <w:rsid w:val="2A3179CE"/>
    <w:rsid w:val="3E8F2F12"/>
    <w:rsid w:val="4EB93456"/>
    <w:rsid w:val="50875DC9"/>
    <w:rsid w:val="575A2396"/>
    <w:rsid w:val="599A03C8"/>
    <w:rsid w:val="68F04F50"/>
    <w:rsid w:val="7E28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188</Characters>
  <Lines>0</Lines>
  <Paragraphs>0</Paragraphs>
  <TotalTime>51</TotalTime>
  <ScaleCrop>false</ScaleCrop>
  <LinksUpToDate>false</LinksUpToDate>
  <CharactersWithSpaces>193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2023-09-18T08:36:00Z</dcterms:created>
  <dc:creator>Administrator</dc:creator>
  <cp:lastModifiedBy>Administrator</cp:lastModifiedBy>
  <dcterms:modified xsi:type="dcterms:W3CDTF">2023-09-19T06:30:20Z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BCC520B8BBDD4FC4B4296F338FA9FB5D_12</vt:lpwstr>
  </property>
</Properties>
</file>