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方正小标宋简体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方正小标宋简体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方正小标宋简体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方正小标宋简体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仿宋" w:hAnsi="仿宋" w:eastAsia="方正小标宋简体" w:cs="仿宋"/>
          <w:sz w:val="44"/>
          <w:szCs w:val="44"/>
          <w:lang w:val="en-US" w:eastAsia="zh-CN"/>
        </w:rPr>
        <w:t>张店区人民政府办公室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仿宋" w:hAnsi="仿宋" w:eastAsia="方正小标宋简体" w:cs="仿宋"/>
          <w:sz w:val="44"/>
          <w:szCs w:val="44"/>
          <w:lang w:val="en-US" w:eastAsia="zh-CN"/>
        </w:rPr>
        <w:t>关于公布享受区级绿色通道服务企业家名单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仿宋" w:hAnsi="仿宋" w:eastAsia="方正小标宋简体" w:cs="仿宋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仿宋" w:hAnsi="仿宋" w:eastAsia="方正小标宋简体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2"/>
        </w:rPr>
        <w:t>各</w:t>
      </w:r>
      <w:r>
        <w:rPr>
          <w:rFonts w:hint="eastAsia" w:ascii="仿宋" w:hAnsi="仿宋" w:eastAsia="仿宋_GB2312" w:cs="仿宋"/>
          <w:sz w:val="32"/>
          <w:szCs w:val="32"/>
          <w:lang w:eastAsia="zh-CN"/>
        </w:rPr>
        <w:t>镇政府、街道办事处</w:t>
      </w:r>
      <w:r>
        <w:rPr>
          <w:rFonts w:hint="eastAsia" w:ascii="仿宋" w:hAnsi="仿宋" w:eastAsia="仿宋_GB2312" w:cs="仿宋"/>
          <w:sz w:val="32"/>
          <w:szCs w:val="32"/>
        </w:rPr>
        <w:t>，区直有关部门、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_GB2312" w:cs="仿宋"/>
          <w:sz w:val="32"/>
          <w:szCs w:val="32"/>
        </w:rPr>
        <w:t>有关单位：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_GB2312" w:cs="仿宋"/>
          <w:sz w:val="32"/>
          <w:lang w:eastAsia="zh-CN"/>
        </w:rPr>
      </w:pPr>
      <w:r>
        <w:rPr>
          <w:rFonts w:hint="eastAsia" w:ascii="仿宋" w:hAnsi="仿宋" w:eastAsia="仿宋_GB2312" w:cs="仿宋"/>
          <w:sz w:val="32"/>
          <w:szCs w:val="32"/>
          <w:lang w:eastAsia="zh-CN"/>
        </w:rPr>
        <w:t>为进一步营造关心企业家、尊重企业的浓厚氛围，激发企业家干事创业的积极性和创造性，根据区委办公室、区政府办公室</w:t>
      </w:r>
      <w:r>
        <w:rPr>
          <w:rFonts w:hint="eastAsia" w:ascii="仿宋" w:hAnsi="仿宋" w:eastAsia="仿宋_GB2312" w:cs="仿宋"/>
          <w:sz w:val="32"/>
          <w:szCs w:val="32"/>
        </w:rPr>
        <w:t>《关于落实&lt;市委、市政府关于关心关爱企业家的十条措施（试行）&gt;方案》</w:t>
      </w:r>
      <w:r>
        <w:rPr>
          <w:rFonts w:hint="eastAsia" w:ascii="仿宋" w:hAnsi="仿宋" w:eastAsia="仿宋_GB2312" w:cs="仿宋"/>
          <w:sz w:val="32"/>
          <w:szCs w:val="32"/>
          <w:lang w:eastAsia="zh-CN"/>
        </w:rPr>
        <w:t>的要求，经部门推荐评审、网站公示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，确定2021年区级享受绿色通道服务企业家16名；</w:t>
      </w:r>
      <w:r>
        <w:rPr>
          <w:rFonts w:hint="eastAsia" w:ascii="仿宋" w:hAnsi="仿宋" w:eastAsia="仿宋_GB2312" w:cs="仿宋"/>
          <w:sz w:val="32"/>
          <w:szCs w:val="32"/>
          <w:lang w:eastAsia="zh-CN"/>
        </w:rPr>
        <w:t>另外我区还有享受市级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绿色服务通道的企业家19名</w:t>
      </w:r>
      <w:r>
        <w:rPr>
          <w:rFonts w:hint="eastAsia" w:ascii="仿宋" w:hAnsi="仿宋" w:eastAsia="仿宋_GB2312" w:cs="仿宋"/>
          <w:sz w:val="32"/>
          <w:szCs w:val="32"/>
          <w:lang w:eastAsia="zh-CN"/>
        </w:rPr>
        <w:t>，共计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35名企业家</w:t>
      </w:r>
      <w:r>
        <w:rPr>
          <w:rFonts w:hint="eastAsia" w:ascii="仿宋" w:hAnsi="仿宋" w:eastAsia="仿宋_GB2312" w:cs="仿宋"/>
          <w:sz w:val="32"/>
          <w:szCs w:val="32"/>
        </w:rPr>
        <w:t>享受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区级</w:t>
      </w:r>
      <w:r>
        <w:rPr>
          <w:rFonts w:hint="eastAsia" w:ascii="仿宋" w:hAnsi="仿宋" w:eastAsia="仿宋_GB2312" w:cs="仿宋"/>
          <w:sz w:val="32"/>
          <w:szCs w:val="32"/>
        </w:rPr>
        <w:t>绿色通道</w:t>
      </w:r>
      <w:r>
        <w:rPr>
          <w:rFonts w:hint="eastAsia" w:ascii="仿宋" w:hAnsi="仿宋" w:eastAsia="仿宋_GB2312" w:cs="仿宋"/>
          <w:sz w:val="32"/>
          <w:szCs w:val="32"/>
          <w:lang w:eastAsia="zh-CN"/>
        </w:rPr>
        <w:t>服务。现将</w:t>
      </w:r>
      <w:r>
        <w:rPr>
          <w:rFonts w:hint="eastAsia" w:ascii="仿宋" w:hAnsi="仿宋" w:eastAsia="仿宋_GB2312" w:cs="仿宋"/>
          <w:sz w:val="32"/>
          <w:szCs w:val="32"/>
        </w:rPr>
        <w:t>名单予以公布</w:t>
      </w:r>
      <w:r>
        <w:rPr>
          <w:rFonts w:hint="eastAsia" w:ascii="仿宋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" w:hAnsi="仿宋" w:eastAsia="方正小标宋简体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方正小标宋简体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right"/>
        <w:textAlignment w:val="auto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张店区人民政府办公室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0" w:firstLineChars="1500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2021年4月13</w:t>
      </w:r>
      <w:bookmarkStart w:id="0" w:name="_GoBack"/>
      <w:bookmarkEnd w:id="0"/>
      <w:r>
        <w:rPr>
          <w:rFonts w:hint="eastAsia" w:ascii="仿宋" w:hAnsi="仿宋" w:cs="仿宋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" w:hAnsi="仿宋" w:eastAsia="方正小标宋简体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" w:hAnsi="仿宋" w:eastAsia="方正小标宋简体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方正小标宋简体" w:cs="仿宋"/>
          <w:sz w:val="44"/>
          <w:szCs w:val="44"/>
        </w:rPr>
        <w:t>享受</w:t>
      </w:r>
      <w:r>
        <w:rPr>
          <w:rFonts w:hint="eastAsia" w:ascii="仿宋" w:hAnsi="仿宋" w:eastAsia="方正小标宋简体" w:cs="仿宋"/>
          <w:sz w:val="44"/>
          <w:szCs w:val="44"/>
          <w:lang w:val="en-US" w:eastAsia="zh-CN"/>
        </w:rPr>
        <w:t>区级</w:t>
      </w:r>
      <w:r>
        <w:rPr>
          <w:rFonts w:hint="eastAsia" w:ascii="仿宋" w:hAnsi="仿宋" w:eastAsia="方正小标宋简体" w:cs="仿宋"/>
          <w:sz w:val="44"/>
          <w:szCs w:val="44"/>
        </w:rPr>
        <w:t>绿色通道</w:t>
      </w:r>
      <w:r>
        <w:rPr>
          <w:rFonts w:hint="eastAsia" w:ascii="仿宋" w:hAnsi="仿宋" w:eastAsia="方正小标宋简体" w:cs="仿宋"/>
          <w:sz w:val="44"/>
          <w:szCs w:val="44"/>
          <w:lang w:eastAsia="zh-CN"/>
        </w:rPr>
        <w:t>服务</w:t>
      </w:r>
      <w:r>
        <w:rPr>
          <w:rFonts w:hint="eastAsia" w:ascii="仿宋" w:hAnsi="仿宋" w:eastAsia="方正小标宋简体" w:cs="仿宋"/>
          <w:sz w:val="44"/>
          <w:szCs w:val="44"/>
        </w:rPr>
        <w:t>企业家名单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黑体" w:cs="仿宋"/>
          <w:sz w:val="32"/>
          <w:szCs w:val="32"/>
          <w:lang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sz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lang w:val="en-US" w:eastAsia="zh-CN"/>
        </w:rPr>
        <w:t xml:space="preserve">王亮方  淄博商厦股份有限公司董事长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color w:val="auto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lang w:val="en-US" w:eastAsia="zh-CN"/>
        </w:rPr>
        <w:t>姜虎林  山东卓创资讯股份有限公司董事长</w:t>
      </w:r>
    </w:p>
    <w:p>
      <w:pPr>
        <w:pStyle w:val="15"/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sz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lang w:val="en-US" w:eastAsia="zh-CN"/>
        </w:rPr>
        <w:t xml:space="preserve">夏书强  山东淄建集团有限公司董事长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6"/>
          <w:lang w:val="en-US" w:eastAsia="zh-CN"/>
        </w:rPr>
        <w:t>李  勇  山东天音生物科技有限公司董事长</w:t>
      </w:r>
    </w:p>
    <w:p>
      <w:pPr>
        <w:pStyle w:val="16"/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6"/>
          <w:lang w:val="en-US" w:eastAsia="zh-CN"/>
        </w:rPr>
        <w:t>邢晓鹏  山东齐创石化工程有限公司法人代表兼执行董事</w:t>
      </w:r>
    </w:p>
    <w:p>
      <w:pPr>
        <w:pStyle w:val="16"/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</w:rPr>
        <w:t>李万忠  山东安澜电力科技有限公司总经理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_GB2312" w:cs="仿宋"/>
          <w:snapToGrid/>
          <w:sz w:val="32"/>
          <w:lang w:eastAsia="zh-CN"/>
        </w:rPr>
      </w:pPr>
      <w:r>
        <w:rPr>
          <w:rFonts w:hint="eastAsia" w:ascii="仿宋" w:hAnsi="仿宋" w:eastAsia="仿宋_GB2312" w:cs="仿宋"/>
          <w:snapToGrid/>
          <w:sz w:val="32"/>
          <w:lang w:eastAsia="zh-CN"/>
        </w:rPr>
        <w:t>陈</w:t>
      </w:r>
      <w:r>
        <w:rPr>
          <w:rFonts w:hint="eastAsia" w:ascii="仿宋" w:hAnsi="仿宋" w:eastAsia="仿宋_GB2312" w:cs="仿宋"/>
          <w:snapToGrid/>
          <w:sz w:val="32"/>
          <w:lang w:val="en-US" w:eastAsia="zh-CN"/>
        </w:rPr>
        <w:t xml:space="preserve">  </w:t>
      </w:r>
      <w:r>
        <w:rPr>
          <w:rFonts w:hint="eastAsia" w:ascii="仿宋" w:hAnsi="仿宋" w:eastAsia="仿宋_GB2312" w:cs="仿宋"/>
          <w:snapToGrid/>
          <w:sz w:val="32"/>
          <w:lang w:eastAsia="zh-CN"/>
        </w:rPr>
        <w:t>霞</w:t>
      </w:r>
      <w:r>
        <w:rPr>
          <w:rFonts w:hint="eastAsia" w:ascii="仿宋" w:hAnsi="仿宋" w:eastAsia="仿宋_GB2312" w:cs="仿宋"/>
          <w:snapToGrid/>
          <w:sz w:val="32"/>
          <w:lang w:val="en-US" w:eastAsia="zh-CN"/>
        </w:rPr>
        <w:t xml:space="preserve">  </w:t>
      </w:r>
      <w:r>
        <w:rPr>
          <w:rFonts w:hint="eastAsia" w:ascii="仿宋" w:hAnsi="仿宋" w:eastAsia="仿宋_GB2312" w:cs="仿宋"/>
          <w:snapToGrid/>
          <w:sz w:val="32"/>
          <w:lang w:eastAsia="zh-CN"/>
        </w:rPr>
        <w:t xml:space="preserve">山东华赢环保科技有限公司总经理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snapToGrid/>
          <w:sz w:val="32"/>
          <w:lang w:eastAsia="zh-CN"/>
        </w:rPr>
      </w:pPr>
      <w:r>
        <w:rPr>
          <w:rFonts w:hint="eastAsia" w:ascii="仿宋" w:hAnsi="仿宋" w:eastAsia="仿宋_GB2312" w:cs="仿宋"/>
          <w:snapToGrid/>
          <w:sz w:val="32"/>
          <w:lang w:eastAsia="zh-CN"/>
        </w:rPr>
        <w:t>董建卫</w:t>
      </w:r>
      <w:r>
        <w:rPr>
          <w:rFonts w:hint="eastAsia" w:ascii="仿宋" w:hAnsi="仿宋" w:eastAsia="仿宋_GB2312" w:cs="仿宋"/>
          <w:snapToGrid/>
          <w:sz w:val="32"/>
          <w:lang w:val="en-US" w:eastAsia="zh-CN"/>
        </w:rPr>
        <w:t xml:space="preserve">  </w:t>
      </w:r>
      <w:r>
        <w:rPr>
          <w:rFonts w:hint="eastAsia" w:ascii="仿宋" w:hAnsi="仿宋" w:eastAsia="仿宋_GB2312" w:cs="仿宋"/>
          <w:snapToGrid/>
          <w:sz w:val="32"/>
          <w:lang w:eastAsia="zh-CN"/>
        </w:rPr>
        <w:t xml:space="preserve">淄博德嘉电力环保科技有限公司总经理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snapToGrid/>
          <w:sz w:val="32"/>
          <w:lang w:eastAsia="zh-CN"/>
        </w:rPr>
      </w:pPr>
      <w:r>
        <w:rPr>
          <w:rFonts w:hint="eastAsia" w:ascii="仿宋" w:hAnsi="仿宋" w:eastAsia="仿宋_GB2312" w:cs="仿宋"/>
          <w:snapToGrid/>
          <w:sz w:val="32"/>
          <w:lang w:eastAsia="zh-CN"/>
        </w:rPr>
        <w:t>赵洪铧</w:t>
      </w:r>
      <w:r>
        <w:rPr>
          <w:rFonts w:hint="eastAsia" w:ascii="仿宋" w:hAnsi="仿宋" w:eastAsia="仿宋_GB2312" w:cs="仿宋"/>
          <w:snapToGrid/>
          <w:sz w:val="32"/>
          <w:lang w:val="en-US" w:eastAsia="zh-CN"/>
        </w:rPr>
        <w:t xml:space="preserve">  </w:t>
      </w:r>
      <w:r>
        <w:rPr>
          <w:rFonts w:hint="eastAsia" w:ascii="仿宋" w:hAnsi="仿宋" w:eastAsia="仿宋_GB2312" w:cs="仿宋"/>
          <w:snapToGrid/>
          <w:sz w:val="32"/>
          <w:lang w:eastAsia="zh-CN"/>
        </w:rPr>
        <w:t>淄博众华人力资源有限公司总经理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_GB2312" w:cs="仿宋"/>
          <w:snapToGrid/>
          <w:sz w:val="32"/>
        </w:rPr>
      </w:pPr>
      <w:r>
        <w:rPr>
          <w:rFonts w:hint="eastAsia" w:ascii="仿宋" w:hAnsi="仿宋" w:eastAsia="仿宋_GB2312" w:cs="仿宋"/>
          <w:snapToGrid/>
          <w:sz w:val="32"/>
          <w:lang w:eastAsia="zh-CN"/>
        </w:rPr>
        <w:t>李大鹏</w:t>
      </w:r>
      <w:r>
        <w:rPr>
          <w:rFonts w:hint="eastAsia" w:ascii="仿宋" w:hAnsi="仿宋" w:eastAsia="仿宋_GB2312" w:cs="仿宋"/>
          <w:snapToGrid/>
          <w:sz w:val="32"/>
          <w:lang w:val="en-US" w:eastAsia="zh-CN"/>
        </w:rPr>
        <w:t xml:space="preserve">  </w:t>
      </w:r>
      <w:r>
        <w:rPr>
          <w:rFonts w:hint="eastAsia" w:ascii="仿宋" w:hAnsi="仿宋" w:eastAsia="仿宋_GB2312" w:cs="仿宋"/>
          <w:snapToGrid/>
          <w:sz w:val="32"/>
          <w:lang w:eastAsia="zh-CN"/>
        </w:rPr>
        <w:t>齐商银行股份有限公司党委书记、董事长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_GB2312" w:cs="仿宋"/>
          <w:snapToGrid/>
          <w:spacing w:val="-13"/>
          <w:sz w:val="32"/>
        </w:rPr>
      </w:pPr>
      <w:r>
        <w:rPr>
          <w:rFonts w:hint="eastAsia" w:ascii="仿宋" w:hAnsi="仿宋" w:eastAsia="仿宋_GB2312" w:cs="仿宋"/>
          <w:snapToGrid/>
          <w:sz w:val="32"/>
          <w:lang w:eastAsia="zh-CN"/>
        </w:rPr>
        <w:t>马春成</w:t>
      </w:r>
      <w:r>
        <w:rPr>
          <w:rFonts w:hint="eastAsia" w:ascii="仿宋" w:hAnsi="仿宋" w:eastAsia="仿宋_GB2312" w:cs="仿宋"/>
          <w:snapToGrid/>
          <w:sz w:val="32"/>
          <w:lang w:val="en-US" w:eastAsia="zh-CN"/>
        </w:rPr>
        <w:t xml:space="preserve">  </w:t>
      </w:r>
      <w:r>
        <w:rPr>
          <w:rFonts w:hint="eastAsia" w:ascii="仿宋" w:hAnsi="仿宋" w:eastAsia="仿宋_GB2312" w:cs="仿宋"/>
          <w:snapToGrid/>
          <w:spacing w:val="-13"/>
          <w:sz w:val="32"/>
          <w:lang w:eastAsia="zh-CN"/>
        </w:rPr>
        <w:t>山东省农村信用社联合社淄博审计中心党委书记、主任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hanging="1600" w:hangingChars="500"/>
        <w:jc w:val="left"/>
        <w:textAlignment w:val="auto"/>
        <w:rPr>
          <w:rFonts w:hint="eastAsia" w:ascii="仿宋" w:hAnsi="仿宋" w:eastAsia="仿宋_GB2312" w:cs="仿宋"/>
          <w:snapToGrid/>
          <w:spacing w:val="-13"/>
          <w:sz w:val="32"/>
          <w:lang w:val="en-US" w:eastAsia="zh-CN"/>
        </w:rPr>
      </w:pPr>
      <w:r>
        <w:rPr>
          <w:rFonts w:hint="eastAsia" w:ascii="仿宋" w:hAnsi="仿宋" w:eastAsia="仿宋_GB2312" w:cs="仿宋"/>
          <w:snapToGrid/>
          <w:sz w:val="32"/>
          <w:lang w:val="en-US" w:eastAsia="zh-CN"/>
        </w:rPr>
        <w:t xml:space="preserve">马志军  </w:t>
      </w:r>
      <w:r>
        <w:rPr>
          <w:rFonts w:hint="eastAsia" w:ascii="仿宋" w:hAnsi="仿宋" w:eastAsia="仿宋_GB2312" w:cs="仿宋"/>
          <w:snapToGrid/>
          <w:spacing w:val="-13"/>
          <w:sz w:val="32"/>
          <w:lang w:val="en-US" w:eastAsia="zh-CN"/>
        </w:rPr>
        <w:t>中国农业银行股份有限公司淄博分行党委书记、行长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_GB2312" w:cs="仿宋"/>
          <w:snapToGrid/>
          <w:spacing w:val="-11"/>
          <w:sz w:val="32"/>
          <w:lang w:val="en-US" w:eastAsia="zh-CN"/>
        </w:rPr>
      </w:pPr>
      <w:r>
        <w:rPr>
          <w:rFonts w:hint="eastAsia" w:ascii="仿宋" w:hAnsi="仿宋" w:eastAsia="仿宋_GB2312" w:cs="仿宋"/>
          <w:snapToGrid/>
          <w:sz w:val="32"/>
          <w:lang w:val="en-US" w:eastAsia="zh-CN"/>
        </w:rPr>
        <w:t xml:space="preserve">金  滨  </w:t>
      </w:r>
      <w:r>
        <w:rPr>
          <w:rFonts w:hint="eastAsia" w:ascii="仿宋" w:hAnsi="仿宋" w:eastAsia="仿宋_GB2312" w:cs="仿宋"/>
          <w:snapToGrid/>
          <w:spacing w:val="-11"/>
          <w:sz w:val="32"/>
          <w:lang w:val="en-US" w:eastAsia="zh-CN"/>
        </w:rPr>
        <w:t>中国工商银行股份有限公司淄博分行党委书记、行长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_GB2312" w:cs="仿宋"/>
          <w:snapToGrid/>
          <w:sz w:val="32"/>
          <w:lang w:val="en-US" w:eastAsia="zh-CN"/>
        </w:rPr>
      </w:pPr>
      <w:r>
        <w:rPr>
          <w:rFonts w:hint="eastAsia" w:ascii="仿宋" w:hAnsi="仿宋" w:eastAsia="仿宋_GB2312" w:cs="仿宋"/>
          <w:snapToGrid/>
          <w:sz w:val="32"/>
          <w:lang w:val="en-US" w:eastAsia="zh-CN"/>
        </w:rPr>
        <w:t>郭兆浩  渤海银行股份有限公司淄博分行党委书记、行长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_GB2312" w:cs="仿宋"/>
          <w:snapToGrid/>
          <w:sz w:val="32"/>
          <w:lang w:val="en-US" w:eastAsia="zh-CN"/>
        </w:rPr>
      </w:pPr>
      <w:r>
        <w:rPr>
          <w:rFonts w:hint="eastAsia" w:ascii="仿宋" w:hAnsi="仿宋" w:eastAsia="仿宋_GB2312" w:cs="仿宋"/>
          <w:snapToGrid/>
          <w:sz w:val="32"/>
          <w:lang w:val="en-US" w:eastAsia="zh-CN"/>
        </w:rPr>
        <w:t>范延明</w:t>
      </w:r>
      <w:r>
        <w:rPr>
          <w:rFonts w:hint="eastAsia" w:ascii="仿宋" w:hAnsi="仿宋" w:eastAsia="仿宋_GB2312" w:cs="仿宋"/>
          <w:snapToGrid/>
          <w:sz w:val="32"/>
          <w:lang w:val="en-US" w:eastAsia="zh-CN"/>
        </w:rPr>
        <w:tab/>
      </w:r>
      <w:r>
        <w:rPr>
          <w:rFonts w:hint="eastAsia" w:ascii="仿宋" w:hAnsi="仿宋" w:eastAsia="仿宋_GB2312" w:cs="仿宋"/>
          <w:snapToGrid/>
          <w:sz w:val="32"/>
          <w:lang w:val="en-US" w:eastAsia="zh-CN"/>
        </w:rPr>
        <w:t>中国银行股份有限公司淄博分行党委书记、行长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hanging="1280" w:hangingChars="400"/>
        <w:jc w:val="left"/>
        <w:textAlignment w:val="auto"/>
        <w:rPr>
          <w:rFonts w:hint="eastAsia" w:ascii="仿宋" w:hAnsi="仿宋" w:eastAsia="仿宋_GB2312" w:cs="仿宋"/>
          <w:snapToGrid/>
          <w:spacing w:val="0"/>
          <w:sz w:val="32"/>
          <w:lang w:val="en-US" w:eastAsia="zh-CN"/>
        </w:rPr>
      </w:pPr>
      <w:r>
        <w:rPr>
          <w:rFonts w:hint="eastAsia" w:ascii="仿宋" w:hAnsi="仿宋" w:eastAsia="仿宋_GB2312" w:cs="仿宋"/>
          <w:snapToGrid/>
          <w:sz w:val="32"/>
          <w:lang w:val="en-US" w:eastAsia="zh-CN"/>
        </w:rPr>
        <w:t>段玉宏</w:t>
      </w:r>
      <w:r>
        <w:rPr>
          <w:rFonts w:hint="eastAsia" w:ascii="仿宋" w:hAnsi="仿宋" w:eastAsia="仿宋_GB2312" w:cs="仿宋"/>
          <w:snapToGrid/>
          <w:sz w:val="32"/>
          <w:lang w:val="en-US" w:eastAsia="zh-CN"/>
        </w:rPr>
        <w:tab/>
      </w:r>
      <w:r>
        <w:rPr>
          <w:rFonts w:hint="eastAsia" w:ascii="仿宋" w:hAnsi="仿宋" w:eastAsia="仿宋_GB2312" w:cs="仿宋"/>
          <w:snapToGrid/>
          <w:spacing w:val="0"/>
          <w:sz w:val="32"/>
          <w:lang w:val="en-US" w:eastAsia="zh-CN"/>
        </w:rPr>
        <w:t>中国人民财产保险股份有限公司淄博市分公司党委书记、总经理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hanging="1280" w:hangingChars="400"/>
        <w:jc w:val="left"/>
        <w:textAlignment w:val="auto"/>
        <w:rPr>
          <w:rFonts w:hint="eastAsia" w:ascii="仿宋" w:hAnsi="仿宋" w:eastAsia="仿宋_GB2312" w:cs="仿宋"/>
          <w:snapToGrid/>
          <w:sz w:val="32"/>
          <w:lang w:val="en-US" w:eastAsia="zh-CN"/>
        </w:rPr>
      </w:pPr>
      <w:r>
        <w:rPr>
          <w:rFonts w:hint="eastAsia" w:ascii="仿宋" w:hAnsi="仿宋" w:eastAsia="仿宋_GB2312" w:cs="仿宋"/>
          <w:snapToGrid/>
          <w:sz w:val="32"/>
          <w:lang w:val="en-US" w:eastAsia="zh-CN"/>
        </w:rPr>
        <w:t>国先建  中国太平洋财产保险股份有限公司淄博中心支公司党委书记、总经理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吕成刚  山东森杰清洁科技有限公司总经理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周庆水  山东恒昌医疗科技股份有限公司董事长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2"/>
        </w:rPr>
        <w:t>徐丙垠  山东科汇电力自动化股份有限公司董事长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2"/>
        </w:rPr>
        <w:t>杨  森  山东淄博新航实业有限责任公司董事长</w:t>
      </w:r>
      <w:r>
        <w:rPr>
          <w:rFonts w:hint="eastAsia" w:ascii="仿宋" w:hAnsi="仿宋" w:eastAsia="仿宋_GB2312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滕国利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_GB2312" w:cs="仿宋"/>
          <w:sz w:val="32"/>
          <w:szCs w:val="32"/>
        </w:rPr>
        <w:t>淄博泰光电力器材厂董事长兼总经理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 xml:space="preserve">杨延洪  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博鸿烨上勤医疗科技有限公司董事长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 xml:space="preserve">陈宗武  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山东伯仲真空设备股份有限公司董事长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" w:hAnsi="仿宋" w:eastAsia="仿宋_GB2312" w:cs="仿宋"/>
          <w:sz w:val="32"/>
          <w:szCs w:val="32"/>
        </w:rPr>
        <w:t>李安虎  山东元星电子有限公司董事长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李  军  安泰爱科科技有限公司总经理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张方新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中铝淄博国际贸易有限公司总经理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280" w:hangingChars="400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毕研峰  山东博丽玻璃股份有限公司总经理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280" w:hangingChars="400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王  林  山东通广电子有限公司董事长兼总经理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280" w:hangingChars="400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常永林  太平洋保险在线服务科技有限公司山东公司总经理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280" w:hangingChars="400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薛  云  齐商银行股份有限公司淄博支行党委书记、行长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600" w:hangingChars="500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刘荣君  山东张店农村商业银行股份有限公司党委书记、董事长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冯雅卫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山东海岱锡安信息科技有限公司总经理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何增强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上海汇橙投资管理有限公司董事长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刘骐赫  山东六臂网络科技有限公司总经理</w:t>
      </w:r>
    </w:p>
    <w:p>
      <w:pPr>
        <w:pStyle w:val="2"/>
        <w:ind w:left="0" w:leftChars="0" w:firstLine="0" w:firstLineChars="0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              </w:t>
      </w:r>
    </w:p>
    <w:sectPr>
      <w:footerReference r:id="rId3" w:type="default"/>
      <w:pgSz w:w="11906" w:h="16838"/>
      <w:pgMar w:top="187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83"/>
    <w:rsid w:val="00014F44"/>
    <w:rsid w:val="00102FD0"/>
    <w:rsid w:val="002062F3"/>
    <w:rsid w:val="002209A5"/>
    <w:rsid w:val="002C1D49"/>
    <w:rsid w:val="0032401C"/>
    <w:rsid w:val="00350A40"/>
    <w:rsid w:val="00477A83"/>
    <w:rsid w:val="004D061E"/>
    <w:rsid w:val="005121DE"/>
    <w:rsid w:val="005F5F79"/>
    <w:rsid w:val="00656E56"/>
    <w:rsid w:val="006D292A"/>
    <w:rsid w:val="00764323"/>
    <w:rsid w:val="007E3F34"/>
    <w:rsid w:val="007F6353"/>
    <w:rsid w:val="008008A5"/>
    <w:rsid w:val="008D7011"/>
    <w:rsid w:val="008E1610"/>
    <w:rsid w:val="0096560A"/>
    <w:rsid w:val="00985E9B"/>
    <w:rsid w:val="00A5280A"/>
    <w:rsid w:val="00A74EC5"/>
    <w:rsid w:val="00A779C5"/>
    <w:rsid w:val="00AA2A65"/>
    <w:rsid w:val="00AC48C3"/>
    <w:rsid w:val="00BE471F"/>
    <w:rsid w:val="00D87CCB"/>
    <w:rsid w:val="00DC1B90"/>
    <w:rsid w:val="00DC1BBE"/>
    <w:rsid w:val="00EE2863"/>
    <w:rsid w:val="00FA2698"/>
    <w:rsid w:val="01063AB1"/>
    <w:rsid w:val="016624FD"/>
    <w:rsid w:val="01E453D3"/>
    <w:rsid w:val="023F3CD1"/>
    <w:rsid w:val="027D456A"/>
    <w:rsid w:val="028F5CAA"/>
    <w:rsid w:val="03684601"/>
    <w:rsid w:val="04676355"/>
    <w:rsid w:val="04797355"/>
    <w:rsid w:val="05330746"/>
    <w:rsid w:val="05C63275"/>
    <w:rsid w:val="06293160"/>
    <w:rsid w:val="062E53EF"/>
    <w:rsid w:val="075C354C"/>
    <w:rsid w:val="077022DB"/>
    <w:rsid w:val="08861A81"/>
    <w:rsid w:val="08941797"/>
    <w:rsid w:val="0937507D"/>
    <w:rsid w:val="096D7906"/>
    <w:rsid w:val="09912009"/>
    <w:rsid w:val="09926BCC"/>
    <w:rsid w:val="0AF61890"/>
    <w:rsid w:val="0C607C9D"/>
    <w:rsid w:val="0D14505D"/>
    <w:rsid w:val="0DDE4E79"/>
    <w:rsid w:val="0E2D1F19"/>
    <w:rsid w:val="100C4373"/>
    <w:rsid w:val="103B6AD3"/>
    <w:rsid w:val="10846CFD"/>
    <w:rsid w:val="11C9690F"/>
    <w:rsid w:val="12DD5FED"/>
    <w:rsid w:val="196605F1"/>
    <w:rsid w:val="1A371659"/>
    <w:rsid w:val="1AB60F35"/>
    <w:rsid w:val="1E9D2EF1"/>
    <w:rsid w:val="21510DA2"/>
    <w:rsid w:val="21A12C54"/>
    <w:rsid w:val="21F5346F"/>
    <w:rsid w:val="221B0BEA"/>
    <w:rsid w:val="227F76CF"/>
    <w:rsid w:val="228E6EC4"/>
    <w:rsid w:val="23BB1FE4"/>
    <w:rsid w:val="23FA2A47"/>
    <w:rsid w:val="24421648"/>
    <w:rsid w:val="24445523"/>
    <w:rsid w:val="2576701D"/>
    <w:rsid w:val="258946B1"/>
    <w:rsid w:val="25F74600"/>
    <w:rsid w:val="274010E0"/>
    <w:rsid w:val="29D86C1D"/>
    <w:rsid w:val="2A7F3B43"/>
    <w:rsid w:val="2B7A6527"/>
    <w:rsid w:val="30510417"/>
    <w:rsid w:val="32821812"/>
    <w:rsid w:val="33690206"/>
    <w:rsid w:val="35D00B69"/>
    <w:rsid w:val="36AD4836"/>
    <w:rsid w:val="36E00A7E"/>
    <w:rsid w:val="386149A1"/>
    <w:rsid w:val="3865636A"/>
    <w:rsid w:val="39581882"/>
    <w:rsid w:val="3DDF5078"/>
    <w:rsid w:val="3E653A78"/>
    <w:rsid w:val="3E8F2C42"/>
    <w:rsid w:val="3FBD4A60"/>
    <w:rsid w:val="40D46528"/>
    <w:rsid w:val="40EB52D2"/>
    <w:rsid w:val="42007F3B"/>
    <w:rsid w:val="427B449E"/>
    <w:rsid w:val="443C53DB"/>
    <w:rsid w:val="463B3E2D"/>
    <w:rsid w:val="46D965DC"/>
    <w:rsid w:val="47AD5C4A"/>
    <w:rsid w:val="48AB1328"/>
    <w:rsid w:val="48CB4EFB"/>
    <w:rsid w:val="495C515D"/>
    <w:rsid w:val="49FF6BF8"/>
    <w:rsid w:val="4AB75FD3"/>
    <w:rsid w:val="4B884B5E"/>
    <w:rsid w:val="4BE143BE"/>
    <w:rsid w:val="4BF647A0"/>
    <w:rsid w:val="4C6F3DC5"/>
    <w:rsid w:val="4D642338"/>
    <w:rsid w:val="4DC559EE"/>
    <w:rsid w:val="4DDC6AE3"/>
    <w:rsid w:val="4FBA394F"/>
    <w:rsid w:val="4FFF077D"/>
    <w:rsid w:val="50634D39"/>
    <w:rsid w:val="511345A4"/>
    <w:rsid w:val="53B770DF"/>
    <w:rsid w:val="54832622"/>
    <w:rsid w:val="54C64071"/>
    <w:rsid w:val="578A4385"/>
    <w:rsid w:val="58937533"/>
    <w:rsid w:val="597B66FB"/>
    <w:rsid w:val="5A437097"/>
    <w:rsid w:val="5C1D0083"/>
    <w:rsid w:val="5C32756B"/>
    <w:rsid w:val="5F623704"/>
    <w:rsid w:val="5FEA73BD"/>
    <w:rsid w:val="60820FB4"/>
    <w:rsid w:val="62CD4011"/>
    <w:rsid w:val="63517AF8"/>
    <w:rsid w:val="64FD1824"/>
    <w:rsid w:val="65235275"/>
    <w:rsid w:val="652B5BC9"/>
    <w:rsid w:val="65ED4751"/>
    <w:rsid w:val="66355B2E"/>
    <w:rsid w:val="6750714F"/>
    <w:rsid w:val="68293573"/>
    <w:rsid w:val="68C00BF4"/>
    <w:rsid w:val="68E36F1B"/>
    <w:rsid w:val="6A6B1CFA"/>
    <w:rsid w:val="6DC92B0E"/>
    <w:rsid w:val="6E27735A"/>
    <w:rsid w:val="6F472F82"/>
    <w:rsid w:val="729838F9"/>
    <w:rsid w:val="738963D1"/>
    <w:rsid w:val="74BA0BE7"/>
    <w:rsid w:val="750D5B90"/>
    <w:rsid w:val="7668485D"/>
    <w:rsid w:val="76AB7558"/>
    <w:rsid w:val="771E7362"/>
    <w:rsid w:val="772D298C"/>
    <w:rsid w:val="77FF3DAA"/>
    <w:rsid w:val="794A1310"/>
    <w:rsid w:val="79827EF9"/>
    <w:rsid w:val="79920BF1"/>
    <w:rsid w:val="7B136351"/>
    <w:rsid w:val="7D51240A"/>
    <w:rsid w:val="7DD8629D"/>
    <w:rsid w:val="7EC92375"/>
    <w:rsid w:val="7ED76B8A"/>
    <w:rsid w:val="7EE00229"/>
    <w:rsid w:val="7FD9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460" w:lineRule="exact"/>
      <w:ind w:firstLine="560" w:firstLineChars="200"/>
    </w:pPr>
    <w:rPr>
      <w:rFonts w:eastAsia="仿宋_GB2312"/>
      <w:sz w:val="28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4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18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3</Pages>
  <Words>998</Words>
  <Characters>1008</Characters>
  <Lines>30</Lines>
  <Paragraphs>8</Paragraphs>
  <TotalTime>3</TotalTime>
  <ScaleCrop>false</ScaleCrop>
  <LinksUpToDate>false</LinksUpToDate>
  <CharactersWithSpaces>1128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2019-10-16T03:59:00Z</dcterms:created>
  <dc:creator>NTKO</dc:creator>
  <cp:lastModifiedBy>Administrator</cp:lastModifiedBy>
  <cp:lastPrinted>2021-04-07T02:39:00Z</cp:lastPrinted>
  <dcterms:modified xsi:type="dcterms:W3CDTF">2021-07-14T08:45:55Z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73CFDBE981D148F99AD41B8CAD1462AD</vt:lpwstr>
  </property>
</Properties>
</file>