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/>
        <w:autoSpaceDN w:val="0"/>
        <w:spacing w:before="0" w:beforeAutospacing="0" w:after="0" w:afterAutospacing="0"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淄博市张店区人民防空事业服务中心2021年政府信息公开工作年度报告</w:t>
      </w:r>
    </w:p>
    <w:p>
      <w:pPr>
        <w:pStyle w:val="3"/>
        <w:widowControl/>
        <w:wordWrap/>
        <w:autoSpaceDN w:val="0"/>
        <w:adjustRightInd/>
        <w:snapToGrid/>
        <w:spacing w:before="0" w:beforeAutospacing="0" w:after="0" w:afterAutospacing="0" w:line="360" w:lineRule="auto"/>
        <w:ind w:left="0" w:leftChars="0" w:right="0" w:firstLine="498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本报告是根据《中华人民共和国政府信息公开条例》（以下简称《条例》）要求,由淄博市张店区人民防空事业服务中心编制。本年度报告中所列数据的统计期限自2021年1月1日起至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2021年</w:t>
      </w:r>
      <w:r>
        <w:rPr>
          <w:rFonts w:hint="eastAsia" w:ascii="宋体" w:hAnsi="宋体" w:eastAsia="宋体" w:cs="宋体"/>
          <w:sz w:val="21"/>
          <w:szCs w:val="21"/>
        </w:rPr>
        <w:t>12月31日止。本报告电子版可在淄博市张店区人民政府门户网站查阅或下载（网址：www.zhangdian.gov.cn）。如对报告内容有疑问，请与张店区人民防空事业服务中心联系（地址：张店区人民西路165号区人防中心;邮编:255000;电话:0533-2727130）。</w:t>
      </w:r>
    </w:p>
    <w:p>
      <w:pPr>
        <w:pStyle w:val="3"/>
        <w:widowControl/>
        <w:wordWrap/>
        <w:autoSpaceDN w:val="0"/>
        <w:adjustRightInd/>
        <w:snapToGrid/>
        <w:spacing w:before="0" w:beforeAutospacing="0" w:after="0" w:afterAutospacing="0" w:line="360" w:lineRule="auto"/>
        <w:ind w:left="0" w:leftChars="0" w:right="0" w:firstLine="64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一、总体情况</w:t>
      </w:r>
    </w:p>
    <w:p>
      <w:pPr>
        <w:pStyle w:val="3"/>
        <w:widowControl/>
        <w:wordWrap/>
        <w:autoSpaceDN w:val="0"/>
        <w:adjustRightInd/>
        <w:snapToGrid/>
        <w:spacing w:before="0" w:beforeAutospacing="0" w:after="0" w:afterAutospacing="0" w:line="360" w:lineRule="auto"/>
        <w:ind w:left="0" w:leftChars="0" w:right="0" w:firstLine="64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2021年，张店区人防事业服务中心严格落实《政府信息公开条例》及《关于印发2021年张店区政务公开工作要点的通知》，切实加强政策解读，积极回应社会关切，深入推进行全中心信息公开。2021年张店区人防事业服务中心政府信息公开工作运行正常。</w:t>
      </w:r>
    </w:p>
    <w:p>
      <w:pPr>
        <w:pStyle w:val="3"/>
        <w:widowControl/>
        <w:numPr>
          <w:ilvl w:val="0"/>
          <w:numId w:val="1"/>
        </w:numPr>
        <w:wordWrap/>
        <w:autoSpaceDN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aps w:val="0"/>
          <w:spacing w:val="0"/>
          <w:sz w:val="21"/>
          <w:szCs w:val="21"/>
          <w:shd w:val="clear" w:color="050000" w:fill="FFFFFF"/>
        </w:rPr>
      </w:pPr>
      <w:r>
        <w:rPr>
          <w:rFonts w:hint="eastAsia" w:ascii="宋体" w:hAnsi="宋体" w:eastAsia="宋体" w:cs="宋体"/>
          <w:sz w:val="21"/>
          <w:szCs w:val="21"/>
        </w:rPr>
        <w:t>主动公开情况。</w:t>
      </w:r>
    </w:p>
    <w:p>
      <w:pPr>
        <w:pStyle w:val="3"/>
        <w:widowControl/>
        <w:numPr>
          <w:numId w:val="0"/>
        </w:numPr>
        <w:wordWrap/>
        <w:autoSpaceDN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aps w:val="0"/>
          <w:spacing w:val="0"/>
          <w:sz w:val="21"/>
          <w:szCs w:val="21"/>
          <w:shd w:val="clear" w:color="050000" w:fill="FFFFFF"/>
        </w:rPr>
      </w:pPr>
      <w:r>
        <w:rPr>
          <w:rFonts w:hint="eastAsia" w:ascii="宋体" w:hAnsi="宋体" w:eastAsia="宋体" w:cs="宋体"/>
          <w:sz w:val="21"/>
          <w:szCs w:val="21"/>
        </w:rPr>
        <w:t>2021年，</w:t>
      </w:r>
      <w:r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60000" w:fill="FFFFFF"/>
        </w:rPr>
        <w:t>在张店区人民政府网站主动公开政府信息数6</w:t>
      </w:r>
      <w:r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60000" w:fill="FFFFFF"/>
          <w:lang w:val="en-US" w:eastAsia="zh-CN"/>
        </w:rPr>
        <w:t>6</w:t>
      </w:r>
      <w:r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60000" w:fill="FFFFFF"/>
        </w:rPr>
        <w:t>条</w:t>
      </w:r>
      <w:r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60000" w:fill="FFFFFF"/>
          <w:lang w:eastAsia="zh-CN"/>
        </w:rPr>
        <w:t>。</w:t>
      </w:r>
      <w:r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60000" w:fill="FFFFFF"/>
          <w:lang w:val="en-US" w:eastAsia="zh-CN"/>
        </w:rPr>
        <w:t>其中政策文件2条，规划计划4条，会议公开13条，建议提案1条，预决算公开2条，重点领域信息公开1条，政策解读2条，回应关切1条，业务动态25条，政务公开保障机制3条，政府信息公开8条，扶贫信息2条，政府重点工作2条</w:t>
      </w:r>
      <w:r>
        <w:rPr>
          <w:rFonts w:hint="eastAsia" w:ascii="宋体" w:hAnsi="宋体" w:eastAsia="宋体" w:cs="宋体"/>
          <w:caps w:val="0"/>
          <w:spacing w:val="0"/>
          <w:sz w:val="21"/>
          <w:szCs w:val="21"/>
          <w:shd w:val="clear" w:color="050000" w:fill="FFFFFF"/>
        </w:rPr>
        <w:t>。</w:t>
      </w:r>
    </w:p>
    <w:p>
      <w:pPr>
        <w:pStyle w:val="3"/>
        <w:widowControl/>
        <w:numPr>
          <w:numId w:val="0"/>
        </w:numPr>
        <w:autoSpaceDN w:val="0"/>
        <w:spacing w:before="0" w:beforeAutospacing="0" w:after="0" w:afterAutospacing="0" w:line="360" w:lineRule="auto"/>
        <w:ind w:left="498" w:leftChars="0" w:right="0"/>
        <w:jc w:val="left"/>
        <w:rPr>
          <w:rFonts w:hint="eastAsia" w:ascii="仿宋_GB2312" w:hAnsi="仿宋_GB2312" w:eastAsia="仿宋_GB2312" w:cs="仿宋_GB2312"/>
          <w:caps w:val="0"/>
          <w:spacing w:val="0"/>
          <w:sz w:val="32"/>
          <w:szCs w:val="32"/>
          <w:shd w:val="clear" w:color="050000" w:fill="FFFFFF"/>
          <w:lang w:eastAsia="zh-CN"/>
        </w:rPr>
      </w:pPr>
      <w:r>
        <w:rPr>
          <w:rFonts w:ascii="Calibri" w:hAnsi="Calibri" w:eastAsia="宋体" w:cs="黑体"/>
          <w:kern w:val="0"/>
          <w:sz w:val="24"/>
          <w:szCs w:val="24"/>
          <w:lang w:val="en-US" w:eastAsia="zh-CN" w:bidi="ar-SA"/>
        </w:rPr>
        <w:pict>
          <v:shape id="图片 5" o:spid="_x0000_s1026" type="#_x0000_t75" style="height:94.2pt;width:173.55pt;rotation:0f;" o:ole="f" fillcolor="#FFFFFF" filled="f" o:preferrelative="t" stroked="f" coordorigin="0,0" coordsize="21600,21600">
            <v:fill on="f" color2="#FFFFFF" focus="0%"/>
            <v:imagedata gain="65536f" blacklevel="0f" gamma="0" o:title="664e67a3c5de50ac93510326390cf41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 w:cs="黑体"/>
          <w:kern w:val="0"/>
          <w:sz w:val="24"/>
          <w:szCs w:val="24"/>
          <w:lang w:val="en-US" w:eastAsia="zh-CN" w:bidi="ar-SA"/>
        </w:rPr>
        <w:pict>
          <v:shape id="图片 2" o:spid="_x0000_s1027" type="#_x0000_t75" style="height:98.9pt;width:170.6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utoSpaceDN w:val="0"/>
        <w:adjustRightInd/>
        <w:snapToGrid/>
        <w:spacing w:before="0" w:beforeAutospacing="0" w:after="0" w:afterAutospacing="0" w:line="360" w:lineRule="auto"/>
        <w:ind w:left="0" w:leftChars="0" w:right="0" w:firstLine="498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70000" w:fill="FFFFFF"/>
        </w:rPr>
        <w:t>（</w:t>
      </w:r>
      <w:r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70000" w:fill="FFFFFF"/>
          <w:lang w:eastAsia="zh-CN"/>
        </w:rPr>
        <w:t>二</w:t>
      </w:r>
      <w:r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70000" w:fill="FFFFFF"/>
        </w:rPr>
        <w:t>）依申请公开情况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utoSpaceDN w:val="0"/>
        <w:adjustRightInd/>
        <w:snapToGrid/>
        <w:spacing w:before="0" w:beforeAutospacing="0" w:after="0" w:afterAutospacing="0" w:line="360" w:lineRule="auto"/>
        <w:ind w:left="0" w:leftChars="0" w:right="0" w:firstLine="498" w:firstLineChars="0"/>
        <w:jc w:val="left"/>
        <w:textAlignment w:val="auto"/>
        <w:outlineLvl w:val="9"/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60000" w:fill="FFFFFF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70000" w:fill="FFFFFF"/>
        </w:rPr>
        <w:t>2021年我单位收到政府信息公开申请14件，全部按时办结。</w:t>
      </w:r>
      <w:r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60000" w:fill="FFFFFF"/>
        </w:rPr>
        <w:t>未收取信息公开检索、复制、邮寄等费用。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autoSpaceDN w:val="0"/>
        <w:spacing w:before="0" w:beforeAutospacing="0" w:after="0" w:afterAutospacing="0" w:line="360" w:lineRule="auto"/>
        <w:ind w:left="0" w:firstLine="498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color="060000" w:fill="FFFFFF"/>
        </w:rPr>
      </w:pPr>
      <w:r>
        <w:rPr>
          <w:rFonts w:ascii="Calibri" w:hAnsi="Calibri" w:eastAsia="宋体" w:cs="黑体"/>
          <w:kern w:val="0"/>
          <w:sz w:val="24"/>
          <w:szCs w:val="24"/>
          <w:lang w:val="en-US" w:eastAsia="zh-CN" w:bidi="ar-SA"/>
        </w:rPr>
        <w:pict>
          <v:shape id="图片 7" o:spid="_x0000_s1028" type="#_x0000_t75" style="height:192.35pt;width:415.0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N w:val="0"/>
        <w:adjustRightInd/>
        <w:snapToGrid/>
        <w:spacing w:beforeAutospacing="0" w:afterAutospacing="0" w:line="360" w:lineRule="auto"/>
        <w:ind w:left="0" w:leftChars="0" w:right="0" w:firstLine="498"/>
        <w:textAlignment w:val="auto"/>
        <w:outlineLvl w:val="9"/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70000" w:fill="FFFFFF"/>
          <w:lang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70000" w:fill="FFFFFF"/>
          <w:lang w:eastAsia="zh-CN"/>
        </w:rPr>
        <w:t>政府信息管理情况</w:t>
      </w:r>
    </w:p>
    <w:p>
      <w:pPr>
        <w:wordWrap/>
        <w:adjustRightInd/>
        <w:snapToGrid/>
        <w:spacing w:line="360" w:lineRule="auto"/>
        <w:ind w:left="0" w:leftChars="0" w:right="0" w:firstLine="64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2021年以来，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我中心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十分重视政府信息公开工作，不断强化日常管理，并持续推动此项工作的深入开展。在主动公开政府信息过程中，我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val="en-US" w:eastAsia="zh-CN"/>
        </w:rPr>
        <w:t>中心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严格按照“公开为原则，不公开为例外”的要求认真执行，并始终做好保密工作，做到“上网信息不涉密，涉密信息不上网”，确保在做好政府信息公开工作中，不发生失泄密问题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eastAsia="zh-CN"/>
        </w:rPr>
        <w:t>。</w:t>
      </w:r>
    </w:p>
    <w:p>
      <w:pPr>
        <w:jc w:val="center"/>
        <w:rPr>
          <w:rFonts w:hint="eastAsia"/>
          <w:lang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4" o:spid="_x0000_s1029" type="#_x0000_t75" style="height:230.25pt;width:197.8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N w:val="0"/>
        <w:adjustRightInd/>
        <w:snapToGrid/>
        <w:spacing w:beforeAutospacing="0" w:afterAutospacing="0" w:line="360" w:lineRule="auto"/>
        <w:ind w:left="0" w:right="0" w:firstLine="498"/>
        <w:textAlignment w:val="auto"/>
        <w:outlineLvl w:val="9"/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70000" w:fill="FFFFFF"/>
          <w:lang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70000" w:fill="FFFFFF"/>
          <w:lang w:eastAsia="zh-CN"/>
        </w:rPr>
        <w:t>政府信息公开平台建设情况</w:t>
      </w:r>
    </w:p>
    <w:p>
      <w:pPr>
        <w:pStyle w:val="3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N w:val="0"/>
        <w:adjustRightInd/>
        <w:snapToGrid/>
        <w:spacing w:beforeAutospacing="0" w:afterAutospacing="0" w:line="360" w:lineRule="auto"/>
        <w:ind w:left="18" w:leftChars="0" w:right="0" w:firstLine="620" w:firstLineChars="194"/>
        <w:textAlignment w:val="auto"/>
        <w:outlineLvl w:val="9"/>
        <w:rPr>
          <w:rFonts w:hint="eastAsia" w:ascii="宋体" w:hAnsi="宋体" w:eastAsia="宋体" w:cs="宋体"/>
          <w:caps w:val="0"/>
          <w:color w:val="auto"/>
          <w:spacing w:val="0"/>
          <w:sz w:val="21"/>
          <w:szCs w:val="21"/>
          <w:shd w:val="clear" w:color="070000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指派专人负责信息公开工作的日常运转，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及时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发布主动公开的政府信息，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加强政府网站内容建设和信息发布审核，把好政治关、政策关、文字关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发现问题及时处理。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充分发挥政府</w:t>
      </w:r>
    </w:p>
    <w:p>
      <w:pPr>
        <w:pStyle w:val="3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N w:val="0"/>
        <w:adjustRightInd/>
        <w:snapToGrid/>
        <w:spacing w:beforeAutospacing="0" w:afterAutospacing="0" w:line="360" w:lineRule="auto"/>
        <w:ind w:left="0" w:right="0" w:firstLine="498"/>
        <w:textAlignment w:val="auto"/>
        <w:outlineLvl w:val="9"/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70000" w:fill="FFFFFF"/>
          <w:lang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  <w:shd w:val="clear" w:color="070000" w:fill="FFFFFF"/>
          <w:lang w:eastAsia="zh-CN"/>
        </w:rPr>
        <w:t>监督保障情况</w:t>
      </w:r>
    </w:p>
    <w:p>
      <w:pPr>
        <w:pStyle w:val="3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N w:val="0"/>
        <w:adjustRightInd/>
        <w:snapToGrid/>
        <w:spacing w:beforeAutospacing="0" w:afterAutospacing="0" w:line="360" w:lineRule="auto"/>
        <w:ind w:left="18" w:leftChars="0" w:right="0" w:firstLine="620" w:firstLineChars="194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一是结合政务公开工作，调整了张店区人防事业服务中心政务公开领导小组，明确了分管领导、业务科室。</w:t>
      </w:r>
    </w:p>
    <w:p>
      <w:pPr>
        <w:pStyle w:val="3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N w:val="0"/>
        <w:adjustRightInd/>
        <w:snapToGrid/>
        <w:spacing w:beforeAutospacing="0" w:afterAutospacing="0" w:line="360" w:lineRule="auto"/>
        <w:ind w:left="18" w:leftChars="0" w:right="0" w:firstLine="620" w:firstLineChars="194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二是对工作任务逐项细化分解，进一步明确分工、压实责任，保障了政务公开工作的扎实有序开展。</w:t>
      </w:r>
    </w:p>
    <w:p>
      <w:pPr>
        <w:pStyle w:val="3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utoSpaceDN w:val="0"/>
        <w:adjustRightInd/>
        <w:snapToGrid/>
        <w:spacing w:beforeAutospacing="0" w:afterAutospacing="0" w:line="360" w:lineRule="auto"/>
        <w:ind w:left="18" w:leftChars="0" w:right="0" w:firstLine="620" w:firstLineChars="194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三是积极开展专项业务培训，切实提升具体工作人员的政府信息公开业务能力水平等。</w:t>
      </w:r>
    </w:p>
    <w:p>
      <w:pPr>
        <w:wordWrap/>
        <w:adjustRightInd/>
        <w:snapToGrid/>
        <w:spacing w:line="360" w:lineRule="auto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二、主动公开政府信息情况</w:t>
      </w:r>
    </w:p>
    <w:tbl>
      <w:tblPr>
        <w:tblStyle w:val="6"/>
        <w:tblW w:w="89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245"/>
        <w:gridCol w:w="2245"/>
        <w:gridCol w:w="2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  <w:bookmarkStart w:id="10" w:name="_GoBack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7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7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7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7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left="0" w:leftChars="0" w:firstLine="0" w:firstLineChars="0"/>
        <w:jc w:val="both"/>
        <w:outlineLvl w:val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三、收到和处理政府信息公开申请情况</w:t>
      </w:r>
    </w:p>
    <w:tbl>
      <w:tblPr>
        <w:tblStyle w:val="6"/>
        <w:tblW w:w="93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706"/>
        <w:gridCol w:w="2908"/>
        <w:gridCol w:w="562"/>
        <w:gridCol w:w="570"/>
        <w:gridCol w:w="570"/>
        <w:gridCol w:w="735"/>
        <w:gridCol w:w="712"/>
        <w:gridCol w:w="447"/>
        <w:gridCol w:w="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036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83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036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3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68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5036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68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036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14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036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42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14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14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Cs w:val="21"/>
              </w:rPr>
              <w:t>（三）不予公开</w:t>
            </w: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Cs w:val="21"/>
              </w:rPr>
              <w:t>（四）无法提供</w:t>
            </w: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Cs w:val="21"/>
              </w:rPr>
              <w:t>（五）不予处理</w:t>
            </w: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 w:firstLine="210" w:firstLineChars="10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pacing w:val="-2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Cs w:val="21"/>
              </w:rPr>
              <w:t>（六）其他处理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08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08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42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14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14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5036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ind w:left="-149" w:leftChars="-71" w:right="-170" w:rightChars="-81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wordWrap/>
              <w:adjustRightInd w:val="0"/>
              <w:snapToGrid w:val="0"/>
              <w:spacing w:after="0"/>
              <w:ind w:left="-149" w:leftChars="-71" w:right="-170" w:rightChars="-8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ind w:left="-43" w:leftChars="-21" w:right="-132" w:rightChars="-63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ind w:left="-82" w:leftChars="-39" w:right="-97" w:rightChars="-46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ind w:left="-118" w:leftChars="-56" w:right="-118" w:rightChars="-56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wordWrap/>
              <w:adjustRightInd w:val="0"/>
              <w:snapToGrid w:val="0"/>
              <w:spacing w:after="0"/>
              <w:ind w:left="-118" w:leftChars="-56" w:right="-118" w:rightChars="-56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wordWrap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ind w:left="-105" w:leftChars="-50" w:right="-126" w:rightChars="-6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ind w:left="-86" w:leftChars="-41" w:right="-88" w:rightChars="-42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ind w:left="-126" w:leftChars="-60" w:right="-136" w:rightChars="-65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wordWrap/>
              <w:adjustRightInd w:val="0"/>
              <w:snapToGrid w:val="0"/>
              <w:spacing w:after="0"/>
              <w:ind w:left="-126" w:leftChars="-60" w:right="-136" w:rightChars="-65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ind w:left="-164" w:leftChars="-78" w:right="-153" w:rightChars="-73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wordWrap/>
              <w:adjustRightInd w:val="0"/>
              <w:snapToGrid w:val="0"/>
              <w:spacing w:after="0"/>
              <w:ind w:left="-164" w:leftChars="-78" w:right="-153" w:rightChars="-73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ind w:left="-99" w:leftChars="-47" w:right="-78" w:rightChars="-37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ind w:left="-136" w:leftChars="-65" w:right="-124" w:rightChars="-59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wordWrap/>
              <w:adjustRightInd w:val="0"/>
              <w:snapToGrid w:val="0"/>
              <w:spacing w:after="0"/>
              <w:ind w:left="-136" w:leftChars="-65" w:right="-124" w:rightChars="-59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ind w:left="-173" w:leftChars="-83" w:right="-134" w:rightChars="-64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wordWrap/>
              <w:adjustRightInd w:val="0"/>
              <w:snapToGrid w:val="0"/>
              <w:spacing w:after="0"/>
              <w:ind w:left="-173" w:leftChars="-83" w:right="-134" w:rightChars="-64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ind w:left="-67" w:leftChars="-33" w:right="-105" w:rightChars="-50" w:hanging="2" w:hangingChars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autoSpaceDN w:val="0"/>
        <w:spacing w:before="0" w:beforeAutospacing="0" w:after="0" w:afterAutospacing="0" w:line="360" w:lineRule="auto"/>
        <w:ind w:left="0" w:firstLine="420"/>
        <w:jc w:val="both"/>
        <w:rPr>
          <w:color w:val="auto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auto"/>
          <w:sz w:val="21"/>
          <w:szCs w:val="21"/>
        </w:rPr>
        <w:t>五、存在的主要问题及改进情况</w:t>
      </w:r>
    </w:p>
    <w:p>
      <w:pPr>
        <w:pStyle w:val="3"/>
        <w:widowControl/>
        <w:autoSpaceDN w:val="0"/>
        <w:spacing w:before="0" w:beforeAutospacing="0" w:after="0" w:afterAutospacing="0" w:line="360" w:lineRule="auto"/>
        <w:ind w:left="0" w:firstLine="420"/>
        <w:jc w:val="both"/>
        <w:rPr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shd w:val="clear" w:color="auto" w:fill="FFFFFF"/>
        </w:rPr>
        <w:t>2021年，我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shd w:val="clear" w:color="auto" w:fill="FFFFFF"/>
          <w:lang w:val="en-US" w:eastAsia="zh-CN"/>
        </w:rPr>
        <w:t>中心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shd w:val="clear" w:color="auto" w:fill="FFFFFF"/>
        </w:rPr>
        <w:t>政府信息公开工作虽然取得了一定成绩，但与公众的需求还有一定的差距，还面临着一些困难和问题，主要有：一是公示内容的准确、规范和全面性等方面需要进一步加强；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shd w:val="clear" w:color="auto" w:fill="FFFFFF"/>
        </w:rPr>
        <w:t>是信息公开形式和载体还不够丰富。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今后主要做好以下工作：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shd w:val="clear" w:color="auto" w:fill="FFFFFF"/>
        </w:rPr>
        <w:t>一是定期召开政府信息公开专题会议，研究部署信息公开工作；二是不定期开展公开情况自查，查缺补漏；三是不断丰富信息公开形式，加大公开力度，完善主动公开信息内容。</w:t>
      </w:r>
    </w:p>
    <w:p>
      <w:pPr>
        <w:pStyle w:val="3"/>
        <w:widowControl/>
        <w:autoSpaceDN w:val="0"/>
        <w:spacing w:before="0" w:beforeAutospacing="0" w:after="0" w:afterAutospacing="0" w:line="360" w:lineRule="auto"/>
        <w:ind w:left="0" w:firstLine="420"/>
        <w:jc w:val="both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六、其他需要报告的事项</w:t>
      </w:r>
    </w:p>
    <w:p>
      <w:pPr>
        <w:pStyle w:val="3"/>
        <w:widowControl/>
        <w:autoSpaceDN w:val="0"/>
        <w:spacing w:before="0" w:beforeAutospacing="0" w:after="0" w:afterAutospacing="0" w:line="360" w:lineRule="auto"/>
        <w:ind w:left="0" w:firstLine="420"/>
        <w:jc w:val="both"/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我单位自2019年起没有行政事业性收费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6791531">
    <w:nsid w:val="62280B6B"/>
    <w:multiLevelType w:val="singleLevel"/>
    <w:tmpl w:val="62280B6B"/>
    <w:lvl w:ilvl="0" w:tentative="1">
      <w:start w:val="3"/>
      <w:numFmt w:val="chineseCounting"/>
      <w:suff w:val="nothing"/>
      <w:lvlText w:val="（%1）"/>
      <w:lvlJc w:val="left"/>
    </w:lvl>
  </w:abstractNum>
  <w:abstractNum w:abstractNumId="1646791946">
    <w:nsid w:val="62280D0A"/>
    <w:multiLevelType w:val="singleLevel"/>
    <w:tmpl w:val="62280D0A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646791946"/>
  </w:num>
  <w:num w:numId="2">
    <w:abstractNumId w:val="16467915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B0456CA"/>
    <w:rsid w:val="1E7339FC"/>
    <w:rsid w:val="269840E0"/>
    <w:rsid w:val="35066079"/>
    <w:rsid w:val="39EE3018"/>
    <w:rsid w:val="42E7172D"/>
    <w:rsid w:val="4A690049"/>
    <w:rsid w:val="5A530E40"/>
    <w:rsid w:val="5F125F0A"/>
    <w:rsid w:val="610450AE"/>
    <w:rsid w:val="6D8B24A7"/>
    <w:rsid w:val="761314B5"/>
    <w:rsid w:val="776A6271"/>
    <w:rsid w:val="7B0456CA"/>
    <w:rsid w:val="7C594D0E"/>
    <w:rsid w:val="7EF65D4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index 9"/>
    <w:basedOn w:val="1"/>
    <w:next w:val="1"/>
    <w:uiPriority w:val="0"/>
    <w:pPr>
      <w:spacing w:beforeLines="0" w:afterLines="0"/>
      <w:ind w:left="3360"/>
      <w:jc w:val="left"/>
    </w:pPr>
    <w:rPr>
      <w:rFonts w:hint="default" w:ascii="Times New Roman" w:hAnsi="Times New Roman"/>
      <w:sz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numbering" Target="numbering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2111</Characters>
  <Lines>0</Lines>
  <Paragraphs>0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2022-03-09T01:43:00Z</dcterms:created>
  <dc:creator>Administrator</dc:creator>
  <cp:lastModifiedBy>admin</cp:lastModifiedBy>
  <dcterms:modified xsi:type="dcterms:W3CDTF">2022-03-10T07:12:31Z</dcterms:modified>
  <dc:title>淄博市张店区人民防空事业服务中心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