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CDFAD4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5"/>
        <w:jc w:val="left"/>
        <w:textAlignment w:val="auto"/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i w:val="0"/>
          <w:iCs w:val="0"/>
          <w:caps w:val="0"/>
          <w:color w:val="auto"/>
          <w:spacing w:val="0"/>
          <w:sz w:val="31"/>
          <w:szCs w:val="31"/>
          <w:shd w:val="clear" w:fill="FFFFFF"/>
          <w:lang w:val="en-US" w:eastAsia="zh-CN"/>
        </w:rPr>
        <w:t>附件2：</w:t>
      </w:r>
    </w:p>
    <w:p w14:paraId="2691171C"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 w:firstLine="645"/>
        <w:jc w:val="center"/>
        <w:textAlignment w:val="auto"/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sz w:val="44"/>
          <w:szCs w:val="44"/>
          <w:shd w:val="clear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i w:val="0"/>
          <w:iCs w:val="0"/>
          <w:caps w:val="0"/>
          <w:color w:val="auto"/>
          <w:spacing w:val="0"/>
          <w:kern w:val="0"/>
          <w:sz w:val="44"/>
          <w:szCs w:val="44"/>
          <w:shd w:val="clear" w:fill="FFFFFF"/>
          <w:lang w:val="en-US" w:eastAsia="zh-CN" w:bidi="ar"/>
        </w:rPr>
        <w:t>招聘单位联系方式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left w:w="108" w:type="dxa"/>
          <w:right w:w="108" w:type="dxa"/>
        </w:tblCellMar>
      </w:tblPr>
      <w:tblGrid>
        <w:gridCol w:w="6111"/>
        <w:gridCol w:w="2411"/>
      </w:tblGrid>
      <w:tr w14:paraId="53C668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6111" w:type="dxa"/>
          </w:tcPr>
          <w:p w14:paraId="385B6AD8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lang w:val="en-US" w:eastAsia="zh-CN"/>
              </w:rPr>
              <w:t>招 聘 单 位</w:t>
            </w:r>
          </w:p>
        </w:tc>
        <w:tc>
          <w:tcPr>
            <w:tcW w:w="2411" w:type="dxa"/>
          </w:tcPr>
          <w:p w14:paraId="2EB1295D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00" w:lineRule="exact"/>
              <w:ind w:right="0"/>
              <w:jc w:val="center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lang w:val="en-US" w:eastAsia="zh-CN"/>
              </w:rPr>
              <w:t>联系电话</w:t>
            </w:r>
          </w:p>
        </w:tc>
      </w:tr>
      <w:tr w14:paraId="621288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6111" w:type="dxa"/>
          </w:tcPr>
          <w:p w14:paraId="5A942E36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00" w:lineRule="exact"/>
              <w:ind w:right="0"/>
              <w:jc w:val="left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</w:rPr>
              <w:t>张店区国有资产运营服务中心</w:t>
            </w:r>
          </w:p>
        </w:tc>
        <w:tc>
          <w:tcPr>
            <w:tcW w:w="2411" w:type="dxa"/>
          </w:tcPr>
          <w:p w14:paraId="0D4EDF61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00" w:lineRule="exact"/>
              <w:ind w:right="0"/>
              <w:jc w:val="left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lang w:eastAsia="zh-CN"/>
              </w:rPr>
              <w:t>0533-2869979</w:t>
            </w:r>
          </w:p>
        </w:tc>
      </w:tr>
      <w:tr w14:paraId="124A68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6111" w:type="dxa"/>
          </w:tcPr>
          <w:p w14:paraId="25D8AFAE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00" w:lineRule="exact"/>
              <w:ind w:right="0"/>
              <w:jc w:val="left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</w:rPr>
              <w:t>张店区住房保障事务服务中心</w:t>
            </w:r>
          </w:p>
        </w:tc>
        <w:tc>
          <w:tcPr>
            <w:tcW w:w="2411" w:type="dxa"/>
          </w:tcPr>
          <w:p w14:paraId="1EC8F95E"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00" w:lineRule="exact"/>
              <w:ind w:right="0"/>
              <w:jc w:val="left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lang w:val="en-US" w:eastAsia="zh-CN"/>
              </w:rPr>
              <w:t>18554627718</w:t>
            </w:r>
          </w:p>
        </w:tc>
      </w:tr>
      <w:tr w14:paraId="539045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6111" w:type="dxa"/>
          </w:tcPr>
          <w:p w14:paraId="1E94FF26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00" w:lineRule="exact"/>
              <w:ind w:right="0"/>
              <w:jc w:val="left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</w:rPr>
              <w:t>张店区建设工程质量安全监督服务中心</w:t>
            </w:r>
          </w:p>
        </w:tc>
        <w:tc>
          <w:tcPr>
            <w:tcW w:w="2411" w:type="dxa"/>
          </w:tcPr>
          <w:p w14:paraId="3F5E61E8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00" w:lineRule="exact"/>
              <w:ind w:right="0"/>
              <w:jc w:val="left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lang w:val="en-US" w:eastAsia="zh-CN"/>
              </w:rPr>
              <w:t>0533-7022160</w:t>
            </w:r>
          </w:p>
        </w:tc>
      </w:tr>
      <w:tr w14:paraId="07B144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c>
          <w:tcPr>
            <w:tcW w:w="6111" w:type="dxa"/>
          </w:tcPr>
          <w:p w14:paraId="6BF6D855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00" w:lineRule="exact"/>
              <w:ind w:right="0"/>
              <w:jc w:val="left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lang w:val="en-US" w:eastAsia="zh-CN"/>
              </w:rPr>
              <w:t>张店区投资促进发展中心</w:t>
            </w:r>
            <w:bookmarkStart w:id="0" w:name="_GoBack"/>
            <w:bookmarkEnd w:id="0"/>
          </w:p>
        </w:tc>
        <w:tc>
          <w:tcPr>
            <w:tcW w:w="2411" w:type="dxa"/>
          </w:tcPr>
          <w:p w14:paraId="67D437BB">
            <w:pPr>
              <w:pStyle w:val="2"/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500" w:lineRule="exact"/>
              <w:ind w:right="0"/>
              <w:jc w:val="left"/>
              <w:textAlignment w:val="auto"/>
              <w:rPr>
                <w:rFonts w:hint="default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aps w:val="0"/>
                <w:color w:val="auto"/>
                <w:spacing w:val="0"/>
                <w:sz w:val="31"/>
                <w:szCs w:val="31"/>
                <w:shd w:val="clear" w:fill="FFFFFF"/>
                <w:lang w:val="en-US" w:eastAsia="zh-CN"/>
              </w:rPr>
              <w:t>0533-3812333</w:t>
            </w:r>
          </w:p>
        </w:tc>
      </w:tr>
    </w:tbl>
    <w:p w14:paraId="0CB978F6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汉仪雅酷黑 85W">
    <w:panose1 w:val="020B0904020202020204"/>
    <w:charset w:val="86"/>
    <w:family w:val="auto"/>
    <w:pitch w:val="default"/>
    <w:sig w:usb0="A00002FF" w:usb1="28C17CFA" w:usb2="00000016" w:usb3="00000000" w:csb0="2004000F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DB20A5C"/>
    <w:rsid w:val="75140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2025-05-14T02:26:38Z</dcterms:created>
  <dc:creator>Administrator</dc:creator>
  <cp:lastModifiedBy>Qiqi</cp:lastModifiedBy>
  <dcterms:modified xsi:type="dcterms:W3CDTF">2025-05-14T02:32:17Z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eyJoZGlkIjoiMDkwMWUxYTgxNTQyOWQ1YjdmMGM1ZTFiNjRmN2ZkNWUiLCJ1c2VySWQiOiIxMDQ4MTQ3NjE4In0=</vt:lpwstr>
  </property>
  <property fmtid="{D5CDD505-2E9C-101B-9397-08002B2CF9AE}" pid="4" name="ICV">
    <vt:lpwstr>35F3533D9E1545AF85728A000804AD0D_12</vt:lpwstr>
  </property>
</Properties>
</file>