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A4" w:rsidRDefault="00DB14F5" w:rsidP="00845113">
      <w:pPr>
        <w:pStyle w:val="a3"/>
        <w:widowControl/>
        <w:shd w:val="clear" w:color="auto" w:fill="FFFFFF"/>
        <w:spacing w:line="555" w:lineRule="atLeas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 </w:t>
      </w:r>
    </w:p>
    <w:p w:rsidR="00DA6EA4" w:rsidRDefault="00DB14F5">
      <w:pPr>
        <w:pStyle w:val="a3"/>
        <w:widowControl/>
        <w:shd w:val="clear" w:color="auto" w:fill="FFFFFF"/>
        <w:spacing w:line="555" w:lineRule="atLeas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一、总体情况</w:t>
      </w:r>
    </w:p>
    <w:p w:rsidR="00DA6EA4" w:rsidRDefault="00DB14F5">
      <w:pPr>
        <w:pStyle w:val="a3"/>
        <w:widowControl/>
        <w:shd w:val="clear" w:color="auto" w:fill="FFFFFF"/>
        <w:spacing w:line="555" w:lineRule="atLeas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根据《中华人民共和国政府信息公开条例》第五十条的规定确定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我局对本单位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2019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年政府信息公开工作报告如下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: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本次公开所列数据的统计期限自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2019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日起至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2019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12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31</w:t>
      </w:r>
      <w:r>
        <w:rPr>
          <w:rFonts w:ascii="仿宋" w:eastAsia="仿宋" w:hAnsi="仿宋" w:cs="仿宋" w:hint="eastAsia"/>
          <w:color w:val="3D3D3D"/>
          <w:sz w:val="32"/>
          <w:szCs w:val="32"/>
          <w:shd w:val="clear" w:color="auto" w:fill="FFFFFF"/>
        </w:rPr>
        <w:t>日。</w:t>
      </w:r>
    </w:p>
    <w:p w:rsidR="00DA6EA4" w:rsidRDefault="00DB14F5">
      <w:pPr>
        <w:pStyle w:val="a3"/>
        <w:widowControl/>
        <w:spacing w:line="555" w:lineRule="atLeas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D3D3D"/>
          <w:sz w:val="32"/>
          <w:szCs w:val="32"/>
        </w:rPr>
        <w:t>（一）建立完善领导工作机构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br/>
        <w:t>     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 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成立政府信息公开领导小组，实行“一把手”负总责、分管领导专门抓、科室负责人亲自抓的工作责任制。局组织人事科为政府信息公开工作主管科室，主要职责是做好</w:t>
      </w:r>
      <w:proofErr w:type="gramStart"/>
      <w:r>
        <w:rPr>
          <w:rFonts w:ascii="仿宋" w:eastAsia="仿宋" w:hAnsi="仿宋" w:cs="仿宋" w:hint="eastAsia"/>
          <w:color w:val="3D3D3D"/>
          <w:sz w:val="32"/>
          <w:szCs w:val="32"/>
        </w:rPr>
        <w:t>人社局政务</w:t>
      </w:r>
      <w:proofErr w:type="gramEnd"/>
      <w:r>
        <w:rPr>
          <w:rFonts w:ascii="仿宋" w:eastAsia="仿宋" w:hAnsi="仿宋" w:cs="仿宋" w:hint="eastAsia"/>
          <w:color w:val="3D3D3D"/>
          <w:sz w:val="32"/>
          <w:szCs w:val="32"/>
        </w:rPr>
        <w:t>信息的公开、发布，舆情监测、引导和负面舆情处置，在政府门户网站政府信息公开栏目及时更新各类重点领域信息，全局党务、政务公开工作形成了统一指导、责任明确，层层抓落实的工作格局，全力推进张店区人力资源和社会保障局政府信息公开工作。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br/>
        <w:t>    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（二）强化制度建设，依法推行政务信息公开工作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br/>
        <w:t>    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  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信息的发布由专人负责，及时对本局各类政府信息进行梳理，明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确政府信息属性，保证信息正常发布。及时积极主动对外宣传事关民生</w:t>
      </w:r>
      <w:proofErr w:type="gramStart"/>
      <w:r>
        <w:rPr>
          <w:rFonts w:ascii="仿宋" w:eastAsia="仿宋" w:hAnsi="仿宋" w:cs="仿宋" w:hint="eastAsia"/>
          <w:color w:val="3D3D3D"/>
          <w:sz w:val="32"/>
          <w:szCs w:val="32"/>
        </w:rPr>
        <w:t>的人社政策</w:t>
      </w:r>
      <w:proofErr w:type="gramEnd"/>
      <w:r>
        <w:rPr>
          <w:rFonts w:ascii="仿宋" w:eastAsia="仿宋" w:hAnsi="仿宋" w:cs="仿宋" w:hint="eastAsia"/>
          <w:color w:val="3D3D3D"/>
          <w:sz w:val="32"/>
          <w:szCs w:val="32"/>
        </w:rPr>
        <w:t>、工作动态，对外发布政策解读信息，便于服务对象及时了解最新政策。</w:t>
      </w:r>
    </w:p>
    <w:p w:rsidR="00DA6EA4" w:rsidRDefault="00DB14F5">
      <w:pPr>
        <w:pStyle w:val="a3"/>
        <w:widowControl/>
        <w:spacing w:line="555" w:lineRule="atLeas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D3D3D"/>
          <w:sz w:val="32"/>
          <w:szCs w:val="32"/>
        </w:rPr>
        <w:lastRenderedPageBreak/>
        <w:t> 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（三）发布解读、回应社会关切以及互动交流情况</w:t>
      </w:r>
    </w:p>
    <w:p w:rsidR="00DA6EA4" w:rsidRDefault="00DB14F5">
      <w:pPr>
        <w:pStyle w:val="a3"/>
        <w:widowControl/>
        <w:spacing w:line="555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D3D3D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2019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年，我局综合运用文字、图像等方式，及时全面公开各类政府信息。针对公众关切，主动、及时、全面、准确地发布权威政府信息，特别是重要公告、重要会议、重要活动、重要决策部署等方面的信息，以增进公众对本单位工作的了解和理解。与公众进行互动交流，共通过政务公开网站，向社会发布信息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104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条，对外公布政府信息公开咨询电话，及时答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复公众询问。</w:t>
      </w:r>
    </w:p>
    <w:p w:rsidR="00DA6EA4" w:rsidRDefault="00DB14F5">
      <w:pPr>
        <w:pStyle w:val="a3"/>
        <w:widowControl/>
        <w:spacing w:line="555" w:lineRule="atLeas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D3D3D"/>
          <w:sz w:val="32"/>
          <w:szCs w:val="32"/>
        </w:rPr>
        <w:t>（四）人大代表建议和政协委员提案办理情况</w:t>
      </w:r>
    </w:p>
    <w:p w:rsidR="00DA6EA4" w:rsidRPr="00845113" w:rsidRDefault="00DB14F5">
      <w:pPr>
        <w:pStyle w:val="a3"/>
        <w:widowControl/>
        <w:spacing w:line="555" w:lineRule="atLeast"/>
        <w:ind w:firstLine="645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color w:val="3D3D3D"/>
          <w:sz w:val="32"/>
          <w:szCs w:val="32"/>
        </w:rPr>
        <w:t>2019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年，我局共承办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9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件建议提案，其中人大建议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3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件，政协提案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6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件，这些提案具有很强的现实性和针对性，既是群众和社会关心关注的热点，也是我局近几年来工作的重点。主要涉及就业创业、失地农民权益保障、降低企业社保成本等，实现与代表委员的见面率达到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100%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、及时办理答复率达到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1</w:t>
      </w:r>
      <w:r w:rsidRPr="00845113">
        <w:rPr>
          <w:rFonts w:ascii="仿宋" w:eastAsia="仿宋" w:hAnsi="仿宋" w:cs="仿宋" w:hint="eastAsia"/>
          <w:b/>
          <w:color w:val="3D3D3D"/>
          <w:sz w:val="32"/>
          <w:szCs w:val="32"/>
        </w:rPr>
        <w:t>00%</w:t>
      </w:r>
      <w:r w:rsidRPr="00845113">
        <w:rPr>
          <w:rFonts w:ascii="仿宋" w:eastAsia="仿宋" w:hAnsi="仿宋" w:cs="仿宋" w:hint="eastAsia"/>
          <w:b/>
          <w:color w:val="3D3D3D"/>
          <w:sz w:val="32"/>
          <w:szCs w:val="32"/>
        </w:rPr>
        <w:t>、代表委员满意率达到</w:t>
      </w:r>
      <w:r w:rsidRPr="00845113">
        <w:rPr>
          <w:rFonts w:ascii="仿宋" w:eastAsia="仿宋" w:hAnsi="仿宋" w:cs="仿宋" w:hint="eastAsia"/>
          <w:b/>
          <w:color w:val="3D3D3D"/>
          <w:sz w:val="32"/>
          <w:szCs w:val="32"/>
        </w:rPr>
        <w:t>100%</w:t>
      </w:r>
      <w:r w:rsidRPr="00845113">
        <w:rPr>
          <w:rFonts w:ascii="仿宋" w:eastAsia="仿宋" w:hAnsi="仿宋" w:cs="仿宋" w:hint="eastAsia"/>
          <w:b/>
          <w:color w:val="3D3D3D"/>
          <w:sz w:val="32"/>
          <w:szCs w:val="32"/>
        </w:rPr>
        <w:t>。</w:t>
      </w:r>
    </w:p>
    <w:p w:rsidR="00DA6EA4" w:rsidRDefault="00DB14F5">
      <w:pPr>
        <w:pStyle w:val="a3"/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DA6EA4" w:rsidRDefault="00DB14F5">
      <w:pPr>
        <w:pStyle w:val="a3"/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DA6EA4" w:rsidRDefault="00DA6EA4">
      <w:pPr>
        <w:rPr>
          <w:rFonts w:ascii="仿宋" w:eastAsia="仿宋" w:hAnsi="仿宋" w:cs="仿宋"/>
          <w:sz w:val="32"/>
          <w:szCs w:val="32"/>
        </w:rPr>
      </w:pPr>
    </w:p>
    <w:sectPr w:rsidR="00DA6EA4" w:rsidSect="00DA6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F5" w:rsidRDefault="00DB14F5" w:rsidP="00845113">
      <w:r>
        <w:separator/>
      </w:r>
    </w:p>
  </w:endnote>
  <w:endnote w:type="continuationSeparator" w:id="0">
    <w:p w:rsidR="00DB14F5" w:rsidRDefault="00DB14F5" w:rsidP="0084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F5" w:rsidRDefault="00DB14F5" w:rsidP="00845113">
      <w:r>
        <w:separator/>
      </w:r>
    </w:p>
  </w:footnote>
  <w:footnote w:type="continuationSeparator" w:id="0">
    <w:p w:rsidR="00DB14F5" w:rsidRDefault="00DB14F5" w:rsidP="00845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F551CC"/>
    <w:rsid w:val="00845113"/>
    <w:rsid w:val="00DA6EA4"/>
    <w:rsid w:val="00DB14F5"/>
    <w:rsid w:val="67F5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E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6EA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A6EA4"/>
    <w:rPr>
      <w:b/>
    </w:rPr>
  </w:style>
  <w:style w:type="paragraph" w:styleId="a5">
    <w:name w:val="header"/>
    <w:basedOn w:val="a"/>
    <w:link w:val="Char"/>
    <w:rsid w:val="00845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451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45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451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700</Characters>
  <Application>Microsoft Office Word</Application>
  <DocSecurity>0</DocSecurity>
  <Lines>5</Lines>
  <Paragraphs>1</Paragraphs>
  <ScaleCrop>false</ScaleCrop>
  <Company>中华人民共和国中央政治局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2020-12-22T05:31:00Z</dcterms:created>
  <dcterms:modified xsi:type="dcterms:W3CDTF">2020-12-31T08:49:00Z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