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小麦种植面积核定流程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textAlignment w:val="auto"/>
        <w:rPr>
          <w:rFonts w:ascii="仿宋_GB2312" w:eastAsia="仿宋_GB2312"/>
          <w:kern w:val="2"/>
          <w:sz w:val="32"/>
          <w:szCs w:val="32"/>
          <w:lang w:eastAsia="zh-CN"/>
        </w:rPr>
      </w:pPr>
      <w:r>
        <w:rPr>
          <w:rFonts w:hint="eastAsia" w:ascii="楷体_GB2312" w:eastAsia="楷体_GB2312" w:hAnsiTheme="minorHAnsi" w:cstheme="minorBidi"/>
          <w:b/>
          <w:kern w:val="2"/>
          <w:sz w:val="32"/>
          <w:szCs w:val="32"/>
          <w:lang w:eastAsia="zh-CN"/>
        </w:rPr>
        <w:t>　　</w:t>
      </w:r>
      <w:r>
        <w:rPr>
          <w:rFonts w:ascii="楷体_GB2312" w:eastAsia="楷体_GB2312" w:hAnsiTheme="minorHAnsi" w:cstheme="minorBidi"/>
          <w:b/>
          <w:kern w:val="2"/>
          <w:sz w:val="32"/>
          <w:szCs w:val="32"/>
          <w:lang w:eastAsia="zh-CN"/>
        </w:rPr>
        <w:t>（一）农民自报告。</w:t>
      </w:r>
      <w:r>
        <w:rPr>
          <w:rFonts w:hint="eastAsia" w:ascii="仿宋_GB2312" w:eastAsia="仿宋_GB2312"/>
          <w:kern w:val="2"/>
          <w:sz w:val="32"/>
          <w:szCs w:val="32"/>
          <w:lang w:eastAsia="zh-CN"/>
        </w:rPr>
        <w:t>各镇办</w:t>
      </w:r>
      <w:r>
        <w:rPr>
          <w:rFonts w:ascii="仿宋_GB2312" w:eastAsia="仿宋_GB2312"/>
          <w:kern w:val="2"/>
          <w:sz w:val="32"/>
          <w:szCs w:val="32"/>
          <w:lang w:eastAsia="zh-CN"/>
        </w:rPr>
        <w:t>结合当地实际，指导</w:t>
      </w:r>
      <w:r>
        <w:rPr>
          <w:rFonts w:hint="eastAsia" w:ascii="仿宋_GB2312" w:eastAsia="仿宋_GB2312"/>
          <w:kern w:val="2"/>
          <w:sz w:val="32"/>
          <w:szCs w:val="32"/>
          <w:lang w:eastAsia="zh-CN"/>
        </w:rPr>
        <w:t>种</w:t>
      </w:r>
      <w:bookmarkStart w:id="0" w:name="_GoBack"/>
      <w:bookmarkEnd w:id="0"/>
      <w:r>
        <w:rPr>
          <w:rFonts w:hint="eastAsia" w:ascii="仿宋_GB2312" w:eastAsia="仿宋_GB2312"/>
          <w:kern w:val="2"/>
          <w:sz w:val="32"/>
          <w:szCs w:val="32"/>
          <w:lang w:eastAsia="zh-CN"/>
        </w:rPr>
        <w:t>粮</w:t>
      </w:r>
      <w:r>
        <w:rPr>
          <w:rFonts w:ascii="仿宋_GB2312" w:eastAsia="仿宋_GB2312"/>
          <w:kern w:val="2"/>
          <w:sz w:val="32"/>
          <w:szCs w:val="32"/>
          <w:lang w:eastAsia="zh-CN"/>
        </w:rPr>
        <w:t>农民和新型农业经营主体自报告小麦种植面积。</w:t>
      </w:r>
      <w:r>
        <w:rPr>
          <w:rFonts w:hint="eastAsia" w:ascii="仿宋_GB2312" w:eastAsia="仿宋_GB2312"/>
          <w:kern w:val="2"/>
          <w:sz w:val="32"/>
          <w:szCs w:val="32"/>
          <w:lang w:val="en-US" w:eastAsia="zh-CN"/>
        </w:rPr>
        <w:t>区县</w:t>
      </w:r>
      <w:r>
        <w:rPr>
          <w:rFonts w:ascii="仿宋_GB2312" w:eastAsia="仿宋_GB2312"/>
          <w:kern w:val="2"/>
          <w:sz w:val="32"/>
          <w:szCs w:val="32"/>
          <w:lang w:eastAsia="zh-CN"/>
        </w:rPr>
        <w:t>统筹考虑外出务工人员实际情况，</w:t>
      </w:r>
      <w:r>
        <w:rPr>
          <w:rFonts w:hint="eastAsia" w:ascii="仿宋_GB2312" w:eastAsia="仿宋_GB2312"/>
          <w:kern w:val="2"/>
          <w:sz w:val="32"/>
          <w:szCs w:val="32"/>
          <w:lang w:eastAsia="zh-CN"/>
        </w:rPr>
        <w:t>统一</w:t>
      </w:r>
      <w:r>
        <w:rPr>
          <w:rFonts w:ascii="仿宋_GB2312" w:eastAsia="仿宋_GB2312"/>
          <w:kern w:val="2"/>
          <w:sz w:val="32"/>
          <w:szCs w:val="32"/>
          <w:lang w:eastAsia="zh-CN"/>
        </w:rPr>
        <w:t>合理确定</w:t>
      </w:r>
      <w:r>
        <w:rPr>
          <w:rFonts w:hint="eastAsia" w:ascii="仿宋_GB2312" w:eastAsia="仿宋_GB2312"/>
          <w:kern w:val="2"/>
          <w:sz w:val="32"/>
          <w:szCs w:val="32"/>
          <w:lang w:eastAsia="zh-CN"/>
        </w:rPr>
        <w:t>农民自报告</w:t>
      </w:r>
      <w:r>
        <w:rPr>
          <w:rFonts w:ascii="仿宋_GB2312" w:eastAsia="仿宋_GB2312"/>
          <w:kern w:val="2"/>
          <w:sz w:val="32"/>
          <w:szCs w:val="32"/>
          <w:lang w:eastAsia="zh-CN"/>
        </w:rPr>
        <w:t>时限，切实做到应报尽报，防止漏报现象，对因宣传不到位造成大面积漏报的，要追究有关责任人责任。种粮农民和新型农业经营主体对自报告面积负责，</w:t>
      </w:r>
      <w:r>
        <w:rPr>
          <w:rFonts w:hint="eastAsia" w:ascii="仿宋_GB2312" w:eastAsia="仿宋_GB2312"/>
          <w:kern w:val="2"/>
          <w:sz w:val="32"/>
          <w:szCs w:val="32"/>
          <w:lang w:eastAsia="zh-CN"/>
        </w:rPr>
        <w:t>自报告</w:t>
      </w:r>
      <w:r>
        <w:rPr>
          <w:rFonts w:ascii="仿宋_GB2312" w:eastAsia="仿宋_GB2312"/>
          <w:kern w:val="2"/>
          <w:sz w:val="32"/>
          <w:szCs w:val="32"/>
          <w:lang w:eastAsia="zh-CN"/>
        </w:rPr>
        <w:t>时限内由于个人原因导致漏报的，视为自动放弃。</w:t>
      </w:r>
      <w:r>
        <w:rPr>
          <w:rFonts w:hint="eastAsia" w:ascii="仿宋_GB2312" w:eastAsia="仿宋_GB2312"/>
          <w:kern w:val="2"/>
          <w:sz w:val="32"/>
          <w:szCs w:val="32"/>
          <w:lang w:eastAsia="zh-CN"/>
        </w:rPr>
        <w:t>种粮</w:t>
      </w:r>
      <w:r>
        <w:rPr>
          <w:rFonts w:ascii="仿宋_GB2312" w:eastAsia="仿宋_GB2312"/>
          <w:kern w:val="2"/>
          <w:sz w:val="32"/>
          <w:szCs w:val="32"/>
          <w:lang w:eastAsia="zh-CN"/>
        </w:rPr>
        <w:t>农户虚报面积的，经核实后要扣除虚报面积，情节严重的取消当年补贴资格。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firstLine="643" w:firstLineChars="200"/>
        <w:textAlignment w:val="auto"/>
        <w:rPr>
          <w:rFonts w:ascii="仿宋_GB2312" w:eastAsia="仿宋_GB2312"/>
          <w:kern w:val="2"/>
          <w:lang w:eastAsia="zh-CN"/>
        </w:rPr>
      </w:pPr>
      <w:r>
        <w:rPr>
          <w:rFonts w:ascii="楷体_GB2312" w:eastAsia="楷体_GB2312" w:hAnsiTheme="minorHAnsi" w:cstheme="minorBidi"/>
          <w:b/>
          <w:kern w:val="2"/>
          <w:szCs w:val="22"/>
          <w:lang w:eastAsia="zh-CN"/>
        </w:rPr>
        <w:t>（二）村初核。</w:t>
      </w:r>
      <w:r>
        <w:rPr>
          <w:rFonts w:ascii="仿宋_GB2312" w:eastAsia="仿宋_GB2312"/>
          <w:kern w:val="2"/>
          <w:lang w:eastAsia="zh-CN"/>
        </w:rPr>
        <w:t>村委会负责对</w:t>
      </w:r>
      <w:r>
        <w:rPr>
          <w:rFonts w:hint="eastAsia" w:ascii="仿宋_GB2312" w:eastAsia="仿宋_GB2312"/>
          <w:kern w:val="2"/>
          <w:lang w:eastAsia="zh-CN"/>
        </w:rPr>
        <w:t>种粮</w:t>
      </w:r>
      <w:r>
        <w:rPr>
          <w:rFonts w:ascii="仿宋_GB2312" w:eastAsia="仿宋_GB2312"/>
          <w:kern w:val="2"/>
          <w:lang w:eastAsia="zh-CN"/>
        </w:rPr>
        <w:t>农民和新型农业经营主体申报的小麦种植面积进行核实，包括：申报人、地块位置、实际种植面积等。核实无误后，由村支部书记和村委会主任签字并加盖村委会公章上报</w:t>
      </w:r>
      <w:r>
        <w:rPr>
          <w:rFonts w:hint="eastAsia" w:ascii="仿宋_GB2312" w:eastAsia="仿宋_GB2312"/>
          <w:kern w:val="2"/>
          <w:lang w:eastAsia="zh-CN"/>
        </w:rPr>
        <w:t>本级</w:t>
      </w:r>
      <w:r>
        <w:rPr>
          <w:rFonts w:ascii="仿宋_GB2312" w:eastAsia="仿宋_GB2312"/>
          <w:kern w:val="2"/>
          <w:lang w:eastAsia="zh-CN"/>
        </w:rPr>
        <w:t>镇</w:t>
      </w:r>
      <w:r>
        <w:rPr>
          <w:rFonts w:hint="eastAsia" w:ascii="仿宋_GB2312" w:eastAsia="仿宋_GB2312"/>
          <w:kern w:val="2"/>
          <w:lang w:eastAsia="zh-CN"/>
        </w:rPr>
        <w:t>办</w:t>
      </w:r>
      <w:r>
        <w:rPr>
          <w:rFonts w:ascii="仿宋_GB2312" w:eastAsia="仿宋_GB2312"/>
          <w:kern w:val="2"/>
          <w:lang w:eastAsia="zh-CN"/>
        </w:rPr>
        <w:t>政府。</w:t>
      </w:r>
    </w:p>
    <w:p>
      <w:pPr>
        <w:pStyle w:val="2"/>
        <w:keepNext w:val="0"/>
        <w:keepLines w:val="0"/>
        <w:pageBreakBefore w:val="0"/>
        <w:widowControl w:val="0"/>
        <w:tabs>
          <w:tab w:val="left" w:pos="8470"/>
          <w:tab w:val="left" w:pos="8798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6" w:line="240" w:lineRule="auto"/>
        <w:ind w:right="126" w:firstLine="643" w:firstLineChars="200"/>
        <w:textAlignment w:val="auto"/>
        <w:rPr>
          <w:rFonts w:ascii="仿宋_GB2312" w:eastAsia="仿宋_GB2312"/>
          <w:kern w:val="2"/>
          <w:lang w:eastAsia="zh-CN"/>
        </w:rPr>
      </w:pPr>
      <w:r>
        <w:rPr>
          <w:rFonts w:ascii="楷体_GB2312" w:eastAsia="楷体_GB2312" w:hAnsiTheme="minorHAnsi" w:cstheme="minorBidi"/>
          <w:b/>
          <w:kern w:val="2"/>
          <w:szCs w:val="22"/>
          <w:lang w:eastAsia="zh-CN"/>
        </w:rPr>
        <w:t>（三）乡镇审核。</w:t>
      </w:r>
      <w:r>
        <w:rPr>
          <w:rFonts w:ascii="仿宋_GB2312" w:eastAsia="仿宋_GB2312"/>
          <w:kern w:val="2"/>
          <w:lang w:eastAsia="zh-CN"/>
        </w:rPr>
        <w:t>镇</w:t>
      </w:r>
      <w:r>
        <w:rPr>
          <w:rFonts w:hint="eastAsia" w:ascii="仿宋_GB2312" w:eastAsia="仿宋_GB2312"/>
          <w:kern w:val="2"/>
          <w:lang w:eastAsia="zh-CN"/>
        </w:rPr>
        <w:t>办</w:t>
      </w:r>
      <w:r>
        <w:rPr>
          <w:rFonts w:ascii="仿宋_GB2312" w:eastAsia="仿宋_GB2312"/>
          <w:kern w:val="2"/>
          <w:lang w:eastAsia="zh-CN"/>
        </w:rPr>
        <w:t>政府</w:t>
      </w:r>
      <w:r>
        <w:rPr>
          <w:rFonts w:hint="eastAsia" w:ascii="仿宋_GB2312" w:eastAsia="仿宋_GB2312"/>
          <w:kern w:val="2"/>
          <w:lang w:eastAsia="zh-CN"/>
        </w:rPr>
        <w:t>要</w:t>
      </w:r>
      <w:r>
        <w:rPr>
          <w:rFonts w:ascii="仿宋_GB2312" w:eastAsia="仿宋_GB2312"/>
          <w:kern w:val="2"/>
          <w:lang w:eastAsia="zh-CN"/>
        </w:rPr>
        <w:t>组织对各村上报的小麦种植面积进行审核，并进行实地抽查。审核无误后报</w:t>
      </w:r>
      <w:r>
        <w:rPr>
          <w:rFonts w:hint="eastAsia" w:ascii="仿宋_GB2312" w:eastAsia="仿宋_GB2312"/>
          <w:kern w:val="2"/>
          <w:lang w:eastAsia="zh-CN"/>
        </w:rPr>
        <w:t>本区</w:t>
      </w:r>
      <w:r>
        <w:rPr>
          <w:rFonts w:ascii="仿宋_GB2312" w:eastAsia="仿宋_GB2312"/>
          <w:kern w:val="2"/>
          <w:lang w:eastAsia="zh-CN"/>
        </w:rPr>
        <w:t>县农业农村部门汇总。</w:t>
      </w:r>
      <w:r>
        <w:rPr>
          <w:rFonts w:hint="eastAsia" w:ascii="仿宋_GB2312" w:eastAsia="仿宋_GB2312"/>
          <w:kern w:val="2"/>
          <w:lang w:eastAsia="zh-CN"/>
        </w:rPr>
        <w:t>镇办</w:t>
      </w:r>
      <w:r>
        <w:rPr>
          <w:rFonts w:ascii="仿宋_GB2312" w:eastAsia="仿宋_GB2312"/>
          <w:kern w:val="2"/>
          <w:lang w:eastAsia="zh-CN"/>
        </w:rPr>
        <w:t>政府对补贴对象、种植面积、补贴金额等信息的真实性、准确性负责。</w:t>
      </w:r>
    </w:p>
    <w:p>
      <w:pPr>
        <w:pStyle w:val="2"/>
        <w:keepNext w:val="0"/>
        <w:keepLines w:val="0"/>
        <w:pageBreakBefore w:val="0"/>
        <w:widowControl w:val="0"/>
        <w:tabs>
          <w:tab w:val="left" w:pos="3005"/>
          <w:tab w:val="left" w:pos="7582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3" w:line="240" w:lineRule="auto"/>
        <w:ind w:right="300" w:firstLine="643" w:firstLineChars="200"/>
        <w:textAlignment w:val="auto"/>
        <w:rPr>
          <w:rFonts w:ascii="仿宋_GB2312" w:eastAsia="仿宋_GB2312"/>
          <w:kern w:val="2"/>
          <w:lang w:eastAsia="zh-CN"/>
        </w:rPr>
      </w:pPr>
      <w:r>
        <w:rPr>
          <w:rFonts w:ascii="楷体_GB2312" w:eastAsia="楷体_GB2312" w:hAnsiTheme="minorHAnsi" w:cstheme="minorBidi"/>
          <w:b/>
          <w:kern w:val="2"/>
          <w:szCs w:val="22"/>
          <w:lang w:eastAsia="zh-CN"/>
        </w:rPr>
        <w:t>（四）乡村两级公示。</w:t>
      </w:r>
      <w:r>
        <w:rPr>
          <w:rFonts w:ascii="仿宋_GB2312" w:eastAsia="仿宋_GB2312"/>
          <w:kern w:val="2"/>
          <w:lang w:eastAsia="zh-CN"/>
        </w:rPr>
        <w:t>严格落实</w:t>
      </w:r>
      <w:r>
        <w:rPr>
          <w:rFonts w:hint="eastAsia" w:ascii="仿宋_GB2312" w:eastAsia="仿宋_GB2312"/>
          <w:kern w:val="2"/>
          <w:lang w:eastAsia="zh-CN"/>
        </w:rPr>
        <w:t>“</w:t>
      </w:r>
      <w:r>
        <w:rPr>
          <w:rFonts w:ascii="仿宋_GB2312" w:eastAsia="仿宋_GB2312"/>
          <w:kern w:val="2"/>
          <w:lang w:eastAsia="zh-CN"/>
        </w:rPr>
        <w:t>两级公示”</w:t>
      </w:r>
      <w:r>
        <w:rPr>
          <w:rFonts w:hint="eastAsia" w:ascii="仿宋_GB2312" w:eastAsia="仿宋_GB2312"/>
          <w:kern w:val="2"/>
          <w:lang w:eastAsia="zh-CN"/>
        </w:rPr>
        <w:t>制度</w:t>
      </w:r>
      <w:r>
        <w:rPr>
          <w:rFonts w:ascii="仿宋_GB2312" w:eastAsia="仿宋_GB2312"/>
          <w:kern w:val="2"/>
          <w:lang w:eastAsia="zh-CN"/>
        </w:rPr>
        <w:t>，公示责任主体为镇</w:t>
      </w:r>
      <w:r>
        <w:rPr>
          <w:rFonts w:hint="eastAsia" w:ascii="仿宋_GB2312" w:eastAsia="仿宋_GB2312"/>
          <w:kern w:val="2"/>
          <w:lang w:eastAsia="zh-CN"/>
        </w:rPr>
        <w:t>办</w:t>
      </w:r>
      <w:r>
        <w:rPr>
          <w:rFonts w:ascii="仿宋_GB2312" w:eastAsia="仿宋_GB2312"/>
          <w:kern w:val="2"/>
          <w:lang w:eastAsia="zh-CN"/>
        </w:rPr>
        <w:t>政府。由镇</w:t>
      </w:r>
      <w:r>
        <w:rPr>
          <w:rFonts w:hint="eastAsia" w:ascii="仿宋_GB2312" w:eastAsia="仿宋_GB2312"/>
          <w:kern w:val="2"/>
          <w:lang w:eastAsia="zh-CN"/>
        </w:rPr>
        <w:t>办</w:t>
      </w:r>
      <w:r>
        <w:rPr>
          <w:rFonts w:ascii="仿宋_GB2312" w:eastAsia="仿宋_GB2312"/>
          <w:kern w:val="2"/>
          <w:lang w:eastAsia="zh-CN"/>
        </w:rPr>
        <w:t>政府到各村公示分户小麦种植面积、监督举报电话等事项，公示期不少于</w:t>
      </w:r>
      <w:r>
        <w:rPr>
          <w:rFonts w:hint="eastAsia" w:ascii="仿宋_GB2312" w:eastAsia="仿宋_GB2312"/>
          <w:kern w:val="2"/>
          <w:lang w:eastAsia="zh-CN"/>
        </w:rPr>
        <w:t xml:space="preserve"> </w:t>
      </w:r>
      <w:r>
        <w:rPr>
          <w:rFonts w:ascii="仿宋_GB2312" w:eastAsia="仿宋_GB2312"/>
          <w:kern w:val="2"/>
          <w:lang w:eastAsia="zh-CN"/>
        </w:rPr>
        <w:t>7 天；在镇</w:t>
      </w:r>
      <w:r>
        <w:rPr>
          <w:rFonts w:hint="eastAsia" w:ascii="仿宋_GB2312" w:eastAsia="仿宋_GB2312"/>
          <w:kern w:val="2"/>
          <w:lang w:eastAsia="zh-CN"/>
        </w:rPr>
        <w:t>办政府</w:t>
      </w:r>
      <w:r>
        <w:rPr>
          <w:rFonts w:ascii="仿宋_GB2312" w:eastAsia="仿宋_GB2312"/>
          <w:kern w:val="2"/>
          <w:lang w:eastAsia="zh-CN"/>
        </w:rPr>
        <w:t>驻地公示各村小麦种植面积、监督举报电话等事项，公示期不少于</w:t>
      </w:r>
      <w:r>
        <w:rPr>
          <w:rFonts w:hint="eastAsia" w:ascii="仿宋_GB2312" w:eastAsia="仿宋_GB2312"/>
          <w:kern w:val="2"/>
          <w:lang w:eastAsia="zh-CN"/>
        </w:rPr>
        <w:t xml:space="preserve"> </w:t>
      </w:r>
      <w:r>
        <w:rPr>
          <w:rFonts w:ascii="仿宋_GB2312" w:eastAsia="仿宋_GB2312"/>
          <w:kern w:val="2"/>
          <w:lang w:eastAsia="zh-CN"/>
        </w:rPr>
        <w:t>7</w:t>
      </w:r>
      <w:r>
        <w:rPr>
          <w:rFonts w:hint="eastAsia" w:ascii="仿宋_GB2312" w:eastAsia="仿宋_GB2312"/>
          <w:kern w:val="2"/>
          <w:lang w:eastAsia="zh-CN"/>
        </w:rPr>
        <w:t xml:space="preserve"> </w:t>
      </w:r>
      <w:r>
        <w:rPr>
          <w:rFonts w:ascii="仿宋_GB2312" w:eastAsia="仿宋_GB2312"/>
          <w:kern w:val="2"/>
          <w:lang w:eastAsia="zh-CN"/>
        </w:rPr>
        <w:t>天。镇</w:t>
      </w:r>
      <w:r>
        <w:rPr>
          <w:rFonts w:hint="eastAsia" w:ascii="仿宋_GB2312" w:eastAsia="仿宋_GB2312"/>
          <w:kern w:val="2"/>
          <w:lang w:eastAsia="zh-CN"/>
        </w:rPr>
        <w:t>办</w:t>
      </w:r>
      <w:r>
        <w:rPr>
          <w:rFonts w:ascii="仿宋_GB2312" w:eastAsia="仿宋_GB2312"/>
          <w:kern w:val="2"/>
          <w:lang w:eastAsia="zh-CN"/>
        </w:rPr>
        <w:t>政府负责收集、保存两级公示影像资料，并于公示结束后报</w:t>
      </w:r>
      <w:r>
        <w:rPr>
          <w:rFonts w:hint="eastAsia" w:ascii="仿宋_GB2312" w:eastAsia="仿宋_GB2312"/>
          <w:kern w:val="2"/>
          <w:lang w:eastAsia="zh-CN"/>
        </w:rPr>
        <w:t>区</w:t>
      </w:r>
      <w:r>
        <w:rPr>
          <w:rFonts w:ascii="仿宋_GB2312" w:eastAsia="仿宋_GB2312"/>
          <w:kern w:val="2"/>
          <w:lang w:eastAsia="zh-CN"/>
        </w:rPr>
        <w:t>县级农业农村部门审查备案。公示无误后，负责将农户补贴信息录入到齐鲁惠民</w:t>
      </w:r>
      <w:r>
        <w:rPr>
          <w:rFonts w:hint="eastAsia" w:ascii="仿宋_GB2312" w:eastAsia="仿宋_GB2312"/>
          <w:kern w:val="2"/>
          <w:lang w:eastAsia="zh-CN"/>
        </w:rPr>
        <w:t>“</w:t>
      </w:r>
      <w:r>
        <w:rPr>
          <w:rFonts w:ascii="仿宋_GB2312" w:eastAsia="仿宋_GB2312"/>
          <w:kern w:val="2"/>
          <w:lang w:eastAsia="zh-CN"/>
        </w:rPr>
        <w:t>一本通</w:t>
      </w:r>
      <w:r>
        <w:rPr>
          <w:rFonts w:hint="eastAsia" w:ascii="仿宋_GB2312" w:eastAsia="仿宋_GB2312"/>
          <w:kern w:val="2"/>
          <w:lang w:eastAsia="zh-CN"/>
        </w:rPr>
        <w:t>”</w:t>
      </w:r>
      <w:r>
        <w:rPr>
          <w:rFonts w:ascii="仿宋_GB2312" w:eastAsia="仿宋_GB2312"/>
          <w:kern w:val="2"/>
          <w:lang w:eastAsia="zh-CN"/>
        </w:rPr>
        <w:t>系统。</w:t>
      </w:r>
    </w:p>
    <w:p>
      <w:pPr>
        <w:pStyle w:val="2"/>
        <w:keepNext w:val="0"/>
        <w:keepLines w:val="0"/>
        <w:pageBreakBefore w:val="0"/>
        <w:widowControl w:val="0"/>
        <w:tabs>
          <w:tab w:val="left" w:pos="3005"/>
          <w:tab w:val="left" w:pos="7582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3" w:line="240" w:lineRule="auto"/>
        <w:ind w:right="300" w:firstLine="643" w:firstLineChars="200"/>
        <w:textAlignment w:val="auto"/>
        <w:rPr>
          <w:rFonts w:ascii="仿宋_GB2312" w:eastAsia="仿宋_GB2312"/>
          <w:kern w:val="2"/>
          <w:lang w:eastAsia="zh-CN"/>
        </w:rPr>
      </w:pPr>
      <w:r>
        <w:rPr>
          <w:rFonts w:ascii="楷体_GB2312" w:eastAsia="楷体_GB2312" w:hAnsiTheme="minorHAnsi" w:cstheme="minorBidi"/>
          <w:b/>
          <w:kern w:val="2"/>
          <w:szCs w:val="22"/>
          <w:lang w:eastAsia="zh-CN"/>
        </w:rPr>
        <w:t>（五）</w:t>
      </w:r>
      <w:r>
        <w:rPr>
          <w:rFonts w:hint="eastAsia" w:ascii="楷体_GB2312" w:eastAsia="楷体_GB2312" w:hAnsiTheme="minorHAnsi" w:cstheme="minorBidi"/>
          <w:b/>
          <w:kern w:val="2"/>
          <w:szCs w:val="22"/>
          <w:lang w:eastAsia="zh-CN"/>
        </w:rPr>
        <w:t>区</w:t>
      </w:r>
      <w:r>
        <w:rPr>
          <w:rFonts w:ascii="楷体_GB2312" w:eastAsia="楷体_GB2312" w:hAnsiTheme="minorHAnsi" w:cstheme="minorBidi"/>
          <w:b/>
          <w:kern w:val="2"/>
          <w:szCs w:val="22"/>
          <w:lang w:eastAsia="zh-CN"/>
        </w:rPr>
        <w:t>县农业农村部门复核。</w:t>
      </w:r>
      <w:r>
        <w:rPr>
          <w:rFonts w:hint="eastAsia" w:ascii="仿宋_GB2312" w:eastAsia="仿宋_GB2312"/>
          <w:kern w:val="2"/>
          <w:lang w:eastAsia="zh-CN"/>
        </w:rPr>
        <w:t>区县</w:t>
      </w:r>
      <w:r>
        <w:rPr>
          <w:rFonts w:ascii="仿宋_GB2312" w:eastAsia="仿宋_GB2312"/>
          <w:kern w:val="2"/>
          <w:lang w:eastAsia="zh-CN"/>
        </w:rPr>
        <w:t>农业农村部门对</w:t>
      </w:r>
      <w:r>
        <w:rPr>
          <w:rFonts w:hint="eastAsia" w:ascii="仿宋_GB2312" w:eastAsia="仿宋_GB2312"/>
          <w:kern w:val="2"/>
          <w:lang w:eastAsia="zh-CN"/>
        </w:rPr>
        <w:t>镇办</w:t>
      </w:r>
      <w:r>
        <w:rPr>
          <w:rFonts w:ascii="仿宋_GB2312" w:eastAsia="仿宋_GB2312"/>
          <w:kern w:val="2"/>
          <w:lang w:eastAsia="zh-CN"/>
        </w:rPr>
        <w:t>提报的补贴信息进行复核，复核内容主要包括：资料是否齐全、</w:t>
      </w:r>
      <w:r>
        <w:rPr>
          <w:rFonts w:hint="eastAsia" w:ascii="仿宋_GB2312" w:eastAsia="仿宋_GB2312"/>
          <w:kern w:val="2"/>
          <w:lang w:eastAsia="zh-CN"/>
        </w:rPr>
        <w:t>程序</w:t>
      </w:r>
      <w:r>
        <w:rPr>
          <w:rFonts w:ascii="仿宋_GB2312" w:eastAsia="仿宋_GB2312"/>
          <w:kern w:val="2"/>
          <w:lang w:eastAsia="zh-CN"/>
        </w:rPr>
        <w:t>是否完备、档案是否规范等。复核无误后，及时向</w:t>
      </w:r>
      <w:r>
        <w:rPr>
          <w:rFonts w:hint="eastAsia" w:ascii="仿宋_GB2312" w:eastAsia="仿宋_GB2312"/>
          <w:kern w:val="2"/>
          <w:lang w:eastAsia="zh-CN"/>
        </w:rPr>
        <w:t>本区县</w:t>
      </w:r>
      <w:r>
        <w:rPr>
          <w:rFonts w:ascii="仿宋_GB2312" w:eastAsia="仿宋_GB2312"/>
          <w:kern w:val="2"/>
          <w:lang w:eastAsia="zh-CN"/>
        </w:rPr>
        <w:t>财政部门提供补贴对象的个人信息、种植面积等材料，并与财政部门联合行文，</w:t>
      </w:r>
      <w:r>
        <w:rPr>
          <w:rFonts w:ascii="仿宋_GB2312" w:eastAsia="仿宋_GB2312"/>
          <w:kern w:val="2"/>
          <w:sz w:val="32"/>
          <w:szCs w:val="32"/>
          <w:lang w:eastAsia="zh-CN"/>
        </w:rPr>
        <w:t>于2021年3月</w:t>
      </w:r>
      <w:r>
        <w:rPr>
          <w:rFonts w:hint="eastAsia" w:ascii="仿宋_GB2312" w:eastAsia="仿宋_GB2312"/>
          <w:kern w:val="2"/>
          <w:sz w:val="32"/>
          <w:szCs w:val="32"/>
          <w:lang w:val="en-US" w:eastAsia="zh-CN"/>
        </w:rPr>
        <w:t>2</w:t>
      </w:r>
      <w:r>
        <w:rPr>
          <w:rFonts w:ascii="仿宋_GB2312" w:eastAsia="仿宋_GB2312"/>
          <w:kern w:val="2"/>
          <w:sz w:val="32"/>
          <w:szCs w:val="32"/>
          <w:lang w:eastAsia="zh-CN"/>
        </w:rPr>
        <w:t>0日前</w:t>
      </w:r>
      <w:r>
        <w:rPr>
          <w:rFonts w:ascii="仿宋_GB2312" w:eastAsia="仿宋_GB2312"/>
          <w:kern w:val="2"/>
          <w:lang w:eastAsia="zh-CN"/>
        </w:rPr>
        <w:t>报市农业农村、财政部门。</w:t>
      </w:r>
      <w:r>
        <w:rPr>
          <w:rFonts w:hint="eastAsia" w:ascii="仿宋_GB2312" w:eastAsia="仿宋_GB2312"/>
          <w:kern w:val="2"/>
          <w:lang w:eastAsia="zh-CN"/>
        </w:rPr>
        <w:t>区县</w:t>
      </w:r>
      <w:r>
        <w:rPr>
          <w:rFonts w:ascii="仿宋_GB2312" w:eastAsia="仿宋_GB2312"/>
          <w:kern w:val="2"/>
          <w:lang w:eastAsia="zh-CN"/>
        </w:rPr>
        <w:t>农业农村部门对</w:t>
      </w:r>
      <w:r>
        <w:rPr>
          <w:rFonts w:hint="eastAsia" w:ascii="仿宋_GB2312" w:eastAsia="仿宋_GB2312"/>
          <w:kern w:val="2"/>
          <w:lang w:eastAsia="zh-CN"/>
        </w:rPr>
        <w:t>小麦种植面积核定</w:t>
      </w:r>
      <w:r>
        <w:rPr>
          <w:rFonts w:ascii="仿宋_GB2312" w:eastAsia="仿宋_GB2312"/>
          <w:kern w:val="2"/>
          <w:lang w:eastAsia="zh-CN"/>
        </w:rPr>
        <w:t>档案的完整性、申报程序的完备性负责。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3C2B15"/>
    <w:rsid w:val="623C2B1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rPr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n</Company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2021-12-15T08:59:00Z</dcterms:created>
  <dc:creator>Administrator</dc:creator>
  <cp:lastModifiedBy>Administrator</cp:lastModifiedBy>
  <dcterms:modified xsi:type="dcterms:W3CDTF">2021-12-15T09:07:22Z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