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Times New Roman" w:hAnsi="Times New Roman" w:eastAsia="方正小标宋简体" w:cs="Times New Roman"/>
          <w:b w:val="0"/>
          <w:bCs/>
          <w:i w:val="0"/>
          <w:caps w:val="0"/>
          <w:color w:val="333333"/>
          <w:spacing w:val="0"/>
          <w:sz w:val="44"/>
          <w:szCs w:val="44"/>
          <w:shd w:val="clear" w:fill="FFFFFF"/>
          <w:lang w:val="en-US" w:eastAsia="zh-CN"/>
        </w:rPr>
      </w:pPr>
      <w:r>
        <w:rPr>
          <w:rFonts w:hint="eastAsia" w:ascii="Times New Roman" w:hAnsi="Times New Roman" w:eastAsia="方正小标宋简体" w:cs="Times New Roman"/>
          <w:b w:val="0"/>
          <w:bCs/>
          <w:i w:val="0"/>
          <w:caps w:val="0"/>
          <w:color w:val="333333"/>
          <w:spacing w:val="0"/>
          <w:sz w:val="44"/>
          <w:szCs w:val="44"/>
          <w:shd w:val="clear" w:fill="FFFFFF"/>
          <w:lang w:val="en-US" w:eastAsia="zh-CN"/>
        </w:rPr>
        <w:t>张店区人民政府科苑街道办事处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fill="FFFFFF"/>
        </w:rPr>
      </w:pPr>
      <w:r>
        <w:rPr>
          <w:rFonts w:hint="default" w:ascii="Times New Roman" w:hAnsi="Times New Roman" w:eastAsia="方正小标宋简体" w:cs="Times New Roman"/>
          <w:b w:val="0"/>
          <w:bCs/>
          <w:i w:val="0"/>
          <w:caps w:val="0"/>
          <w:color w:val="333333"/>
          <w:spacing w:val="0"/>
          <w:sz w:val="44"/>
          <w:szCs w:val="44"/>
          <w:shd w:val="clear" w:fill="FFFFFF"/>
          <w:lang w:val="en-US" w:eastAsia="zh-CN"/>
        </w:rPr>
        <w:t>2022</w:t>
      </w:r>
      <w:r>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CN"/>
        </w:rPr>
        <w:t>年</w:t>
      </w:r>
      <w:r>
        <w:rPr>
          <w:rFonts w:hint="eastAsia" w:ascii="方正小标宋简体" w:hAnsi="方正小标宋简体" w:eastAsia="方正小标宋简体" w:cs="方正小标宋简体"/>
          <w:b w:val="0"/>
          <w:bCs/>
          <w:i w:val="0"/>
          <w:caps w:val="0"/>
          <w:color w:val="333333"/>
          <w:spacing w:val="0"/>
          <w:sz w:val="44"/>
          <w:szCs w:val="44"/>
          <w:shd w:val="clear" w:fill="FFFFFF"/>
        </w:rPr>
        <w:t>政府信息公开工作</w:t>
      </w:r>
      <w:r>
        <w:rPr>
          <w:rFonts w:hint="eastAsia" w:ascii="方正小标宋简体" w:hAnsi="方正小标宋简体" w:eastAsia="方正小标宋简体" w:cs="方正小标宋简体"/>
          <w:b w:val="0"/>
          <w:bCs/>
          <w:i w:val="0"/>
          <w:caps w:val="0"/>
          <w:color w:val="333333"/>
          <w:spacing w:val="0"/>
          <w:sz w:val="44"/>
          <w:szCs w:val="44"/>
          <w:shd w:val="clear" w:fill="FFFFFF"/>
        </w:rPr>
        <w:t>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eastAsia="宋体" w:cs="宋体"/>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本报告是根据《中华人民共和国政府信息公开条例》（以下简称《条例》）要求</w:t>
      </w:r>
      <w:r>
        <w:rPr>
          <w:rFonts w:hint="eastAsia" w:ascii="仿宋_GB2312" w:hAnsi="仿宋_GB2312" w:eastAsia="仿宋_GB2312" w:cs="仿宋_GB2312"/>
          <w:i w:val="0"/>
          <w:caps w:val="0"/>
          <w:color w:val="auto"/>
          <w:spacing w:val="0"/>
          <w:sz w:val="32"/>
          <w:szCs w:val="32"/>
          <w:lang w:val="en-US"/>
        </w:rPr>
        <w:t>,</w:t>
      </w:r>
      <w:r>
        <w:rPr>
          <w:rFonts w:hint="eastAsia" w:ascii="仿宋_GB2312" w:hAnsi="仿宋_GB2312" w:eastAsia="仿宋_GB2312" w:cs="仿宋_GB2312"/>
          <w:i w:val="0"/>
          <w:caps w:val="0"/>
          <w:color w:val="auto"/>
          <w:spacing w:val="0"/>
          <w:sz w:val="32"/>
          <w:szCs w:val="32"/>
          <w:shd w:val="clear" w:fill="FFFFFF"/>
        </w:rPr>
        <w:t>由张店区人民政府</w:t>
      </w:r>
      <w:r>
        <w:rPr>
          <w:rFonts w:hint="eastAsia" w:ascii="仿宋_GB2312" w:hAnsi="仿宋_GB2312" w:eastAsia="仿宋_GB2312" w:cs="仿宋_GB2312"/>
          <w:i w:val="0"/>
          <w:caps w:val="0"/>
          <w:color w:val="auto"/>
          <w:spacing w:val="0"/>
          <w:sz w:val="32"/>
          <w:szCs w:val="32"/>
          <w:shd w:val="clear" w:fill="FFFFFF"/>
          <w:lang w:eastAsia="zh-CN"/>
        </w:rPr>
        <w:t>科苑街道办事处</w:t>
      </w:r>
      <w:r>
        <w:rPr>
          <w:rFonts w:hint="eastAsia" w:ascii="仿宋_GB2312" w:hAnsi="仿宋_GB2312" w:eastAsia="仿宋_GB2312" w:cs="仿宋_GB2312"/>
          <w:i w:val="0"/>
          <w:caps w:val="0"/>
          <w:color w:val="auto"/>
          <w:spacing w:val="0"/>
          <w:sz w:val="32"/>
          <w:szCs w:val="32"/>
          <w:shd w:val="clear" w:fill="FFFFFF"/>
        </w:rPr>
        <w:t>编制。</w:t>
      </w:r>
      <w:r>
        <w:rPr>
          <w:rFonts w:hint="eastAsia" w:ascii="仿宋_GB2312" w:hAnsi="仿宋_GB2312" w:eastAsia="仿宋_GB2312" w:cs="仿宋_GB2312"/>
          <w:color w:val="auto"/>
          <w:sz w:val="32"/>
          <w:szCs w:val="32"/>
        </w:rPr>
        <w:t>本报告由总体情况、主动公开政府信息情况、收到和处理政府信息公开申请情况、政府信息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公开行政复议、行政诉讼情况、存在的主要问题及改进情况、其他需要报告的事项等部分组成。本报告中所列数据的统计期限自</w:t>
      </w: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lang w:val="en-US" w:eastAsia="zh-CN"/>
        </w:rPr>
        <w:t>022</w:t>
      </w:r>
      <w:r>
        <w:rPr>
          <w:rFonts w:hint="eastAsia" w:ascii="仿宋_GB2312" w:hAnsi="仿宋_GB2312" w:eastAsia="仿宋_GB2312" w:cs="仿宋_GB2312"/>
          <w:color w:val="auto"/>
          <w:sz w:val="32"/>
          <w:szCs w:val="32"/>
        </w:rPr>
        <w:t>年1月1日起至</w:t>
      </w:r>
      <w:r>
        <w:rPr>
          <w:rFonts w:hint="eastAsia" w:ascii="仿宋_GB2312" w:hAnsi="仿宋_GB2312" w:eastAsia="仿宋_GB2312" w:cs="仿宋_GB2312"/>
          <w:color w:val="auto"/>
          <w:sz w:val="32"/>
          <w:szCs w:val="32"/>
          <w:lang w:eastAsia="zh-CN"/>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31</w:t>
      </w:r>
      <w:r>
        <w:rPr>
          <w:rFonts w:hint="eastAsia" w:ascii="仿宋_GB2312" w:hAnsi="仿宋_GB2312" w:eastAsia="仿宋_GB2312" w:cs="仿宋_GB2312"/>
          <w:color w:val="auto"/>
          <w:sz w:val="32"/>
          <w:szCs w:val="32"/>
        </w:rPr>
        <w:t>日止。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auto"/>
          <w:sz w:val="32"/>
          <w:szCs w:val="32"/>
          <w:lang w:eastAsia="zh-CN"/>
        </w:rPr>
        <w:t>本报告电子版可在张店区人民政府科苑街道办事处政府信息公开网站查阅或下载（网址：http://www.zhangdian.gov.cn/gongkai/site_zdqkyjdbsc</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如对本报告有任何疑问，请联系张店区科苑街道办事处党政办公室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地址：张店区华光路97号科苑街道办事处二楼党政</w:t>
      </w:r>
      <w:r>
        <w:rPr>
          <w:rFonts w:hint="eastAsia" w:ascii="仿宋_GB2312" w:hAnsi="仿宋_GB2312" w:eastAsia="仿宋_GB2312" w:cs="仿宋_GB2312"/>
          <w:i w:val="0"/>
          <w:caps w:val="0"/>
          <w:color w:val="auto"/>
          <w:spacing w:val="0"/>
          <w:sz w:val="32"/>
          <w:szCs w:val="32"/>
          <w:shd w:val="clear" w:fill="FFFFFF"/>
          <w:lang w:val="en-US" w:eastAsia="zh-CN"/>
        </w:rPr>
        <w:t>办公室</w:t>
      </w:r>
      <w:r>
        <w:rPr>
          <w:rFonts w:hint="eastAsia" w:ascii="仿宋_GB2312" w:hAnsi="仿宋_GB2312" w:eastAsia="仿宋_GB2312" w:cs="仿宋_GB2312"/>
          <w:color w:val="auto"/>
          <w:sz w:val="32"/>
          <w:szCs w:val="32"/>
          <w:lang w:eastAsia="zh-CN"/>
        </w:rPr>
        <w:t>；办公时间：</w:t>
      </w:r>
      <w:r>
        <w:rPr>
          <w:rFonts w:hint="eastAsia" w:ascii="仿宋_GB2312" w:hAnsi="仿宋_GB2312" w:eastAsia="仿宋_GB2312" w:cs="仿宋_GB2312"/>
          <w:i w:val="0"/>
          <w:caps w:val="0"/>
          <w:color w:val="auto"/>
          <w:spacing w:val="0"/>
          <w:sz w:val="32"/>
          <w:szCs w:val="32"/>
          <w:shd w:val="clear" w:fill="FFFFFF"/>
        </w:rPr>
        <w:t>工作</w:t>
      </w:r>
      <w:r>
        <w:rPr>
          <w:rFonts w:hint="eastAsia" w:ascii="仿宋_GB2312" w:hAnsi="仿宋_GB2312" w:eastAsia="仿宋_GB2312" w:cs="仿宋_GB2312"/>
          <w:i w:val="0"/>
          <w:caps w:val="0"/>
          <w:color w:val="auto"/>
          <w:spacing w:val="0"/>
          <w:sz w:val="32"/>
          <w:szCs w:val="32"/>
          <w:shd w:val="clear" w:fill="FFFFFF"/>
          <w:lang w:eastAsia="zh-CN"/>
        </w:rPr>
        <w:t>日</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08：30—11：30</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13：30—17：00</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color w:val="auto"/>
          <w:sz w:val="32"/>
          <w:szCs w:val="32"/>
        </w:rPr>
        <w:t>邮编：255000，联系电话：0533-3170799</w:t>
      </w:r>
      <w:r>
        <w:rPr>
          <w:rFonts w:hint="eastAsia" w:ascii="仿宋_GB2312" w:hAnsi="仿宋_GB2312" w:eastAsia="仿宋_GB2312" w:cs="仿宋_GB2312"/>
          <w:color w:val="auto"/>
          <w:sz w:val="32"/>
          <w:szCs w:val="32"/>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一、总体情况</w:t>
      </w:r>
    </w:p>
    <w:p>
      <w:pPr>
        <w:spacing w:line="560" w:lineRule="exact"/>
        <w:ind w:firstLine="688" w:firstLineChars="200"/>
        <w:rPr>
          <w:rFonts w:hint="eastAsia" w:ascii="仿宋_GB2312" w:hAnsi="宋体" w:eastAsia="仿宋_GB2312" w:cs="仿宋_GB2312"/>
          <w:i w:val="0"/>
          <w:iCs w:val="0"/>
          <w:caps w:val="0"/>
          <w:color w:val="auto"/>
          <w:spacing w:val="12"/>
          <w:sz w:val="32"/>
          <w:szCs w:val="32"/>
          <w:shd w:val="clear" w:fill="FFFFFF"/>
          <w:lang w:eastAsia="zh-CN"/>
        </w:rPr>
      </w:pPr>
      <w:r>
        <w:rPr>
          <w:rFonts w:hint="eastAsia" w:ascii="仿宋_GB2312" w:hAnsi="宋体" w:eastAsia="仿宋_GB2312" w:cs="仿宋_GB2312"/>
          <w:i w:val="0"/>
          <w:iCs w:val="0"/>
          <w:caps w:val="0"/>
          <w:color w:val="auto"/>
          <w:spacing w:val="12"/>
          <w:sz w:val="32"/>
          <w:szCs w:val="32"/>
          <w:shd w:val="clear" w:fill="FFFFFF"/>
          <w:lang w:val="en-US" w:eastAsia="zh-CN"/>
        </w:rPr>
        <w:t>2022年，在区委区政府的坚强领导下，张店区人民政府科苑街道办事处严格按照</w:t>
      </w:r>
      <w:r>
        <w:rPr>
          <w:rFonts w:hint="eastAsia" w:ascii="仿宋_GB2312" w:hAnsi="宋体" w:eastAsia="仿宋_GB2312" w:cs="仿宋_GB2312"/>
          <w:i w:val="0"/>
          <w:iCs w:val="0"/>
          <w:caps w:val="0"/>
          <w:color w:val="auto"/>
          <w:spacing w:val="12"/>
          <w:sz w:val="32"/>
          <w:szCs w:val="32"/>
          <w:shd w:val="clear" w:fill="FFFFFF"/>
          <w:lang w:eastAsia="zh-CN"/>
        </w:rPr>
        <w:t>《中华人民共和国政府信息公开条例》和《山东省政府信息公开办法》相关规定，认真落实政务公开工作，聚焦辖区居民需求，群众有所呼，政府有所应，持续建立健全政务信息公开制度，不断提高工作质量，把握工作时效，切实以提高居民的满意度作为工作标准。</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i w:val="0"/>
          <w:caps w:val="0"/>
          <w:color w:val="auto"/>
          <w:spacing w:val="0"/>
          <w:sz w:val="32"/>
          <w:szCs w:val="32"/>
          <w:shd w:val="clear" w:fill="FFFFFF"/>
          <w:lang w:val="en-US" w:eastAsia="zh-CN"/>
        </w:rPr>
        <w:t>（一）主动公开方面。</w:t>
      </w:r>
      <w:r>
        <w:rPr>
          <w:rFonts w:hint="eastAsia" w:ascii="仿宋_GB2312" w:hAnsi="仿宋_GB2312" w:eastAsia="仿宋_GB2312" w:cs="仿宋_GB2312"/>
          <w:i w:val="0"/>
          <w:caps w:val="0"/>
          <w:color w:val="auto"/>
          <w:spacing w:val="0"/>
          <w:sz w:val="32"/>
          <w:szCs w:val="32"/>
          <w:shd w:val="clear" w:fill="FFFFFF"/>
          <w:lang w:val="en-US" w:eastAsia="zh-CN"/>
        </w:rPr>
        <w:t>始终坚持“公开为常态、不公开</w:t>
      </w:r>
      <w:r>
        <w:rPr>
          <w:rFonts w:hint="eastAsia" w:ascii="仿宋_GB2312" w:hAnsi="仿宋_GB2312" w:eastAsia="仿宋_GB2312" w:cs="仿宋_GB2312"/>
          <w:i w:val="0"/>
          <w:caps w:val="0"/>
          <w:color w:val="auto"/>
          <w:spacing w:val="0"/>
          <w:sz w:val="32"/>
          <w:szCs w:val="32"/>
          <w:shd w:val="clear" w:fill="FFFFFF"/>
          <w:lang w:eastAsia="zh-CN"/>
        </w:rPr>
        <w:t>为例外”的原则，积极做好重点领域信息公开工作，</w:t>
      </w:r>
      <w:r>
        <w:rPr>
          <w:rFonts w:hint="eastAsia" w:ascii="仿宋_GB2312" w:hAnsi="仿宋_GB2312" w:eastAsia="仿宋_GB2312" w:cs="仿宋_GB2312"/>
          <w:i w:val="0"/>
          <w:caps w:val="0"/>
          <w:color w:val="auto"/>
          <w:spacing w:val="0"/>
          <w:sz w:val="32"/>
          <w:szCs w:val="32"/>
          <w:shd w:val="clear" w:fill="FFFFFF"/>
          <w:lang w:val="en-US" w:eastAsia="zh-CN"/>
        </w:rPr>
        <w:t>2022年通过政府信息公开网站主动公开各类政府信息54条，主要涉及人事信息、政策解读、履职信息、财政信息等方面。街道制定政务公开工作任务台账，细化工作分工，压实工作责任，稳步推进政务公开工作制度化、规范化和程序化。</w:t>
      </w:r>
    </w:p>
    <w:p>
      <w:pPr>
        <w:spacing w:line="560" w:lineRule="exact"/>
        <w:ind w:firstLine="640" w:firstLineChars="200"/>
        <w:rPr>
          <w:rFonts w:hint="default" w:ascii="仿宋_GB2312" w:hAnsi="仿宋_GB2312" w:eastAsia="仿宋_GB2312" w:cs="仿宋_GB2312"/>
          <w:color w:val="000000" w:themeColor="text1"/>
          <w:sz w:val="32"/>
          <w:szCs w:val="32"/>
          <w:lang w:val="en-US"/>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（二）依申请公开工作方面。</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2022年我办</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共收到信息公开申请</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1</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件，</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申请内容为申请公开宅基地权属信息，已按时答复，且未收取任何材料费用。2022年收到政府信息公开行政复议事项1件。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i w:val="0"/>
          <w:caps w:val="0"/>
          <w:color w:val="auto"/>
          <w:spacing w:val="0"/>
          <w:kern w:val="2"/>
          <w:sz w:val="32"/>
          <w:szCs w:val="32"/>
          <w:shd w:val="clear" w:fill="FFFFFF"/>
          <w:lang w:val="en-US" w:eastAsia="zh-CN" w:bidi="ar-SA"/>
        </w:rPr>
        <w:t>（三）政府信息管理方面。</w:t>
      </w:r>
      <w:r>
        <w:rPr>
          <w:rFonts w:hint="eastAsia" w:ascii="仿宋_GB2312" w:hAnsi="仿宋_GB2312" w:eastAsia="仿宋_GB2312" w:cs="仿宋_GB2312"/>
          <w:i w:val="0"/>
          <w:caps w:val="0"/>
          <w:color w:val="auto"/>
          <w:spacing w:val="0"/>
          <w:kern w:val="2"/>
          <w:sz w:val="32"/>
          <w:szCs w:val="32"/>
          <w:shd w:val="clear" w:fill="FFFFFF"/>
          <w:lang w:val="en-US" w:eastAsia="zh-CN" w:bidi="ar-SA"/>
        </w:rPr>
        <w:t>一是抓严抓实信息公开属性</w:t>
      </w:r>
      <w:r>
        <w:rPr>
          <w:rFonts w:hint="eastAsia" w:ascii="仿宋_GB2312" w:hAnsi="仿宋_GB2312" w:eastAsia="仿宋_GB2312" w:cs="仿宋_GB2312"/>
          <w:i w:val="0"/>
          <w:caps w:val="0"/>
          <w:color w:val="auto"/>
          <w:spacing w:val="0"/>
          <w:sz w:val="32"/>
          <w:szCs w:val="32"/>
          <w:shd w:val="clear" w:fill="FFFFFF"/>
          <w:lang w:val="en-US" w:eastAsia="zh-CN"/>
        </w:rPr>
        <w:t>审核。坚持应公开尽公开的工作原则，建立健全文件属性审查机制，严格做好文件保密工作，对不予公开的文件，依法依规作出说明。</w:t>
      </w:r>
      <w:r>
        <w:rPr>
          <w:rFonts w:hint="eastAsia" w:ascii="仿宋_GB2312" w:hAnsi="仿宋_GB2312" w:eastAsia="仿宋_GB2312" w:cs="仿宋_GB2312"/>
          <w:i w:val="0"/>
          <w:caps w:val="0"/>
          <w:color w:val="auto"/>
          <w:spacing w:val="0"/>
          <w:sz w:val="32"/>
          <w:szCs w:val="32"/>
          <w:shd w:val="clear" w:fill="FFFFFF"/>
          <w:lang w:eastAsia="zh-CN"/>
        </w:rPr>
        <w:t>二是及时做好信息维护。不断细化主动公开基本目录，提高信息更新的时效性和准确性，压实工作责任，按照“谁起草、谁审核、谁公开、谁负责”的工作制度，环环相扣，稳步推进政务公开工作。</w:t>
      </w:r>
      <w:r>
        <w:rPr>
          <w:rFonts w:hint="eastAsia" w:ascii="仿宋_GB2312" w:hAnsi="仿宋_GB2312" w:eastAsia="仿宋_GB2312" w:cs="仿宋_GB2312"/>
          <w:i w:val="0"/>
          <w:caps w:val="0"/>
          <w:color w:val="auto"/>
          <w:spacing w:val="0"/>
          <w:sz w:val="32"/>
          <w:szCs w:val="32"/>
          <w:shd w:val="clear" w:fill="FFFFFF"/>
          <w:lang w:val="en-US" w:eastAsia="zh-CN"/>
        </w:rPr>
        <w:t>三是丰富文件解读形式。对于政策性文件，可采用文字、图画和视频等形式全方位解读，提高政策性文件的了解程度。</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（四）平台建设方面。</w:t>
      </w:r>
      <w:r>
        <w:rPr>
          <w:rFonts w:hint="eastAsia" w:ascii="仿宋_GB2312" w:hAnsi="仿宋_GB2312" w:eastAsia="仿宋_GB2312" w:cs="仿宋_GB2312"/>
          <w:sz w:val="32"/>
          <w:szCs w:val="32"/>
          <w:lang w:val="en-US" w:eastAsia="zh-CN"/>
        </w:rPr>
        <w:t>根据科苑街道政务公开工作领导小组办公室统一部署，依据工作实际不断完善网站栏目设置，注重信息发布质量。借助街道公众号，做好政务公开辅助工作，提高信息公开辐射率，实现工作透明化。</w:t>
      </w:r>
    </w:p>
    <w:p>
      <w:pPr>
        <w:spacing w:line="560" w:lineRule="exact"/>
        <w:ind w:firstLine="640" w:firstLineChars="200"/>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（五）监督保障方面。</w:t>
      </w:r>
      <w:r>
        <w:rPr>
          <w:rFonts w:hint="eastAsia" w:ascii="仿宋_GB2312" w:hAnsi="仿宋_GB2312" w:eastAsia="仿宋_GB2312" w:cs="仿宋_GB2312"/>
          <w:i w:val="0"/>
          <w:caps w:val="0"/>
          <w:color w:val="auto"/>
          <w:spacing w:val="0"/>
          <w:sz w:val="32"/>
          <w:szCs w:val="32"/>
          <w:shd w:val="clear" w:fill="FFFFFF"/>
          <w:lang w:val="en-US" w:eastAsia="zh-CN"/>
        </w:rPr>
        <w:t>压实主体工作责任，建立健全政府信息公开工作考核制度，推进政务公开调度会、培训会制度化、规范化、程序化，定期通报政务公开数据，定期考核政务公开质量，确保各项信息公开工作保质保量的高效完成。</w:t>
      </w:r>
    </w:p>
    <w:p>
      <w:pPr>
        <w:spacing w:line="560" w:lineRule="exact"/>
        <w:ind w:firstLine="640" w:firstLineChars="200"/>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二、主动公开政府信息情况</w:t>
      </w:r>
    </w:p>
    <w:tbl>
      <w:tblPr>
        <w:tblStyle w:val="3"/>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Calibri" w:eastAsia="仿宋_GB2312" w:cs="Calibri"/>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themeColor="text1"/>
                <w:kern w:val="0"/>
                <w:szCs w:val="21"/>
                <w:lang w:val="en-US" w:eastAsia="zh-CN"/>
                <w14:textFill>
                  <w14:solidFill>
                    <w14:schemeClr w14:val="tx1"/>
                  </w14:solidFill>
                </w14:textFill>
              </w:rPr>
            </w:pPr>
            <w:r>
              <w:rPr>
                <w:rFonts w:hint="eastAsia" w:ascii="仿宋_GB2312" w:hAnsi="Calibri" w:eastAsia="仿宋_GB2312" w:cs="Calibri"/>
                <w:color w:val="000000" w:themeColor="text1"/>
                <w:kern w:val="0"/>
                <w:szCs w:val="21"/>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themeColor="text1"/>
                <w:kern w:val="0"/>
                <w:szCs w:val="21"/>
                <w:lang w:eastAsia="zh-CN"/>
                <w14:textFill>
                  <w14:solidFill>
                    <w14:schemeClr w14:val="tx1"/>
                  </w14:solidFill>
                </w14:textFill>
              </w:rPr>
            </w:pPr>
            <w:r>
              <w:rPr>
                <w:rFonts w:hint="eastAsia" w:ascii="仿宋_GB2312" w:hAnsi="Calibri" w:eastAsia="仿宋_GB2312" w:cs="Calibri"/>
                <w:color w:val="000000" w:themeColor="text1"/>
                <w:kern w:val="0"/>
                <w:szCs w:val="21"/>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themeColor="text1"/>
                <w:kern w:val="0"/>
                <w:szCs w:val="21"/>
                <w:lang w:eastAsia="zh-CN"/>
                <w14:textFill>
                  <w14:solidFill>
                    <w14:schemeClr w14:val="tx1"/>
                  </w14:solidFill>
                </w14:textFill>
              </w:rPr>
            </w:pPr>
            <w:r>
              <w:rPr>
                <w:rFonts w:hint="eastAsia" w:ascii="仿宋_GB2312" w:hAnsi="Calibri" w:eastAsia="仿宋_GB2312" w:cs="Calibri"/>
                <w:color w:val="000000" w:themeColor="text1"/>
                <w:kern w:val="0"/>
                <w:szCs w:val="21"/>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themeColor="text1"/>
                <w:kern w:val="0"/>
                <w:szCs w:val="21"/>
                <w:lang w:eastAsia="zh-CN"/>
                <w14:textFill>
                  <w14:solidFill>
                    <w14:schemeClr w14:val="tx1"/>
                  </w14:solidFill>
                </w14:textFill>
              </w:rPr>
            </w:pPr>
            <w:r>
              <w:rPr>
                <w:rFonts w:hint="eastAsia" w:ascii="仿宋_GB2312" w:hAnsi="Calibri" w:eastAsia="仿宋_GB2312" w:cs="Calibri"/>
                <w:color w:val="000000" w:themeColor="text1"/>
                <w:kern w:val="0"/>
                <w:szCs w:val="21"/>
                <w:lang w:val="en-US" w:eastAsia="zh-CN"/>
                <w14:textFill>
                  <w14:solidFill>
                    <w14:schemeClr w14:val="tx1"/>
                  </w14:solidFill>
                </w14:textFill>
              </w:rPr>
              <w:t>0</w:t>
            </w:r>
          </w:p>
        </w:tc>
      </w:tr>
    </w:tbl>
    <w:p>
      <w:pPr>
        <w:rPr>
          <w:rFonts w:hint="eastAsia" w:ascii="黑体" w:hAnsi="黑体" w:eastAsia="黑体" w:cs="黑体"/>
          <w:b w:val="0"/>
          <w:bCs/>
          <w:i w:val="0"/>
          <w:caps w:val="0"/>
          <w:color w:val="333333"/>
          <w:spacing w:val="0"/>
          <w:kern w:val="0"/>
          <w:sz w:val="32"/>
          <w:szCs w:val="32"/>
          <w:shd w:val="clear" w:fill="FFFFFF"/>
          <w:lang w:val="en-US" w:eastAsia="zh-CN" w:bidi="ar"/>
        </w:rPr>
      </w:pPr>
    </w:p>
    <w:p>
      <w:pPr>
        <w:ind w:firstLine="640" w:firstLineChars="200"/>
        <w:rPr>
          <w:rFonts w:hint="eastAsia" w:ascii="黑体" w:hAnsi="黑体" w:eastAsia="黑体" w:cs="黑体"/>
          <w:b w:val="0"/>
          <w:bCs/>
          <w:i w:val="0"/>
          <w:caps w:val="0"/>
          <w:color w:val="333333"/>
          <w:spacing w:val="0"/>
          <w:kern w:val="0"/>
          <w:sz w:val="32"/>
          <w:szCs w:val="32"/>
          <w:shd w:val="clear" w:fill="FFFFFF"/>
          <w:lang w:val="en-US" w:eastAsia="zh-CN" w:bidi="ar"/>
        </w:rPr>
      </w:pPr>
    </w:p>
    <w:p>
      <w:pPr>
        <w:ind w:firstLine="640" w:firstLineChars="200"/>
        <w:rPr>
          <w:rFonts w:hint="eastAsia" w:ascii="黑体" w:hAnsi="黑体" w:eastAsia="黑体" w:cs="黑体"/>
          <w:b w:val="0"/>
          <w:bCs/>
          <w:i w:val="0"/>
          <w:caps w:val="0"/>
          <w:color w:val="333333"/>
          <w:spacing w:val="0"/>
          <w:kern w:val="0"/>
          <w:sz w:val="32"/>
          <w:szCs w:val="32"/>
          <w:shd w:val="clear" w:fill="FFFFFF"/>
          <w:lang w:val="en-US" w:eastAsia="zh-CN" w:bidi="ar"/>
        </w:rPr>
      </w:pPr>
      <w:r>
        <w:rPr>
          <w:rFonts w:hint="eastAsia" w:ascii="黑体" w:hAnsi="黑体" w:eastAsia="黑体" w:cs="黑体"/>
          <w:b w:val="0"/>
          <w:bCs/>
          <w:i w:val="0"/>
          <w:caps w:val="0"/>
          <w:color w:val="333333"/>
          <w:spacing w:val="0"/>
          <w:kern w:val="0"/>
          <w:sz w:val="32"/>
          <w:szCs w:val="32"/>
          <w:shd w:val="clear" w:fill="FFFFFF"/>
          <w:lang w:val="en-US" w:eastAsia="zh-CN" w:bidi="ar"/>
        </w:rPr>
        <w:t>三、收到和处理政府信息公开申请情况</w:t>
      </w:r>
    </w:p>
    <w:tbl>
      <w:tblPr>
        <w:tblStyle w:val="3"/>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40"/>
        <w:gridCol w:w="540"/>
        <w:gridCol w:w="720"/>
        <w:gridCol w:w="675"/>
        <w:gridCol w:w="525"/>
        <w:gridCol w:w="1"/>
        <w:gridCol w:w="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448" w:type="dxa"/>
            <w:gridSpan w:val="8"/>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747"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00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gridSpan w:val="2"/>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747" w:type="dxa"/>
            <w:vMerge w:val="continue"/>
            <w:shd w:val="clear" w:color="auto" w:fill="auto"/>
            <w:tcMar>
              <w:left w:w="108" w:type="dxa"/>
              <w:right w:w="108" w:type="dxa"/>
            </w:tcMar>
            <w:vAlign w:val="center"/>
          </w:tcPr>
          <w:p>
            <w:pPr>
              <w:jc w:val="center"/>
              <w:rPr>
                <w:rFonts w:ascii="黑体" w:hAnsi="黑体" w:eastAsia="黑体"/>
                <w:szCs w:val="21"/>
              </w:rPr>
            </w:pPr>
          </w:p>
        </w:tc>
        <w:tc>
          <w:tcPr>
            <w:tcW w:w="540"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40"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20"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675"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25"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701" w:type="dxa"/>
            <w:gridSpan w:val="2"/>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bl>
    <w:p>
      <w:pPr>
        <w:ind w:firstLine="640" w:firstLineChars="200"/>
        <w:rPr>
          <w:rFonts w:ascii="仿宋_GB2312" w:eastAsia="仿宋_GB2312"/>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四、政府信息公开行政复议、行政诉讼情况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1</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1</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黑体" w:hAnsi="黑体" w:eastAsia="黑体" w:cs="黑体"/>
          <w:b w:val="0"/>
          <w:bCs/>
          <w:i w:val="0"/>
          <w:caps w:val="0"/>
          <w:color w:val="333333"/>
          <w:spacing w:val="0"/>
          <w:kern w:val="0"/>
          <w:sz w:val="32"/>
          <w:szCs w:val="32"/>
          <w:shd w:val="clear" w:fill="FFFFFF"/>
          <w:lang w:val="en-US" w:eastAsia="zh-CN" w:bidi="ar"/>
        </w:rPr>
      </w:pPr>
      <w:r>
        <w:rPr>
          <w:rFonts w:hint="eastAsia" w:ascii="黑体" w:hAnsi="黑体" w:eastAsia="黑体" w:cs="黑体"/>
          <w:b w:val="0"/>
          <w:bCs/>
          <w:i w:val="0"/>
          <w:caps w:val="0"/>
          <w:color w:val="333333"/>
          <w:spacing w:val="0"/>
          <w:kern w:val="0"/>
          <w:sz w:val="32"/>
          <w:szCs w:val="32"/>
          <w:shd w:val="clear" w:fill="FFFFFF"/>
          <w:lang w:val="en-US" w:eastAsia="zh-CN" w:bidi="ar"/>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科苑街道政府信息公开工作有序开展，并且取得一定的成效，基本掌握政务公开工作程序与方法，但公开效果与上级要求和群众期待还存在明显的差距，主要表现在以下几个方面：一是信息公开不全面，未覆盖街道整体工作；二是信息公开形式不丰富，未能充分依托公众号等途径，扩大政务公开辐射范围；三是文件解读数量不多、解读不细，导致群众对政策理解不透。对于以上问题，街道积极剖析自身工作问题，加强政务公开工作人员培训，优化队伍建设，完善监督审核机制，不断加强对信息公开平台的管理，有效推进政务公开工作的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黑体" w:hAnsi="黑体" w:eastAsia="黑体" w:cs="黑体"/>
          <w:b w:val="0"/>
          <w:bCs/>
          <w:i w:val="0"/>
          <w:caps w:val="0"/>
          <w:color w:val="333333"/>
          <w:spacing w:val="0"/>
          <w:kern w:val="0"/>
          <w:sz w:val="32"/>
          <w:szCs w:val="32"/>
          <w:shd w:val="clear" w:fill="FFFFFF"/>
          <w:lang w:val="en-US" w:eastAsia="zh-CN" w:bidi="ar"/>
        </w:rPr>
      </w:pPr>
      <w:r>
        <w:rPr>
          <w:rFonts w:hint="eastAsia" w:ascii="黑体" w:hAnsi="黑体" w:eastAsia="黑体" w:cs="黑体"/>
          <w:b w:val="0"/>
          <w:bCs/>
          <w:i w:val="0"/>
          <w:caps w:val="0"/>
          <w:color w:val="333333"/>
          <w:spacing w:val="0"/>
          <w:kern w:val="0"/>
          <w:sz w:val="32"/>
          <w:szCs w:val="32"/>
          <w:shd w:val="clear" w:fill="FFFFFF"/>
          <w:lang w:val="en-US" w:eastAsia="zh-CN" w:bidi="ar"/>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1.依据《政府信息公开信息处理费管理办法》规定，2022年科苑街道办事处未收取信息处理费。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2.2022年，街道收到人大代表建议0件，政协委员提案0件。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3.2022年科苑街道严格贯彻落实《2022年淄博市张店区政务公开工作方案》，依据总体要求认真开展各项工作，开展哪些工作，相应公开哪些信息，积极回应群众诉求。建立街道政务公开工作台账，细化工作责任，加强文件解读培训，确保信息公开质量。重视依申请公开工作，在规定日期内作出相应答复，并与申请人做好沟通解读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MTMxMmQ1ZTQwMWE2Mzg0Mzc0YWI3NmJjZTcwODIifQ=="/>
  </w:docVars>
  <w:rsids>
    <w:rsidRoot w:val="11AF18C8"/>
    <w:rsid w:val="020734BD"/>
    <w:rsid w:val="020E2D6E"/>
    <w:rsid w:val="02DF17B7"/>
    <w:rsid w:val="052749F0"/>
    <w:rsid w:val="08A22311"/>
    <w:rsid w:val="08BC2855"/>
    <w:rsid w:val="08C41EFA"/>
    <w:rsid w:val="09105606"/>
    <w:rsid w:val="091B285F"/>
    <w:rsid w:val="0C414DC9"/>
    <w:rsid w:val="0D4D54AE"/>
    <w:rsid w:val="0D72249E"/>
    <w:rsid w:val="0F013230"/>
    <w:rsid w:val="107C2883"/>
    <w:rsid w:val="11AF18C8"/>
    <w:rsid w:val="12203A6B"/>
    <w:rsid w:val="141D2158"/>
    <w:rsid w:val="14A02B65"/>
    <w:rsid w:val="153C30AA"/>
    <w:rsid w:val="16831A50"/>
    <w:rsid w:val="16AF2D1A"/>
    <w:rsid w:val="16B5089D"/>
    <w:rsid w:val="17A8152D"/>
    <w:rsid w:val="1889312A"/>
    <w:rsid w:val="19D60EC1"/>
    <w:rsid w:val="1A2D3B86"/>
    <w:rsid w:val="1A6A77C7"/>
    <w:rsid w:val="1ACA15A3"/>
    <w:rsid w:val="1BCD48DA"/>
    <w:rsid w:val="1C6A3BB2"/>
    <w:rsid w:val="1C905109"/>
    <w:rsid w:val="1C933A8A"/>
    <w:rsid w:val="1D1F23B2"/>
    <w:rsid w:val="1D4E37F9"/>
    <w:rsid w:val="1EA30273"/>
    <w:rsid w:val="1F97332B"/>
    <w:rsid w:val="22A46DC3"/>
    <w:rsid w:val="22C42BA0"/>
    <w:rsid w:val="23360167"/>
    <w:rsid w:val="24B838AB"/>
    <w:rsid w:val="24F26AD5"/>
    <w:rsid w:val="2573499C"/>
    <w:rsid w:val="25B518D8"/>
    <w:rsid w:val="267A2F26"/>
    <w:rsid w:val="2961701B"/>
    <w:rsid w:val="2B0413D6"/>
    <w:rsid w:val="2C2C601B"/>
    <w:rsid w:val="2D524FED"/>
    <w:rsid w:val="2E272D4A"/>
    <w:rsid w:val="2F407445"/>
    <w:rsid w:val="2F6F1AFF"/>
    <w:rsid w:val="2FF3749E"/>
    <w:rsid w:val="30432A96"/>
    <w:rsid w:val="305F09C2"/>
    <w:rsid w:val="30D2231F"/>
    <w:rsid w:val="32E97DF4"/>
    <w:rsid w:val="366C3ECF"/>
    <w:rsid w:val="37147113"/>
    <w:rsid w:val="38A642DF"/>
    <w:rsid w:val="3C7E7E4E"/>
    <w:rsid w:val="3EBC5C4D"/>
    <w:rsid w:val="41BE52A6"/>
    <w:rsid w:val="44974A0B"/>
    <w:rsid w:val="450F36EA"/>
    <w:rsid w:val="472015A9"/>
    <w:rsid w:val="490F086C"/>
    <w:rsid w:val="496622C1"/>
    <w:rsid w:val="497C0C22"/>
    <w:rsid w:val="4A6B0C41"/>
    <w:rsid w:val="4AB10DA0"/>
    <w:rsid w:val="4C972C2F"/>
    <w:rsid w:val="4CF65190"/>
    <w:rsid w:val="4E0C0BF7"/>
    <w:rsid w:val="506F30FD"/>
    <w:rsid w:val="508C1FFF"/>
    <w:rsid w:val="51E073BF"/>
    <w:rsid w:val="54106C3F"/>
    <w:rsid w:val="56554CD5"/>
    <w:rsid w:val="573A5879"/>
    <w:rsid w:val="57650F48"/>
    <w:rsid w:val="57AB6C62"/>
    <w:rsid w:val="57AC576B"/>
    <w:rsid w:val="586F60E6"/>
    <w:rsid w:val="587651AC"/>
    <w:rsid w:val="596E597B"/>
    <w:rsid w:val="5AEC372E"/>
    <w:rsid w:val="5BFF1759"/>
    <w:rsid w:val="5CC84144"/>
    <w:rsid w:val="5CDB02CB"/>
    <w:rsid w:val="5D9A4ABA"/>
    <w:rsid w:val="5E71553F"/>
    <w:rsid w:val="5F1C2834"/>
    <w:rsid w:val="602C2F4B"/>
    <w:rsid w:val="60F877AE"/>
    <w:rsid w:val="61B31BDD"/>
    <w:rsid w:val="62853336"/>
    <w:rsid w:val="639C03D9"/>
    <w:rsid w:val="640A5F1B"/>
    <w:rsid w:val="645F063B"/>
    <w:rsid w:val="64C82749"/>
    <w:rsid w:val="659525D8"/>
    <w:rsid w:val="66D878CC"/>
    <w:rsid w:val="67E43B26"/>
    <w:rsid w:val="68994EF5"/>
    <w:rsid w:val="69351A7B"/>
    <w:rsid w:val="69C83BBA"/>
    <w:rsid w:val="6A3749C6"/>
    <w:rsid w:val="6A7D0039"/>
    <w:rsid w:val="6B887A32"/>
    <w:rsid w:val="6BDA42E1"/>
    <w:rsid w:val="6C551413"/>
    <w:rsid w:val="6DCE2D51"/>
    <w:rsid w:val="6FAC3CC5"/>
    <w:rsid w:val="713A6574"/>
    <w:rsid w:val="72D60D2B"/>
    <w:rsid w:val="73AD3F4B"/>
    <w:rsid w:val="73AF5389"/>
    <w:rsid w:val="74DC48C7"/>
    <w:rsid w:val="74F2198A"/>
    <w:rsid w:val="75197346"/>
    <w:rsid w:val="754414FE"/>
    <w:rsid w:val="769E7AB6"/>
    <w:rsid w:val="76FB17CD"/>
    <w:rsid w:val="77181135"/>
    <w:rsid w:val="77E35841"/>
    <w:rsid w:val="78002EF6"/>
    <w:rsid w:val="7A3F18A1"/>
    <w:rsid w:val="7B473BC1"/>
    <w:rsid w:val="7C1C080B"/>
    <w:rsid w:val="7C8E5093"/>
    <w:rsid w:val="7F7F00C0"/>
    <w:rsid w:val="7FAF2DF8"/>
    <w:rsid w:val="7FD601A3"/>
    <w:rsid w:val="9BFA0E74"/>
    <w:rsid w:val="EDD9EA72"/>
    <w:rsid w:val="FDB5CE77"/>
    <w:rsid w:val="FFB6A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2511</Words>
  <Characters>2649</Characters>
  <Lines>0</Lines>
  <Paragraphs>0</Paragraphs>
  <TotalTime>129</TotalTime>
  <ScaleCrop>false</ScaleCrop>
  <LinksUpToDate>false</LinksUpToDate>
  <CharactersWithSpaces>2651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2023-01-18T07:45:00Z</dcterms:created>
  <dc:creator>诗人与熊</dc:creator>
  <cp:lastModifiedBy>Administrator</cp:lastModifiedBy>
  <cp:lastPrinted>2023-01-30T01:45:07Z</cp:lastPrinted>
  <dcterms:modified xsi:type="dcterms:W3CDTF">2023-01-30T01:52:56Z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2CFF2918A7684AE4BBEB2C63E3FEDF43</vt:lpwstr>
  </property>
</Properties>
</file>