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color w:val="2B2B2B"/>
          <w:sz w:val="44"/>
          <w:szCs w:val="44"/>
          <w:lang w:val="en-US" w:eastAsia="zh-CN"/>
        </w:rPr>
      </w:pPr>
      <w:r>
        <w:rPr>
          <w:rFonts w:ascii="Times New Roman" w:hAnsi="Times New Roman" w:eastAsia="方正小标宋简体"/>
          <w:sz w:val="44"/>
          <w:szCs w:val="44"/>
        </w:rPr>
        <w:t>关于</w:t>
      </w:r>
      <w:r>
        <w:rPr>
          <w:rFonts w:hint="eastAsia" w:ascii="方正小标宋简体" w:hAnsi="方正小标宋简体" w:eastAsia="方正小标宋简体" w:cs="方正小标宋简体"/>
          <w:color w:val="2B2B2B"/>
          <w:sz w:val="44"/>
          <w:szCs w:val="44"/>
        </w:rPr>
        <w:t>开展</w:t>
      </w:r>
      <w:r>
        <w:rPr>
          <w:rFonts w:hint="eastAsia" w:ascii="方正小标宋简体" w:hAnsi="方正小标宋简体" w:eastAsia="方正小标宋简体" w:cs="方正小标宋简体"/>
          <w:color w:val="2B2B2B"/>
          <w:sz w:val="44"/>
          <w:szCs w:val="44"/>
          <w:lang w:val="en-US" w:eastAsia="zh-CN"/>
        </w:rPr>
        <w:t>2022年度张店区校城融合区域发展</w:t>
      </w:r>
    </w:p>
    <w:p>
      <w:pPr>
        <w:pStyle w:val="4"/>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jc w:val="center"/>
        <w:textAlignment w:val="auto"/>
        <w:rPr>
          <w:rFonts w:ascii="Times New Roman" w:hAnsi="Times New Roman" w:eastAsia="仿宋_GB2312"/>
          <w:kern w:val="36"/>
          <w:sz w:val="32"/>
          <w:szCs w:val="32"/>
        </w:rPr>
      </w:pPr>
      <w:bookmarkStart w:id="0" w:name="_GoBack"/>
      <w:bookmarkEnd w:id="0"/>
      <w:r>
        <w:rPr>
          <w:rFonts w:hint="eastAsia" w:ascii="方正小标宋简体" w:hAnsi="方正小标宋简体" w:eastAsia="方正小标宋简体" w:cs="方正小标宋简体"/>
          <w:color w:val="2B2B2B"/>
          <w:sz w:val="44"/>
          <w:szCs w:val="44"/>
          <w:lang w:val="en-US" w:eastAsia="zh-CN"/>
        </w:rPr>
        <w:t>战略研究类项目期满验收的通知</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hint="eastAsia" w:ascii="Times New Roman" w:hAnsi="Times New Roman" w:eastAsia="仿宋_GB2312"/>
          <w:kern w:val="36"/>
          <w:sz w:val="32"/>
          <w:szCs w:val="32"/>
          <w:lang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left"/>
        <w:textAlignment w:val="auto"/>
        <w:rPr>
          <w:rFonts w:ascii="Times New Roman" w:hAnsi="Times New Roman" w:eastAsia="仿宋_GB2312"/>
          <w:kern w:val="36"/>
          <w:sz w:val="32"/>
          <w:szCs w:val="32"/>
        </w:rPr>
      </w:pPr>
      <w:r>
        <w:rPr>
          <w:rFonts w:hint="eastAsia" w:ascii="Times New Roman" w:hAnsi="Times New Roman" w:eastAsia="仿宋_GB2312"/>
          <w:kern w:val="36"/>
          <w:sz w:val="32"/>
          <w:szCs w:val="32"/>
          <w:lang w:eastAsia="zh-CN"/>
        </w:rPr>
        <w:t>山东理工大学合作发展处、</w:t>
      </w:r>
      <w:r>
        <w:rPr>
          <w:rFonts w:ascii="Times New Roman" w:hAnsi="Times New Roman" w:eastAsia="仿宋_GB2312"/>
          <w:kern w:val="36"/>
          <w:sz w:val="32"/>
          <w:szCs w:val="32"/>
        </w:rPr>
        <w:t>各</w:t>
      </w:r>
      <w:r>
        <w:rPr>
          <w:rFonts w:hint="eastAsia" w:ascii="Times New Roman" w:hAnsi="Times New Roman" w:eastAsia="仿宋_GB2312"/>
          <w:kern w:val="36"/>
          <w:sz w:val="32"/>
          <w:szCs w:val="32"/>
          <w:lang w:eastAsia="zh-CN"/>
        </w:rPr>
        <w:t>项目合作单位</w:t>
      </w:r>
      <w:r>
        <w:rPr>
          <w:rFonts w:ascii="Times New Roman" w:hAnsi="Times New Roman" w:eastAsia="仿宋_GB2312"/>
          <w:kern w:val="36"/>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36"/>
          <w:sz w:val="32"/>
          <w:szCs w:val="32"/>
          <w:lang w:eastAsia="zh-CN"/>
        </w:rPr>
      </w:pPr>
      <w:r>
        <w:rPr>
          <w:rFonts w:ascii="Times New Roman" w:hAnsi="Times New Roman" w:eastAsia="仿宋_GB2312"/>
          <w:kern w:val="36"/>
          <w:sz w:val="32"/>
          <w:szCs w:val="32"/>
        </w:rPr>
        <w:t>根据工作安排，现</w:t>
      </w:r>
      <w:r>
        <w:rPr>
          <w:rFonts w:hint="eastAsia" w:ascii="Times New Roman" w:hAnsi="Times New Roman" w:eastAsia="仿宋_GB2312"/>
          <w:kern w:val="36"/>
          <w:sz w:val="32"/>
          <w:szCs w:val="32"/>
        </w:rPr>
        <w:t>组织开展</w:t>
      </w:r>
      <w:r>
        <w:rPr>
          <w:rFonts w:hint="eastAsia" w:ascii="Times New Roman" w:hAnsi="Times New Roman" w:eastAsia="仿宋_GB2312"/>
          <w:kern w:val="36"/>
          <w:sz w:val="32"/>
          <w:szCs w:val="32"/>
          <w:lang w:val="en-US" w:eastAsia="zh-CN"/>
        </w:rPr>
        <w:t>2022年度张店区校城融合区域发展战略研究类项目</w:t>
      </w:r>
      <w:r>
        <w:rPr>
          <w:rFonts w:hint="eastAsia" w:ascii="Times New Roman" w:hAnsi="Times New Roman" w:eastAsia="仿宋_GB2312"/>
          <w:kern w:val="36"/>
          <w:sz w:val="32"/>
          <w:szCs w:val="32"/>
          <w:lang w:eastAsia="zh-CN"/>
        </w:rPr>
        <w:t>期满验收工作</w:t>
      </w:r>
      <w:r>
        <w:rPr>
          <w:rFonts w:ascii="Times New Roman" w:hAnsi="Times New Roman" w:eastAsia="仿宋_GB2312"/>
          <w:kern w:val="36"/>
          <w:sz w:val="32"/>
          <w:szCs w:val="32"/>
        </w:rPr>
        <w:t>，</w:t>
      </w:r>
      <w:r>
        <w:rPr>
          <w:rFonts w:hint="eastAsia" w:ascii="Times New Roman" w:hAnsi="Times New Roman" w:eastAsia="仿宋_GB2312"/>
          <w:kern w:val="36"/>
          <w:sz w:val="32"/>
          <w:szCs w:val="32"/>
          <w:lang w:eastAsia="zh-CN"/>
        </w:rPr>
        <w:t>现将有关工作</w:t>
      </w:r>
      <w:r>
        <w:rPr>
          <w:rFonts w:ascii="Times New Roman" w:hAnsi="Times New Roman" w:eastAsia="仿宋_GB2312"/>
          <w:kern w:val="36"/>
          <w:sz w:val="32"/>
          <w:szCs w:val="32"/>
        </w:rPr>
        <w:t>通知如下</w:t>
      </w:r>
      <w:r>
        <w:rPr>
          <w:rFonts w:hint="eastAsia" w:ascii="Times New Roman" w:hAnsi="Times New Roman" w:eastAsia="仿宋_GB2312"/>
          <w:kern w:val="36"/>
          <w:sz w:val="32"/>
          <w:szCs w:val="32"/>
          <w:lang w:eastAsia="zh-CN"/>
        </w:rPr>
        <w:t>：</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kern w:val="36"/>
          <w:sz w:val="32"/>
          <w:szCs w:val="32"/>
          <w:lang w:val="en-US" w:eastAsia="zh-CN"/>
        </w:rPr>
      </w:pPr>
      <w:r>
        <w:rPr>
          <w:rFonts w:hint="eastAsia" w:ascii="Times New Roman" w:hAnsi="Times New Roman" w:eastAsia="黑体"/>
          <w:kern w:val="36"/>
          <w:sz w:val="32"/>
          <w:szCs w:val="32"/>
          <w:lang w:eastAsia="zh-CN"/>
        </w:rPr>
        <w:t>工作安排</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kern w:val="36"/>
          <w:sz w:val="32"/>
          <w:szCs w:val="32"/>
          <w:lang w:eastAsia="zh-CN"/>
        </w:rPr>
      </w:pPr>
      <w:r>
        <w:rPr>
          <w:rFonts w:hint="eastAsia" w:ascii="Times New Roman" w:hAnsi="Times New Roman" w:eastAsia="仿宋_GB2312"/>
          <w:kern w:val="36"/>
          <w:sz w:val="32"/>
          <w:szCs w:val="32"/>
          <w:lang w:val="en-US" w:eastAsia="zh-CN"/>
        </w:rPr>
        <w:t>1.</w:t>
      </w:r>
      <w:r>
        <w:rPr>
          <w:rFonts w:hint="eastAsia" w:ascii="Times New Roman" w:hAnsi="Times New Roman" w:eastAsia="仿宋_GB2312"/>
          <w:kern w:val="36"/>
          <w:sz w:val="32"/>
          <w:szCs w:val="32"/>
          <w:lang w:eastAsia="zh-CN"/>
        </w:rPr>
        <w:t>验</w:t>
      </w:r>
      <w:r>
        <w:rPr>
          <w:rFonts w:hint="eastAsia" w:ascii="Times New Roman" w:hAnsi="Times New Roman" w:eastAsia="仿宋_GB2312" w:cs="Times New Roman"/>
          <w:kern w:val="36"/>
          <w:sz w:val="32"/>
          <w:szCs w:val="32"/>
          <w:lang w:eastAsia="zh-CN"/>
        </w:rPr>
        <w:t>收范围：</w:t>
      </w:r>
      <w:r>
        <w:rPr>
          <w:rFonts w:hint="eastAsia" w:ascii="Times New Roman" w:hAnsi="Times New Roman" w:eastAsia="仿宋_GB2312"/>
          <w:kern w:val="36"/>
          <w:sz w:val="32"/>
          <w:szCs w:val="32"/>
          <w:lang w:val="en-US" w:eastAsia="zh-CN"/>
        </w:rPr>
        <w:t>2022年度张店区校城融合区域发展战略研究类项目</w:t>
      </w:r>
      <w:r>
        <w:rPr>
          <w:rFonts w:hint="eastAsia" w:ascii="Times New Roman" w:hAnsi="Times New Roman" w:eastAsia="仿宋_GB2312" w:cs="Times New Roman"/>
          <w:kern w:val="36"/>
          <w:sz w:val="32"/>
          <w:szCs w:val="32"/>
          <w:lang w:val="en-US" w:eastAsia="zh-CN"/>
        </w:rPr>
        <w:t>（</w:t>
      </w:r>
      <w:r>
        <w:rPr>
          <w:rFonts w:hint="eastAsia" w:ascii="Times New Roman" w:hAnsi="Times New Roman" w:eastAsia="仿宋_GB2312" w:cs="Times New Roman"/>
          <w:kern w:val="36"/>
          <w:sz w:val="32"/>
          <w:szCs w:val="32"/>
          <w:lang w:eastAsia="zh-CN"/>
        </w:rPr>
        <w:t>实施期满</w:t>
      </w:r>
      <w:r>
        <w:rPr>
          <w:rFonts w:hint="eastAsia" w:ascii="Times New Roman" w:hAnsi="Times New Roman" w:eastAsia="仿宋_GB2312" w:cs="Times New Roman"/>
          <w:kern w:val="36"/>
          <w:sz w:val="32"/>
          <w:szCs w:val="32"/>
          <w:lang w:val="en-US" w:eastAsia="zh-CN"/>
        </w:rPr>
        <w:t>）</w:t>
      </w:r>
      <w:r>
        <w:rPr>
          <w:rFonts w:hint="eastAsia" w:ascii="Times New Roman" w:hAnsi="Times New Roman" w:eastAsia="仿宋_GB2312" w:cs="Times New Roman"/>
          <w:kern w:val="36"/>
          <w:sz w:val="32"/>
          <w:szCs w:val="32"/>
          <w:lang w:eastAsia="zh-CN"/>
        </w:rPr>
        <w:t>。</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rPr>
      </w:pPr>
      <w:r>
        <w:rPr>
          <w:rFonts w:hint="eastAsia" w:ascii="Times New Roman" w:hAnsi="Times New Roman" w:eastAsia="仿宋_GB2312"/>
          <w:kern w:val="36"/>
          <w:sz w:val="32"/>
          <w:szCs w:val="32"/>
          <w:lang w:val="en-US" w:eastAsia="zh-CN"/>
        </w:rPr>
        <w:t>2.</w:t>
      </w:r>
      <w:r>
        <w:rPr>
          <w:rFonts w:hint="eastAsia" w:ascii="Times New Roman" w:hAnsi="Times New Roman" w:eastAsia="仿宋_GB2312"/>
          <w:kern w:val="36"/>
          <w:sz w:val="32"/>
          <w:szCs w:val="32"/>
          <w:lang w:eastAsia="zh-CN"/>
        </w:rPr>
        <w:t>验收方式：期满验收</w:t>
      </w:r>
      <w:r>
        <w:rPr>
          <w:rFonts w:hint="default" w:ascii="Times New Roman" w:hAnsi="Times New Roman" w:eastAsia="仿宋_GB2312" w:cs="Times New Roman"/>
          <w:sz w:val="32"/>
          <w:szCs w:val="32"/>
        </w:rPr>
        <w:t>实行项目自评</w:t>
      </w:r>
      <w:r>
        <w:rPr>
          <w:rFonts w:hint="eastAsia" w:ascii="Times New Roman" w:hAnsi="Times New Roman" w:eastAsia="仿宋_GB2312" w:cs="Times New Roman"/>
          <w:sz w:val="32"/>
          <w:szCs w:val="32"/>
          <w:lang w:eastAsia="zh-CN"/>
        </w:rPr>
        <w:t>和</w:t>
      </w:r>
      <w:r>
        <w:rPr>
          <w:rFonts w:hint="eastAsia" w:ascii="仿宋" w:hAnsi="仿宋" w:eastAsia="仿宋" w:cs="仿宋"/>
          <w:i w:val="0"/>
          <w:caps w:val="0"/>
          <w:color w:val="000000"/>
          <w:spacing w:val="0"/>
          <w:sz w:val="32"/>
          <w:szCs w:val="32"/>
        </w:rPr>
        <w:t>实地</w:t>
      </w:r>
      <w:r>
        <w:rPr>
          <w:rFonts w:hint="eastAsia" w:ascii="仿宋" w:hAnsi="仿宋" w:eastAsia="仿宋" w:cs="仿宋"/>
          <w:i w:val="0"/>
          <w:caps w:val="0"/>
          <w:color w:val="000000"/>
          <w:spacing w:val="0"/>
          <w:sz w:val="32"/>
          <w:szCs w:val="32"/>
          <w:lang w:eastAsia="zh-CN"/>
        </w:rPr>
        <w:t>验收</w:t>
      </w:r>
      <w:r>
        <w:rPr>
          <w:rFonts w:hint="eastAsia" w:ascii="仿宋" w:hAnsi="仿宋" w:eastAsia="仿宋" w:cs="仿宋"/>
          <w:i w:val="0"/>
          <w:caps w:val="0"/>
          <w:color w:val="000000"/>
          <w:spacing w:val="0"/>
          <w:sz w:val="32"/>
          <w:szCs w:val="32"/>
        </w:rPr>
        <w:t>相结合的方式。</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仿宋" w:hAnsi="仿宋" w:eastAsia="仿宋" w:cs="仿宋"/>
          <w:i w:val="0"/>
          <w:caps w:val="0"/>
          <w:color w:val="000000"/>
          <w:spacing w:val="0"/>
          <w:sz w:val="32"/>
          <w:szCs w:val="32"/>
          <w:lang w:val="en-US" w:eastAsia="zh-CN"/>
        </w:rPr>
      </w:pPr>
      <w:r>
        <w:rPr>
          <w:rFonts w:hint="eastAsia" w:ascii="Times New Roman" w:hAnsi="Times New Roman" w:eastAsia="仿宋_GB2312"/>
          <w:kern w:val="36"/>
          <w:sz w:val="32"/>
          <w:szCs w:val="32"/>
          <w:lang w:val="en-US" w:eastAsia="zh-CN"/>
        </w:rPr>
        <w:t>3.</w:t>
      </w:r>
      <w:r>
        <w:rPr>
          <w:rFonts w:hint="eastAsia" w:ascii="仿宋" w:hAnsi="仿宋" w:eastAsia="仿宋" w:cs="仿宋"/>
          <w:i w:val="0"/>
          <w:caps w:val="0"/>
          <w:color w:val="000000"/>
          <w:spacing w:val="0"/>
          <w:sz w:val="32"/>
          <w:szCs w:val="32"/>
          <w:lang w:val="en-US" w:eastAsia="zh-CN"/>
        </w:rPr>
        <w:t>验收时间：</w:t>
      </w:r>
      <w:r>
        <w:rPr>
          <w:rFonts w:hint="default" w:ascii="Times New Roman" w:hAnsi="Times New Roman" w:eastAsia="仿宋_GB2312" w:cs="Times New Roman"/>
          <w:sz w:val="32"/>
          <w:szCs w:val="32"/>
        </w:rPr>
        <w:t>项目自评</w:t>
      </w:r>
      <w:r>
        <w:rPr>
          <w:rFonts w:hint="eastAsia" w:ascii="Times New Roman" w:hAnsi="Times New Roman" w:eastAsia="仿宋_GB2312" w:cs="Times New Roman"/>
          <w:sz w:val="32"/>
          <w:szCs w:val="32"/>
          <w:lang w:eastAsia="zh-CN"/>
        </w:rPr>
        <w:t>时间</w:t>
      </w:r>
      <w:r>
        <w:rPr>
          <w:rFonts w:hint="eastAsia" w:ascii="Times New Roman" w:hAnsi="Times New Roman" w:eastAsia="仿宋_GB2312" w:cs="Times New Roman"/>
          <w:sz w:val="32"/>
          <w:szCs w:val="32"/>
          <w:lang w:val="en-US" w:eastAsia="zh-CN"/>
        </w:rPr>
        <w:t>7月25日—8月26日，</w:t>
      </w:r>
      <w:r>
        <w:rPr>
          <w:rFonts w:hint="eastAsia" w:ascii="仿宋" w:hAnsi="仿宋" w:eastAsia="仿宋" w:cs="仿宋"/>
          <w:i w:val="0"/>
          <w:caps w:val="0"/>
          <w:color w:val="000000"/>
          <w:spacing w:val="0"/>
          <w:sz w:val="32"/>
          <w:szCs w:val="32"/>
        </w:rPr>
        <w:t>实地</w:t>
      </w:r>
      <w:r>
        <w:rPr>
          <w:rFonts w:hint="eastAsia" w:ascii="仿宋" w:hAnsi="仿宋" w:eastAsia="仿宋" w:cs="仿宋"/>
          <w:i w:val="0"/>
          <w:caps w:val="0"/>
          <w:color w:val="000000"/>
          <w:spacing w:val="0"/>
          <w:sz w:val="32"/>
          <w:szCs w:val="32"/>
          <w:lang w:eastAsia="zh-CN"/>
        </w:rPr>
        <w:t>验收</w:t>
      </w:r>
      <w:r>
        <w:rPr>
          <w:rFonts w:hint="eastAsia" w:ascii="仿宋" w:hAnsi="仿宋" w:eastAsia="仿宋" w:cs="仿宋"/>
          <w:i w:val="0"/>
          <w:caps w:val="0"/>
          <w:color w:val="000000"/>
          <w:spacing w:val="0"/>
          <w:sz w:val="32"/>
          <w:szCs w:val="32"/>
          <w:lang w:val="en-US" w:eastAsia="zh-CN"/>
        </w:rPr>
        <w:t>具体时间另行通知。</w:t>
      </w:r>
    </w:p>
    <w:p>
      <w:pPr>
        <w:keepNext w:val="0"/>
        <w:keepLines w:val="0"/>
        <w:pageBreakBefore w:val="0"/>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kern w:val="36"/>
          <w:sz w:val="32"/>
          <w:szCs w:val="32"/>
          <w:lang w:eastAsia="zh-CN"/>
        </w:rPr>
      </w:pPr>
      <w:r>
        <w:rPr>
          <w:rFonts w:hint="eastAsia" w:ascii="Times New Roman" w:hAnsi="Times New Roman" w:eastAsia="仿宋_GB2312"/>
          <w:kern w:val="36"/>
          <w:sz w:val="32"/>
          <w:szCs w:val="32"/>
          <w:lang w:val="en-US" w:eastAsia="zh-CN"/>
        </w:rPr>
        <w:t>4.</w:t>
      </w:r>
      <w:r>
        <w:rPr>
          <w:rFonts w:hint="eastAsia" w:ascii="Times New Roman" w:hAnsi="Times New Roman" w:eastAsia="仿宋_GB2312"/>
          <w:kern w:val="36"/>
          <w:sz w:val="32"/>
          <w:szCs w:val="32"/>
          <w:lang w:eastAsia="zh-CN"/>
        </w:rPr>
        <w:t>验收内容：</w:t>
      </w:r>
      <w:r>
        <w:rPr>
          <w:rFonts w:hint="eastAsia" w:eastAsia="仿宋_GB2312" w:cs="Times New Roman"/>
          <w:b w:val="0"/>
          <w:bCs w:val="0"/>
          <w:sz w:val="32"/>
          <w:szCs w:val="32"/>
          <w:lang w:eastAsia="zh-CN"/>
        </w:rPr>
        <w:t>根据</w:t>
      </w:r>
      <w:r>
        <w:rPr>
          <w:rFonts w:hint="eastAsia" w:eastAsia="仿宋_GB2312" w:cs="Times New Roman"/>
          <w:b w:val="0"/>
          <w:bCs w:val="0"/>
          <w:sz w:val="32"/>
          <w:szCs w:val="32"/>
          <w:lang w:val="en-US" w:eastAsia="zh-CN"/>
        </w:rPr>
        <w:t>项目任务书，对项目实施期内的</w:t>
      </w:r>
      <w:r>
        <w:rPr>
          <w:rFonts w:ascii="Times New Roman" w:hAnsi="Times New Roman" w:eastAsia="仿宋_GB2312"/>
          <w:kern w:val="36"/>
          <w:sz w:val="32"/>
          <w:szCs w:val="32"/>
        </w:rPr>
        <w:t>工作目标及</w:t>
      </w:r>
      <w:r>
        <w:rPr>
          <w:rFonts w:hint="eastAsia" w:ascii="Times New Roman" w:hAnsi="Times New Roman" w:eastAsia="仿宋_GB2312"/>
          <w:kern w:val="36"/>
          <w:sz w:val="32"/>
          <w:szCs w:val="32"/>
          <w:lang w:eastAsia="zh-CN"/>
        </w:rPr>
        <w:t>项目</w:t>
      </w:r>
      <w:r>
        <w:rPr>
          <w:rFonts w:ascii="Times New Roman" w:hAnsi="Times New Roman" w:eastAsia="仿宋_GB2312"/>
          <w:kern w:val="36"/>
          <w:sz w:val="32"/>
          <w:szCs w:val="32"/>
        </w:rPr>
        <w:t>情况、指标完成情况、财政</w:t>
      </w:r>
      <w:r>
        <w:rPr>
          <w:rFonts w:hint="eastAsia" w:ascii="Times New Roman" w:hAnsi="Times New Roman" w:eastAsia="仿宋_GB2312"/>
          <w:kern w:val="36"/>
          <w:sz w:val="32"/>
          <w:szCs w:val="32"/>
          <w:lang w:eastAsia="zh-CN"/>
        </w:rPr>
        <w:t>专项</w:t>
      </w:r>
      <w:r>
        <w:rPr>
          <w:rFonts w:ascii="Times New Roman" w:hAnsi="Times New Roman" w:eastAsia="仿宋_GB2312"/>
          <w:kern w:val="36"/>
          <w:sz w:val="32"/>
          <w:szCs w:val="32"/>
        </w:rPr>
        <w:t>资金管理使用情况、重大事项变更情况、取得的重大成果情况</w:t>
      </w:r>
      <w:r>
        <w:rPr>
          <w:rFonts w:hint="eastAsia" w:ascii="Times New Roman" w:hAnsi="Times New Roman" w:eastAsia="仿宋_GB2312"/>
          <w:kern w:val="36"/>
          <w:sz w:val="32"/>
          <w:szCs w:val="32"/>
          <w:lang w:eastAsia="zh-CN"/>
        </w:rPr>
        <w:t>。重点突出财政专项资金的使用、</w:t>
      </w:r>
      <w:r>
        <w:rPr>
          <w:rFonts w:hint="eastAsia" w:ascii="Times New Roman" w:hAnsi="Times New Roman" w:eastAsia="仿宋_GB2312"/>
          <w:kern w:val="36"/>
          <w:sz w:val="32"/>
          <w:szCs w:val="32"/>
        </w:rPr>
        <w:t>成果质量与数量、</w:t>
      </w:r>
      <w:r>
        <w:rPr>
          <w:rFonts w:hint="eastAsia" w:ascii="Times New Roman" w:hAnsi="Times New Roman" w:eastAsia="仿宋_GB2312"/>
          <w:kern w:val="36"/>
          <w:sz w:val="32"/>
          <w:szCs w:val="32"/>
          <w:lang w:eastAsia="zh-CN"/>
        </w:rPr>
        <w:t>成果的实用性、对区域发展的带动作用</w:t>
      </w:r>
      <w:r>
        <w:rPr>
          <w:rFonts w:hint="eastAsia" w:ascii="Times New Roman" w:hAnsi="Times New Roman" w:eastAsia="仿宋_GB2312"/>
          <w:kern w:val="36"/>
          <w:sz w:val="32"/>
          <w:szCs w:val="32"/>
        </w:rPr>
        <w:t>等</w:t>
      </w:r>
      <w:r>
        <w:rPr>
          <w:rFonts w:hint="eastAsia" w:ascii="Times New Roman" w:hAnsi="Times New Roman" w:eastAsia="仿宋_GB2312"/>
          <w:kern w:val="36"/>
          <w:sz w:val="32"/>
          <w:szCs w:val="32"/>
          <w:lang w:eastAsia="zh-CN"/>
        </w:rPr>
        <w:t>。</w:t>
      </w:r>
    </w:p>
    <w:p>
      <w:pPr>
        <w:keepNext w:val="0"/>
        <w:keepLines w:val="0"/>
        <w:pageBreakBefore w:val="0"/>
        <w:numPr>
          <w:ilvl w:val="0"/>
          <w:numId w:val="1"/>
        </w:numPr>
        <w:kinsoku/>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黑体"/>
          <w:kern w:val="36"/>
          <w:sz w:val="32"/>
          <w:szCs w:val="32"/>
          <w:lang w:eastAsia="zh-CN"/>
        </w:rPr>
      </w:pPr>
      <w:r>
        <w:rPr>
          <w:rFonts w:ascii="Times New Roman" w:hAnsi="Times New Roman" w:eastAsia="黑体"/>
          <w:kern w:val="36"/>
          <w:sz w:val="32"/>
          <w:szCs w:val="32"/>
        </w:rPr>
        <w:t>重大事项</w:t>
      </w:r>
      <w:r>
        <w:rPr>
          <w:rFonts w:hint="eastAsia" w:ascii="Times New Roman" w:hAnsi="Times New Roman" w:eastAsia="黑体"/>
          <w:kern w:val="36"/>
          <w:sz w:val="32"/>
          <w:szCs w:val="32"/>
          <w:lang w:eastAsia="zh-CN"/>
        </w:rPr>
        <w:t>报告</w:t>
      </w:r>
      <w:r>
        <w:rPr>
          <w:rFonts w:hint="eastAsia" w:ascii="Times New Roman" w:hAnsi="Times New Roman" w:eastAsia="黑体"/>
          <w:kern w:val="36"/>
          <w:sz w:val="32"/>
          <w:szCs w:val="32"/>
          <w:lang w:val="en-US" w:eastAsia="zh-CN"/>
        </w:rPr>
        <w:t>有关要求</w:t>
      </w:r>
    </w:p>
    <w:p>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jc w:val="left"/>
        <w:textAlignment w:val="auto"/>
        <w:rPr>
          <w:rFonts w:ascii="Times New Roman" w:hAnsi="Times New Roman" w:eastAsia="仿宋_GB2312"/>
          <w:kern w:val="36"/>
          <w:sz w:val="32"/>
          <w:szCs w:val="32"/>
        </w:rPr>
      </w:pPr>
      <w:r>
        <w:rPr>
          <w:rFonts w:hint="eastAsia" w:ascii="Times New Roman" w:hAnsi="Times New Roman" w:eastAsia="仿宋_GB2312"/>
          <w:kern w:val="36"/>
          <w:sz w:val="32"/>
          <w:szCs w:val="32"/>
          <w:lang w:eastAsia="zh-CN"/>
        </w:rPr>
        <w:t>校城融合发展</w:t>
      </w:r>
      <w:r>
        <w:rPr>
          <w:rFonts w:hint="eastAsia" w:ascii="Times New Roman" w:hAnsi="Times New Roman" w:eastAsia="仿宋_GB2312"/>
          <w:kern w:val="36"/>
          <w:sz w:val="32"/>
          <w:szCs w:val="32"/>
          <w:lang w:val="en-US" w:eastAsia="zh-CN"/>
        </w:rPr>
        <w:t>计划项目实行重大事项报告制度，</w:t>
      </w:r>
      <w:r>
        <w:rPr>
          <w:rFonts w:hint="eastAsia" w:ascii="Times New Roman" w:hAnsi="Times New Roman" w:eastAsia="仿宋_GB2312"/>
          <w:kern w:val="36"/>
          <w:sz w:val="32"/>
          <w:szCs w:val="32"/>
          <w:lang w:eastAsia="zh-CN"/>
        </w:rPr>
        <w:t>项目负责人或项目合作单位出现下列重大事项之一的，由项目负责人形成</w:t>
      </w:r>
      <w:r>
        <w:rPr>
          <w:rFonts w:ascii="Times New Roman" w:hAnsi="Times New Roman" w:eastAsia="仿宋_GB2312"/>
          <w:kern w:val="36"/>
          <w:sz w:val="32"/>
          <w:szCs w:val="32"/>
        </w:rPr>
        <w:t>书面报告</w:t>
      </w:r>
      <w:r>
        <w:rPr>
          <w:rFonts w:hint="eastAsia" w:ascii="Times New Roman" w:hAnsi="Times New Roman" w:eastAsia="仿宋_GB2312"/>
          <w:kern w:val="36"/>
          <w:sz w:val="32"/>
          <w:szCs w:val="32"/>
          <w:lang w:eastAsia="zh-CN"/>
        </w:rPr>
        <w:t>（项目承担单位、项目合作单位</w:t>
      </w:r>
      <w:r>
        <w:rPr>
          <w:rFonts w:hint="eastAsia" w:ascii="Times New Roman" w:hAnsi="Times New Roman" w:eastAsia="仿宋_GB2312"/>
          <w:kern w:val="36"/>
          <w:sz w:val="32"/>
          <w:szCs w:val="32"/>
          <w:lang w:val="en-US" w:eastAsia="zh-CN"/>
        </w:rPr>
        <w:t>分别</w:t>
      </w:r>
      <w:r>
        <w:rPr>
          <w:rFonts w:hint="eastAsia" w:ascii="Times New Roman" w:hAnsi="Times New Roman" w:eastAsia="仿宋_GB2312"/>
          <w:kern w:val="36"/>
          <w:sz w:val="32"/>
          <w:szCs w:val="32"/>
          <w:lang w:eastAsia="zh-CN"/>
        </w:rPr>
        <w:t>加盖公章）报山东理工大学合作发展处</w:t>
      </w:r>
      <w:r>
        <w:rPr>
          <w:rFonts w:ascii="Times New Roman" w:hAnsi="Times New Roman" w:eastAsia="仿宋_GB2312"/>
          <w:kern w:val="36"/>
          <w:sz w:val="32"/>
          <w:szCs w:val="32"/>
        </w:rPr>
        <w:t>。</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Times New Roman" w:hAnsi="Times New Roman" w:eastAsia="仿宋_GB2312"/>
          <w:kern w:val="36"/>
          <w:sz w:val="32"/>
          <w:szCs w:val="32"/>
        </w:rPr>
      </w:pPr>
      <w:r>
        <w:rPr>
          <w:rFonts w:ascii="Times New Roman" w:hAnsi="Times New Roman" w:eastAsia="仿宋_GB2312"/>
          <w:b/>
          <w:bCs/>
          <w:kern w:val="36"/>
          <w:sz w:val="32"/>
          <w:szCs w:val="32"/>
        </w:rPr>
        <w:t>个人重大事项包括</w:t>
      </w:r>
      <w:r>
        <w:rPr>
          <w:rFonts w:hint="eastAsia" w:ascii="Times New Roman" w:hAnsi="Times New Roman" w:eastAsia="仿宋_GB2312"/>
          <w:b/>
          <w:bCs/>
          <w:kern w:val="36"/>
          <w:sz w:val="32"/>
          <w:szCs w:val="32"/>
          <w:lang w:eastAsia="zh-CN"/>
        </w:rPr>
        <w:t>以下情形</w:t>
      </w:r>
      <w:r>
        <w:rPr>
          <w:rFonts w:ascii="Times New Roman" w:hAnsi="Times New Roman" w:eastAsia="仿宋_GB2312"/>
          <w:b/>
          <w:bCs/>
          <w:kern w:val="36"/>
          <w:sz w:val="32"/>
          <w:szCs w:val="32"/>
        </w:rPr>
        <w:t>：</w:t>
      </w:r>
      <w:r>
        <w:rPr>
          <w:rFonts w:hint="eastAsia" w:ascii="Times New Roman" w:hAnsi="Times New Roman" w:eastAsia="仿宋_GB2312"/>
          <w:kern w:val="36"/>
          <w:sz w:val="32"/>
          <w:szCs w:val="32"/>
          <w:lang w:val="en-US" w:eastAsia="zh-CN"/>
        </w:rPr>
        <w:t>项目负责人未实际开展工作；团队核心成员发生重大调整；工作岗位</w:t>
      </w:r>
      <w:r>
        <w:rPr>
          <w:rFonts w:ascii="Times New Roman" w:hAnsi="Times New Roman" w:eastAsia="仿宋_GB2312"/>
          <w:kern w:val="36"/>
          <w:sz w:val="32"/>
          <w:szCs w:val="32"/>
        </w:rPr>
        <w:t>发生重大变动或不再从事专业技术岗位、一线工作；调离工作单位；存在弄虚作假、谎报成果、违规使用资金等情形；有违法乱纪行为；</w:t>
      </w:r>
      <w:r>
        <w:rPr>
          <w:rFonts w:hint="eastAsia" w:ascii="Times New Roman" w:hAnsi="Times New Roman" w:eastAsia="仿宋_GB2312"/>
          <w:kern w:val="36"/>
          <w:sz w:val="32"/>
          <w:szCs w:val="32"/>
          <w:lang w:eastAsia="zh-CN"/>
        </w:rPr>
        <w:t>因</w:t>
      </w:r>
      <w:r>
        <w:rPr>
          <w:rFonts w:ascii="Times New Roman" w:hAnsi="Times New Roman" w:eastAsia="仿宋_GB2312"/>
          <w:kern w:val="36"/>
          <w:sz w:val="32"/>
          <w:szCs w:val="32"/>
        </w:rPr>
        <w:t>遭遇重大疾病或意外事故等，无法继续从事目前工作；其他需要报告的事项。</w:t>
      </w:r>
    </w:p>
    <w:p>
      <w:pPr>
        <w:keepNext w:val="0"/>
        <w:keepLines w:val="0"/>
        <w:pageBreakBefore w:val="0"/>
        <w:kinsoku/>
        <w:overflowPunct/>
        <w:topLinePunct w:val="0"/>
        <w:autoSpaceDE/>
        <w:autoSpaceDN/>
        <w:bidi w:val="0"/>
        <w:adjustRightInd/>
        <w:snapToGrid/>
        <w:spacing w:line="560" w:lineRule="exact"/>
        <w:ind w:firstLine="643" w:firstLineChars="200"/>
        <w:textAlignment w:val="auto"/>
        <w:rPr>
          <w:rFonts w:ascii="Times New Roman" w:hAnsi="Times New Roman" w:eastAsia="黑体"/>
          <w:kern w:val="36"/>
          <w:sz w:val="32"/>
          <w:szCs w:val="32"/>
        </w:rPr>
      </w:pPr>
      <w:r>
        <w:rPr>
          <w:rFonts w:ascii="Times New Roman" w:hAnsi="Times New Roman" w:eastAsia="仿宋_GB2312"/>
          <w:b/>
          <w:bCs/>
          <w:kern w:val="36"/>
          <w:sz w:val="32"/>
          <w:szCs w:val="32"/>
        </w:rPr>
        <w:t>单位重大事项</w:t>
      </w:r>
      <w:r>
        <w:rPr>
          <w:rFonts w:hint="eastAsia" w:ascii="Times New Roman" w:hAnsi="Times New Roman" w:eastAsia="仿宋_GB2312"/>
          <w:b/>
          <w:bCs/>
          <w:kern w:val="36"/>
          <w:sz w:val="32"/>
          <w:szCs w:val="32"/>
          <w:lang w:eastAsia="zh-CN"/>
        </w:rPr>
        <w:t>包括以下情形</w:t>
      </w:r>
      <w:r>
        <w:rPr>
          <w:rFonts w:ascii="Times New Roman" w:hAnsi="Times New Roman" w:eastAsia="仿宋_GB2312"/>
          <w:b/>
          <w:bCs/>
          <w:kern w:val="36"/>
          <w:sz w:val="32"/>
          <w:szCs w:val="32"/>
        </w:rPr>
        <w:t>：</w:t>
      </w:r>
      <w:r>
        <w:rPr>
          <w:rFonts w:hint="eastAsia" w:ascii="Times New Roman" w:hAnsi="Times New Roman" w:eastAsia="仿宋_GB2312"/>
          <w:b w:val="0"/>
          <w:bCs w:val="0"/>
          <w:kern w:val="36"/>
          <w:sz w:val="32"/>
          <w:szCs w:val="32"/>
          <w:lang w:eastAsia="zh-CN"/>
        </w:rPr>
        <w:t>项目合作</w:t>
      </w:r>
      <w:r>
        <w:rPr>
          <w:rFonts w:ascii="Times New Roman" w:hAnsi="Times New Roman" w:eastAsia="仿宋_GB2312"/>
          <w:b w:val="0"/>
          <w:bCs w:val="0"/>
          <w:kern w:val="36"/>
          <w:sz w:val="32"/>
          <w:szCs w:val="32"/>
        </w:rPr>
        <w:t>单位</w:t>
      </w:r>
      <w:r>
        <w:rPr>
          <w:rFonts w:ascii="Times New Roman" w:hAnsi="Times New Roman" w:eastAsia="仿宋_GB2312"/>
          <w:kern w:val="36"/>
          <w:sz w:val="32"/>
          <w:szCs w:val="32"/>
        </w:rPr>
        <w:t>名称变更；其他需要报告的事项。</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、其他</w:t>
      </w:r>
      <w:r>
        <w:rPr>
          <w:rFonts w:hint="eastAsia" w:ascii="黑体" w:hAnsi="黑体" w:eastAsia="黑体" w:cs="黑体"/>
          <w:sz w:val="32"/>
          <w:szCs w:val="32"/>
          <w:lang w:eastAsia="zh-CN"/>
        </w:rPr>
        <w:t>工作安排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b w:val="0"/>
          <w:bCs w:val="0"/>
          <w:sz w:val="32"/>
          <w:szCs w:val="32"/>
          <w:lang w:val="en-US" w:eastAsia="zh-CN"/>
        </w:rPr>
        <w:t>山东理工大学合作发展处负责在校内发布项目期满验收通知，督促各项目负责人在规定时间</w:t>
      </w:r>
      <w:r>
        <w:rPr>
          <w:rFonts w:hint="eastAsia" w:ascii="Times New Roman" w:hAnsi="Times New Roman" w:eastAsia="仿宋_GB2312" w:cs="Times New Roman"/>
          <w:sz w:val="32"/>
          <w:szCs w:val="32"/>
          <w:lang w:val="en-US" w:eastAsia="zh-CN"/>
        </w:rPr>
        <w:t>内按要求完成期满验收报告及佐证材料整理。</w:t>
      </w:r>
      <w:r>
        <w:rPr>
          <w:rFonts w:hint="eastAsia" w:ascii="Times New Roman" w:hAnsi="Times New Roman" w:eastAsia="仿宋_GB2312" w:cs="Times New Roman"/>
          <w:b w:val="0"/>
          <w:bCs w:val="0"/>
          <w:sz w:val="32"/>
          <w:szCs w:val="32"/>
          <w:lang w:val="en-US" w:eastAsia="zh-CN"/>
        </w:rPr>
        <w:t>各项目负责人要对项目期满验收工作全面负责，联合合作单位对项目</w:t>
      </w:r>
      <w:r>
        <w:rPr>
          <w:rFonts w:hint="eastAsia" w:ascii="Times New Roman" w:hAnsi="Times New Roman" w:eastAsia="仿宋_GB2312" w:cs="Times New Roman"/>
          <w:sz w:val="32"/>
          <w:szCs w:val="32"/>
          <w:lang w:val="en-US" w:eastAsia="zh-CN"/>
        </w:rPr>
        <w:t>进展情况进行全面梳理、总结，按要求形成期满验收</w:t>
      </w:r>
      <w:r>
        <w:rPr>
          <w:rFonts w:ascii="Times New Roman" w:hAnsi="Times New Roman" w:eastAsia="仿宋_GB2312"/>
          <w:kern w:val="36"/>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b w:val="0"/>
          <w:bCs w:val="0"/>
          <w:sz w:val="32"/>
          <w:szCs w:val="32"/>
          <w:lang w:val="en-US" w:eastAsia="zh-CN"/>
        </w:rPr>
        <w:t>证明材料包括但不限于项目实施期内的工作目标任务完成情况和资金投入支出情况等；区域发展战略研究类项目成果形式需提交经山东理工大学盖章认可的查重报告，重复率不得超过30%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3.期满验收报告</w:t>
      </w:r>
      <w:r>
        <w:rPr>
          <w:rFonts w:hint="eastAsia" w:ascii="Times New Roman" w:hAnsi="Times New Roman" w:eastAsia="仿宋_GB2312"/>
          <w:kern w:val="36"/>
          <w:sz w:val="32"/>
          <w:szCs w:val="32"/>
          <w:lang w:eastAsia="zh-CN"/>
        </w:rPr>
        <w:t>由项目负责人签字、</w:t>
      </w:r>
      <w:r>
        <w:rPr>
          <w:rFonts w:hint="eastAsia" w:ascii="Times New Roman" w:hAnsi="Times New Roman" w:eastAsia="仿宋_GB2312"/>
          <w:kern w:val="36"/>
          <w:sz w:val="32"/>
          <w:szCs w:val="32"/>
          <w:lang w:val="en-US" w:eastAsia="zh-CN"/>
        </w:rPr>
        <w:t>项目承担单位、</w:t>
      </w:r>
      <w:r>
        <w:rPr>
          <w:rFonts w:hint="eastAsia" w:ascii="Times New Roman" w:hAnsi="Times New Roman" w:eastAsia="仿宋_GB2312"/>
          <w:kern w:val="36"/>
          <w:sz w:val="32"/>
          <w:szCs w:val="32"/>
          <w:lang w:eastAsia="zh-CN"/>
        </w:rPr>
        <w:t>项目合作单位</w:t>
      </w:r>
      <w:r>
        <w:rPr>
          <w:rFonts w:hint="eastAsia" w:ascii="Times New Roman" w:hAnsi="Times New Roman" w:eastAsia="仿宋_GB2312"/>
          <w:kern w:val="36"/>
          <w:sz w:val="32"/>
          <w:szCs w:val="32"/>
          <w:lang w:val="en-US" w:eastAsia="zh-CN"/>
        </w:rPr>
        <w:t>分别</w:t>
      </w:r>
      <w:r>
        <w:rPr>
          <w:rFonts w:hint="eastAsia" w:ascii="Times New Roman" w:hAnsi="Times New Roman" w:eastAsia="仿宋_GB2312"/>
          <w:kern w:val="36"/>
          <w:sz w:val="32"/>
          <w:szCs w:val="32"/>
          <w:lang w:eastAsia="zh-CN"/>
        </w:rPr>
        <w:t>加盖公章后，</w:t>
      </w:r>
      <w:r>
        <w:rPr>
          <w:rFonts w:hint="eastAsia" w:ascii="Times New Roman" w:hAnsi="Times New Roman" w:eastAsia="仿宋_GB2312"/>
          <w:kern w:val="36"/>
          <w:sz w:val="32"/>
          <w:szCs w:val="32"/>
        </w:rPr>
        <w:t>装订成册</w:t>
      </w:r>
      <w:r>
        <w:rPr>
          <w:rFonts w:hint="eastAsia" w:ascii="Times New Roman" w:hAnsi="Times New Roman" w:eastAsia="仿宋_GB2312"/>
          <w:kern w:val="36"/>
          <w:sz w:val="32"/>
          <w:szCs w:val="32"/>
          <w:lang w:eastAsia="zh-CN"/>
        </w:rPr>
        <w:t>，</w:t>
      </w:r>
      <w:r>
        <w:rPr>
          <w:rFonts w:hint="eastAsia" w:ascii="Times New Roman" w:hAnsi="Times New Roman" w:eastAsia="仿宋_GB2312" w:cs="Times New Roman"/>
          <w:sz w:val="32"/>
          <w:szCs w:val="32"/>
          <w:lang w:val="en-US" w:eastAsia="zh-CN"/>
        </w:rPr>
        <w:t>一式3份，于8月26日前报山东理工大学合作发展处审核把关（尤其对</w:t>
      </w:r>
      <w:r>
        <w:rPr>
          <w:rFonts w:hint="eastAsia" w:ascii="仿宋_GB2312" w:hAnsi="仿宋_GB2312" w:eastAsia="仿宋_GB2312" w:cs="仿宋_GB2312"/>
          <w:bCs/>
          <w:color w:val="000000"/>
          <w:sz w:val="32"/>
          <w:szCs w:val="32"/>
          <w:lang w:val="en-US" w:eastAsia="zh-CN"/>
        </w:rPr>
        <w:t>资金投入支出情况进行严格把关</w:t>
      </w:r>
      <w:r>
        <w:rPr>
          <w:rFonts w:hint="eastAsia" w:ascii="Times New Roman" w:hAnsi="Times New Roman" w:eastAsia="仿宋_GB2312" w:cs="Times New Roman"/>
          <w:sz w:val="32"/>
          <w:szCs w:val="32"/>
          <w:lang w:val="en-US" w:eastAsia="zh-CN"/>
        </w:rPr>
        <w:t>），山东理工大学合作发展处于8月29日前盖章汇总后报张店区科技局。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kern w:val="36"/>
          <w:sz w:val="32"/>
          <w:szCs w:val="32"/>
          <w:lang w:val="en-US" w:eastAsia="zh-CN"/>
        </w:rPr>
      </w:pPr>
      <w:r>
        <w:rPr>
          <w:rFonts w:hint="eastAsia" w:ascii="Times New Roman" w:hAnsi="Times New Roman" w:eastAsia="黑体"/>
          <w:kern w:val="36"/>
          <w:sz w:val="32"/>
          <w:szCs w:val="32"/>
          <w:lang w:val="en-US" w:eastAsia="zh-CN"/>
        </w:rPr>
        <w:t>4.</w:t>
      </w:r>
      <w:r>
        <w:rPr>
          <w:rFonts w:hint="eastAsia" w:ascii="Times New Roman" w:hAnsi="Times New Roman" w:eastAsia="仿宋_GB2312" w:cs="Times New Roman"/>
          <w:sz w:val="32"/>
          <w:szCs w:val="32"/>
          <w:lang w:val="en-US" w:eastAsia="zh-CN"/>
        </w:rPr>
        <w:t>张店区科技局负责通知区内项目合作单位积极配合项目负责人完成项目期满验收工作，提供项目相关佐证材料。根据时间安排，组织相关领域专家对项目进行现场验收。</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kern w:val="36"/>
          <w:sz w:val="32"/>
          <w:szCs w:val="32"/>
          <w:lang w:val="en-US" w:eastAsia="zh-CN"/>
        </w:rPr>
      </w:pPr>
      <w:r>
        <w:rPr>
          <w:rFonts w:hint="eastAsia" w:ascii="Times New Roman" w:hAnsi="Times New Roman" w:eastAsia="仿宋_GB2312"/>
          <w:kern w:val="36"/>
          <w:sz w:val="32"/>
          <w:szCs w:val="32"/>
          <w:lang w:eastAsia="zh-CN"/>
        </w:rPr>
        <w:t>联系方式：山东理工大学合作发展处</w:t>
      </w:r>
      <w:r>
        <w:rPr>
          <w:rFonts w:hint="eastAsia" w:ascii="Times New Roman" w:hAnsi="Times New Roman" w:eastAsia="仿宋_GB2312"/>
          <w:kern w:val="36"/>
          <w:sz w:val="32"/>
          <w:szCs w:val="32"/>
          <w:lang w:val="en-US" w:eastAsia="zh-CN"/>
        </w:rPr>
        <w:t xml:space="preserve">  2789639  </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kern w:val="36"/>
          <w:sz w:val="32"/>
          <w:szCs w:val="32"/>
          <w:lang w:val="en-US" w:eastAsia="zh-CN"/>
        </w:rPr>
      </w:pPr>
      <w:r>
        <w:rPr>
          <w:rFonts w:hint="eastAsia" w:ascii="Times New Roman" w:hAnsi="Times New Roman" w:eastAsia="仿宋_GB2312"/>
          <w:kern w:val="36"/>
          <w:sz w:val="32"/>
          <w:szCs w:val="32"/>
          <w:lang w:val="en-US" w:eastAsia="zh-CN"/>
        </w:rPr>
        <w:t xml:space="preserve">          张店区科技局 2865076</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kern w:val="36"/>
          <w:sz w:val="32"/>
          <w:szCs w:val="32"/>
          <w:lang w:val="en-US" w:eastAsia="zh-CN"/>
        </w:rPr>
      </w:pPr>
      <w:r>
        <w:rPr>
          <w:rFonts w:hint="eastAsia" w:ascii="Times New Roman" w:hAnsi="Times New Roman" w:eastAsia="仿宋_GB2312"/>
          <w:kern w:val="36"/>
          <w:sz w:val="32"/>
          <w:szCs w:val="32"/>
        </w:rPr>
        <w:t>附</w:t>
      </w:r>
      <w:r>
        <w:rPr>
          <w:rFonts w:hint="eastAsia" w:ascii="Times New Roman" w:hAnsi="Times New Roman" w:eastAsia="仿宋_GB2312"/>
          <w:kern w:val="36"/>
          <w:sz w:val="32"/>
          <w:szCs w:val="32"/>
          <w:lang w:val="en-US" w:eastAsia="zh-CN"/>
        </w:rPr>
        <w:t xml:space="preserve">    </w:t>
      </w:r>
      <w:r>
        <w:rPr>
          <w:rFonts w:hint="eastAsia" w:ascii="Times New Roman" w:hAnsi="Times New Roman" w:eastAsia="仿宋_GB2312"/>
          <w:kern w:val="36"/>
          <w:sz w:val="32"/>
          <w:szCs w:val="32"/>
        </w:rPr>
        <w:t>件</w:t>
      </w:r>
      <w:r>
        <w:rPr>
          <w:rFonts w:hint="eastAsia" w:ascii="Times New Roman" w:hAnsi="Times New Roman" w:eastAsia="仿宋_GB2312"/>
          <w:kern w:val="36"/>
          <w:sz w:val="32"/>
          <w:szCs w:val="32"/>
          <w:lang w:eastAsia="zh-CN"/>
        </w:rPr>
        <w:t>：</w:t>
      </w:r>
      <w:r>
        <w:rPr>
          <w:rFonts w:hint="eastAsia" w:ascii="Times New Roman" w:hAnsi="Times New Roman" w:eastAsia="仿宋_GB2312"/>
          <w:kern w:val="36"/>
          <w:sz w:val="32"/>
          <w:szCs w:val="32"/>
          <w:lang w:val="en-US" w:eastAsia="zh-CN"/>
        </w:rPr>
        <w:t>1.期满验收意见表</w:t>
      </w:r>
    </w:p>
    <w:p>
      <w:pPr>
        <w:keepNext w:val="0"/>
        <w:keepLines w:val="0"/>
        <w:pageBreakBefore w:val="0"/>
        <w:kinsoku/>
        <w:overflowPunct/>
        <w:topLinePunct w:val="0"/>
        <w:autoSpaceDE/>
        <w:autoSpaceDN/>
        <w:bidi w:val="0"/>
        <w:adjustRightInd/>
        <w:snapToGrid/>
        <w:spacing w:line="560" w:lineRule="exact"/>
        <w:ind w:firstLine="2240" w:firstLineChars="700"/>
        <w:textAlignment w:val="auto"/>
        <w:rPr>
          <w:rFonts w:hint="eastAsia" w:ascii="Times New Roman" w:hAnsi="Times New Roman" w:eastAsia="仿宋_GB2312"/>
          <w:kern w:val="36"/>
          <w:sz w:val="32"/>
          <w:szCs w:val="32"/>
          <w:lang w:val="en-US" w:eastAsia="zh-CN"/>
        </w:rPr>
      </w:pPr>
      <w:r>
        <w:rPr>
          <w:rFonts w:hint="eastAsia" w:ascii="Times New Roman" w:hAnsi="Times New Roman" w:eastAsia="仿宋_GB2312"/>
          <w:kern w:val="36"/>
          <w:sz w:val="32"/>
          <w:szCs w:val="32"/>
          <w:lang w:val="en-US" w:eastAsia="zh-CN"/>
        </w:rPr>
        <w:t>2.承诺书</w:t>
      </w:r>
    </w:p>
    <w:p>
      <w:pPr>
        <w:keepNext w:val="0"/>
        <w:keepLines w:val="0"/>
        <w:pageBreakBefore w:val="0"/>
        <w:kinsoku/>
        <w:overflowPunct/>
        <w:topLinePunct w:val="0"/>
        <w:autoSpaceDE/>
        <w:autoSpaceDN/>
        <w:bidi w:val="0"/>
        <w:adjustRightInd/>
        <w:snapToGrid/>
        <w:spacing w:line="560" w:lineRule="exact"/>
        <w:jc w:val="left"/>
        <w:textAlignment w:val="auto"/>
        <w:rPr>
          <w:rFonts w:hint="eastAsia" w:ascii="Times New Roman" w:hAnsi="Times New Roman" w:eastAsia="仿宋_GB2312"/>
          <w:kern w:val="36"/>
          <w:sz w:val="32"/>
          <w:szCs w:val="32"/>
          <w:lang w:val="en-US" w:eastAsia="zh-CN"/>
        </w:rPr>
      </w:pPr>
      <w:r>
        <w:rPr>
          <w:rFonts w:hint="eastAsia" w:ascii="Times New Roman" w:hAnsi="Times New Roman" w:eastAsia="仿宋_GB2312"/>
          <w:kern w:val="36"/>
          <w:sz w:val="32"/>
          <w:szCs w:val="32"/>
          <w:lang w:val="en-US" w:eastAsia="zh-CN"/>
        </w:rPr>
        <w:t xml:space="preserve">              3.项目验收名单</w:t>
      </w:r>
    </w:p>
    <w:p>
      <w:pPr>
        <w:keepNext w:val="0"/>
        <w:keepLines w:val="0"/>
        <w:pageBreakBefore w:val="0"/>
        <w:kinsoku/>
        <w:overflowPunct/>
        <w:topLinePunct w:val="0"/>
        <w:autoSpaceDE/>
        <w:autoSpaceDN/>
        <w:bidi w:val="0"/>
        <w:adjustRightInd/>
        <w:snapToGrid/>
        <w:spacing w:line="560" w:lineRule="exact"/>
        <w:jc w:val="left"/>
        <w:textAlignment w:val="auto"/>
        <w:rPr>
          <w:rFonts w:ascii="Times New Roman" w:hAnsi="Times New Roman" w:eastAsia="仿宋_GB2312"/>
          <w:kern w:val="36"/>
          <w:sz w:val="32"/>
          <w:szCs w:val="32"/>
        </w:rPr>
      </w:pP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eastAsia" w:ascii="Times New Roman" w:hAnsi="Times New Roman" w:eastAsia="仿宋_GB2312"/>
          <w:kern w:val="36"/>
          <w:sz w:val="32"/>
          <w:szCs w:val="32"/>
          <w:lang w:val="en-US" w:eastAsia="zh-CN"/>
        </w:rPr>
      </w:pPr>
      <w:r>
        <w:rPr>
          <w:rFonts w:hint="eastAsia" w:ascii="Times New Roman" w:hAnsi="Times New Roman" w:eastAsia="仿宋_GB2312"/>
          <w:kern w:val="36"/>
          <w:sz w:val="32"/>
          <w:szCs w:val="32"/>
        </w:rPr>
        <w:t xml:space="preserve"> </w:t>
      </w:r>
      <w:r>
        <w:rPr>
          <w:rFonts w:ascii="Times New Roman" w:hAnsi="Times New Roman" w:eastAsia="仿宋_GB2312"/>
          <w:kern w:val="36"/>
          <w:sz w:val="32"/>
          <w:szCs w:val="32"/>
        </w:rPr>
        <w:t xml:space="preserve">  </w:t>
      </w:r>
      <w:r>
        <w:rPr>
          <w:rFonts w:hint="eastAsia" w:ascii="Times New Roman" w:hAnsi="Times New Roman" w:eastAsia="仿宋_GB2312"/>
          <w:kern w:val="36"/>
          <w:sz w:val="32"/>
          <w:szCs w:val="32"/>
        </w:rPr>
        <w:t>张店区</w:t>
      </w:r>
      <w:r>
        <w:rPr>
          <w:rFonts w:hint="eastAsia" w:ascii="Times New Roman" w:hAnsi="Times New Roman" w:eastAsia="仿宋_GB2312"/>
          <w:kern w:val="36"/>
          <w:sz w:val="32"/>
          <w:szCs w:val="32"/>
          <w:lang w:val="en-US" w:eastAsia="zh-CN"/>
        </w:rPr>
        <w:t>校城融合发展领导小组</w:t>
      </w:r>
    </w:p>
    <w:p>
      <w:pPr>
        <w:keepNext w:val="0"/>
        <w:keepLines w:val="0"/>
        <w:pageBreakBefore w:val="0"/>
        <w:kinsoku/>
        <w:wordWrap w:val="0"/>
        <w:overflowPunct/>
        <w:topLinePunct w:val="0"/>
        <w:autoSpaceDE/>
        <w:autoSpaceDN/>
        <w:bidi w:val="0"/>
        <w:adjustRightInd/>
        <w:snapToGrid/>
        <w:spacing w:line="560" w:lineRule="exact"/>
        <w:jc w:val="right"/>
        <w:textAlignment w:val="auto"/>
        <w:rPr>
          <w:rFonts w:hint="default" w:ascii="Times New Roman" w:hAnsi="Times New Roman" w:eastAsia="仿宋_GB2312"/>
          <w:kern w:val="36"/>
          <w:sz w:val="32"/>
          <w:szCs w:val="32"/>
          <w:lang w:val="en-US" w:eastAsia="zh-CN"/>
        </w:rPr>
      </w:pPr>
      <w:r>
        <w:rPr>
          <w:rFonts w:hint="eastAsia" w:ascii="Times New Roman" w:hAnsi="Times New Roman" w:eastAsia="仿宋_GB2312"/>
          <w:kern w:val="36"/>
          <w:sz w:val="32"/>
          <w:szCs w:val="32"/>
          <w:lang w:val="en-US" w:eastAsia="zh-CN"/>
        </w:rPr>
        <w:t xml:space="preserve">（区科技局 代章）  </w:t>
      </w:r>
    </w:p>
    <w:p>
      <w:pPr>
        <w:keepNext w:val="0"/>
        <w:keepLines w:val="0"/>
        <w:pageBreakBefore w:val="0"/>
        <w:kinsoku/>
        <w:wordWrap w:val="0"/>
        <w:overflowPunct/>
        <w:topLinePunct w:val="0"/>
        <w:autoSpaceDE/>
        <w:autoSpaceDN/>
        <w:bidi w:val="0"/>
        <w:adjustRightInd/>
        <w:snapToGrid/>
        <w:spacing w:line="560" w:lineRule="exact"/>
        <w:ind w:firstLine="640" w:firstLineChars="200"/>
        <w:jc w:val="right"/>
        <w:textAlignment w:val="auto"/>
      </w:pPr>
      <w:r>
        <w:rPr>
          <w:rFonts w:ascii="Times New Roman" w:hAnsi="Times New Roman" w:eastAsia="仿宋_GB2312"/>
          <w:kern w:val="36"/>
          <w:sz w:val="32"/>
          <w:szCs w:val="32"/>
        </w:rPr>
        <w:t>202</w:t>
      </w:r>
      <w:r>
        <w:rPr>
          <w:rFonts w:hint="eastAsia" w:ascii="Times New Roman" w:hAnsi="Times New Roman" w:eastAsia="仿宋_GB2312"/>
          <w:kern w:val="36"/>
          <w:sz w:val="32"/>
          <w:szCs w:val="32"/>
          <w:lang w:val="en-US" w:eastAsia="zh-CN"/>
        </w:rPr>
        <w:t>4</w:t>
      </w:r>
      <w:r>
        <w:rPr>
          <w:rFonts w:ascii="Times New Roman" w:hAnsi="Times New Roman" w:eastAsia="仿宋_GB2312"/>
          <w:kern w:val="36"/>
          <w:sz w:val="32"/>
          <w:szCs w:val="32"/>
        </w:rPr>
        <w:t>年</w:t>
      </w:r>
      <w:r>
        <w:rPr>
          <w:rFonts w:hint="eastAsia" w:ascii="Times New Roman" w:hAnsi="Times New Roman" w:eastAsia="仿宋_GB2312"/>
          <w:kern w:val="36"/>
          <w:sz w:val="32"/>
          <w:szCs w:val="32"/>
          <w:lang w:val="en-US" w:eastAsia="zh-CN"/>
        </w:rPr>
        <w:t>7</w:t>
      </w:r>
      <w:r>
        <w:rPr>
          <w:rFonts w:ascii="Times New Roman" w:hAnsi="Times New Roman" w:eastAsia="仿宋_GB2312"/>
          <w:kern w:val="36"/>
          <w:sz w:val="32"/>
          <w:szCs w:val="32"/>
        </w:rPr>
        <w:t>月</w:t>
      </w:r>
      <w:r>
        <w:rPr>
          <w:rFonts w:hint="eastAsia" w:ascii="Times New Roman" w:hAnsi="Times New Roman" w:eastAsia="仿宋_GB2312"/>
          <w:kern w:val="36"/>
          <w:sz w:val="32"/>
          <w:szCs w:val="32"/>
          <w:lang w:val="en-US" w:eastAsia="zh-CN"/>
        </w:rPr>
        <w:t>25</w:t>
      </w:r>
      <w:r>
        <w:rPr>
          <w:rFonts w:ascii="Times New Roman" w:hAnsi="Times New Roman" w:eastAsia="仿宋_GB2312"/>
          <w:kern w:val="36"/>
          <w:sz w:val="32"/>
          <w:szCs w:val="32"/>
        </w:rPr>
        <w:t>日</w:t>
      </w:r>
      <w:r>
        <w:rPr>
          <w:rFonts w:hint="eastAsia" w:ascii="Times New Roman" w:hAnsi="Times New Roman" w:eastAsia="仿宋_GB2312"/>
          <w:kern w:val="36"/>
          <w:sz w:val="32"/>
          <w:szCs w:val="32"/>
          <w:lang w:val="en-US" w:eastAsia="zh-CN"/>
        </w:rPr>
        <w:t xml:space="preserve">   </w:t>
      </w:r>
    </w:p>
    <w:p>
      <w:pPr>
        <w:keepNext w:val="0"/>
        <w:keepLines w:val="0"/>
        <w:pageBreakBefore w:val="0"/>
        <w:kinsoku/>
        <w:wordWrap w:val="0"/>
        <w:overflowPunct/>
        <w:topLinePunct w:val="0"/>
        <w:autoSpaceDE/>
        <w:autoSpaceDN/>
        <w:bidi w:val="0"/>
        <w:adjustRightInd/>
        <w:snapToGrid/>
        <w:spacing w:line="560" w:lineRule="exact"/>
        <w:ind w:firstLine="420" w:firstLineChars="200"/>
        <w:jc w:val="right"/>
        <w:textAlignment w:val="auto"/>
      </w:pPr>
    </w:p>
    <w:sectPr>
      <w:footerReference r:id="rId3" w:type="default"/>
      <w:pgSz w:w="11906" w:h="16838"/>
      <w:pgMar w:top="2154" w:right="1417" w:bottom="204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uXW5UtAAAAAFAQAADwAAAAAAAAABACAA&#10;AAAiAAAAZHJzL2Rvd25yZXYueG1sUEsBAhQAFAAAAAgAh07iQBe91TijAQAAPgMAAA4AAAAAAAAA&#10;AQAgAAAAHwEAAGRycy9lMm9Eb2MueG1sUEsFBgAAAAAGAAYAWQEAADQ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w:t>
                    </w:r>
                    <w:r>
                      <w:rPr>
                        <w:rFonts w:hint="eastAsia"/>
                        <w:sz w:val="1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68FB3"/>
    <w:multiLevelType w:val="singleLevel"/>
    <w:tmpl w:val="27368FB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YzAyOGQ2OWQ2N2U4YWU5YzRjNDNlMjViZWQxMmQifQ=="/>
  </w:docVars>
  <w:rsids>
    <w:rsidRoot w:val="00000000"/>
    <w:rsid w:val="01852018"/>
    <w:rsid w:val="01C14561"/>
    <w:rsid w:val="01CC2B81"/>
    <w:rsid w:val="0CB5032F"/>
    <w:rsid w:val="10DE39B2"/>
    <w:rsid w:val="1347361C"/>
    <w:rsid w:val="13CD2940"/>
    <w:rsid w:val="1C3637B7"/>
    <w:rsid w:val="1ECC40F2"/>
    <w:rsid w:val="20241C46"/>
    <w:rsid w:val="21BE0F4D"/>
    <w:rsid w:val="21D20555"/>
    <w:rsid w:val="260F67A9"/>
    <w:rsid w:val="27AD722A"/>
    <w:rsid w:val="29CF4D7B"/>
    <w:rsid w:val="2CF940A2"/>
    <w:rsid w:val="30445E47"/>
    <w:rsid w:val="30776BDB"/>
    <w:rsid w:val="31D76A2D"/>
    <w:rsid w:val="372A21D9"/>
    <w:rsid w:val="37CD1A92"/>
    <w:rsid w:val="3F091728"/>
    <w:rsid w:val="3F2C5E1D"/>
    <w:rsid w:val="45D11370"/>
    <w:rsid w:val="45E25E6A"/>
    <w:rsid w:val="4627036F"/>
    <w:rsid w:val="472F0A78"/>
    <w:rsid w:val="47E77022"/>
    <w:rsid w:val="48203C6C"/>
    <w:rsid w:val="4FFA3C5B"/>
    <w:rsid w:val="50122004"/>
    <w:rsid w:val="53D40985"/>
    <w:rsid w:val="5B7976B8"/>
    <w:rsid w:val="5CD24ED2"/>
    <w:rsid w:val="5D6A35B6"/>
    <w:rsid w:val="5E716884"/>
    <w:rsid w:val="5ED65449"/>
    <w:rsid w:val="600F0F38"/>
    <w:rsid w:val="602B6B73"/>
    <w:rsid w:val="62384934"/>
    <w:rsid w:val="65AA5B01"/>
    <w:rsid w:val="6A366774"/>
    <w:rsid w:val="6D1E4E98"/>
    <w:rsid w:val="708D00F3"/>
    <w:rsid w:val="71F34ED3"/>
    <w:rsid w:val="751D1088"/>
    <w:rsid w:val="75340BAB"/>
    <w:rsid w:val="75F33CF3"/>
    <w:rsid w:val="75F61C6B"/>
    <w:rsid w:val="769436A6"/>
    <w:rsid w:val="7A356238"/>
    <w:rsid w:val="7B342BFA"/>
    <w:rsid w:val="7BB638D3"/>
    <w:rsid w:val="7F50002E"/>
    <w:rsid w:val="7FE661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1022</Words>
  <Characters>1066</Characters>
  <Lines>0</Lines>
  <Paragraphs>0</Paragraphs>
  <ScaleCrop>false</ScaleCrop>
  <LinksUpToDate>false</LinksUpToDate>
  <CharactersWithSpaces>1110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2022-12-13T02:13:00Z</dcterms:created>
  <dc:creator>Administrator</dc:creator>
  <cp:lastModifiedBy>Administrator</cp:lastModifiedBy>
  <cp:lastPrinted>2024-07-25T01:33:25Z</cp:lastPrinted>
  <dcterms:modified xsi:type="dcterms:W3CDTF">2024-07-25T01:33:46Z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y fmtid="{D5CDD505-2E9C-101B-9397-08002B2CF9AE}" pid="3" name="ICV">
    <vt:lpwstr>0F999CC9A0554FB3ACD16F47EC5D82B2_12</vt:lpwstr>
  </property>
</Properties>
</file>