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43" w:rsidRDefault="00CD6743" w:rsidP="00CD6743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CD6743">
        <w:rPr>
          <w:rFonts w:ascii="方正小标宋简体" w:eastAsia="方正小标宋简体" w:hint="eastAsia"/>
          <w:sz w:val="44"/>
          <w:szCs w:val="44"/>
        </w:rPr>
        <w:t>张店区体育局2015年政府信息公开</w:t>
      </w:r>
    </w:p>
    <w:p w:rsidR="00562F14" w:rsidRPr="00CD6743" w:rsidRDefault="00CD6743" w:rsidP="00CD6743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CD6743">
        <w:rPr>
          <w:rFonts w:ascii="方正小标宋简体" w:eastAsia="方正小标宋简体" w:hint="eastAsia"/>
          <w:sz w:val="44"/>
          <w:szCs w:val="44"/>
        </w:rPr>
        <w:t>工作年度报告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根据《中华人民共和国政府信息公开条例》（以下简称《条例》）及省、市、区政府关于编制政府信息公开工作年度报告的有关规定，特编制张店区体育局2015年政府信息公开工作年度报告，并向社会公布。本年度报告所列数据的统计期限是2015年1月1日至12月31日。如对本报告有任何疑问，请与张店区体育局办公室联系；邮编:255000;电话:0533-2183391；电子邮箱:zdty76@163.com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  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一、概述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推进政府信息公开是建设服务政府、责任政府、法治政府和廉洁政府的重要举措。张店区体育局高度重视政府信息公开工作，2015年区体育局认真按照《中华人民共和国政府信息公开条例》和省、市、区有关文件的规定，切实加强对政府信息公开工作的组织领导，不断完善政府信息公开相关配套制度，积极拓展政府信息公开载体和形式，采取多种方式和渠道及时公开我局政府信息，使公众获取信息的途径更加便捷，与群众的沟通渠道更加畅通。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二、政府信息公开的组织领导和制度建设情况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区体育局不断健全制度，落实责任，切实加强对政务信息工作的领导，实行政务信息工作责任制，成立了以局长为组长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lastRenderedPageBreak/>
        <w:t>的政府信息公开领导小组，形成了主要领导亲自抓、分管领导具体抓的政府信息公开工作机制，局办公室承担了政务信息采集、上报及政务信息源建设、管理工作。通过完善政府信息公开工作制度、形式和内容等，加大政府信息公开工作力度，局办公室配备了2名工作人员，负责编辑和上报政务信息。年内政务信息工作人员积极参加各种重要会议、培训，及时将获得的第一手信息经审核批准后发布到政府信息公开网站。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三、发布解读、回应社会关切以及互动交流情况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围绕局中心工作，主动、及时、全面、准确地回应公众关切的有关事项，特别是有关体育工作的重要活动、重点动态，重大突发事件及其应对处置情况等方面的信息，以增进公众对体育工作的了解和理解。与公众进行互动交流，我局专门了设立24小时热线受理电话（2183391），以便及时答复公众询问。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四、重点领域政府信息公开工作推进情况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我局在制定重大政策、出台重要制度过程中，坚持做到主动向群众征求意见，加强对广大干部职工的宣传解释，积极争取群众的理解和支持。同时，按照及时反映本部门工作开展情况的要求，及时公开上级机关制发的规范性文件，工作制度与规则等。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五、主动公开政府信息以及公开平台建设情况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（一）2015年度本机关主动公开政府信息的数量56 条。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lastRenderedPageBreak/>
        <w:t>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（二）主动公开政府信息的主要类别情况：在政府网站主动公开单位动态工作信息48 条，政策文件类信息3条，其他信息3条，同时利用其它报刊、网站、公示栏等平台公布政务信息 2 条。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（三）信息公开的形式：在区政府门户网站的“政府信息公开”专栏、《张店信息》、《张店通讯》、《张店新闻网》、淄博市体育局网站上及时发布最新内容。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六、政府信息公开申请的办理情况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2015年，我局无依申请公开的政府信息。</w:t>
      </w:r>
    </w:p>
    <w:p w:rsid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七、政府信息公开的收费及减免情况 </w:t>
      </w:r>
    </w:p>
    <w:p w:rsidR="00CD6743" w:rsidRPr="00CD6743" w:rsidRDefault="00CD6743" w:rsidP="00CD6743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2015年，我局无政府信息公开收费及减免的情况。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八、因政府信息公开申请提起行政复议、行政诉讼的情况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2015年，我局未发生有关政府信息公开事务的行政复议、行政诉讼案件。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九、政府信息公开保密审查及监督检查情况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我局政府信息保密审查遵循“谁公布谁审查、谁审查谁负责”和“先审查后公开”的原则。严格执行政府信息公开前保密审查制度，明确审查工作程序和责任，确保“上网信息不涉密，涉密信息不上网”。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十、所属事业单位信息公开工作推进措施和落实情况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我局机关及所属事业单位信息由局办公室负责，不断强化制度建设，确保政府信息公开工作的顺利推进。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lastRenderedPageBreak/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十一、政府信息公开工作中存在的主要问题及改进情况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当前存在的主要问题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一是政府信息公开的宣传力度还有待进一步加强，政策宣传的广度和深度不够。目前很多群众尚不知晓政府信息公开工作，也就难以行使公民依法获取政府信息的权利，也就不能充分的发挥政府信息对人民生产、生活和经济社会活动的服务作用。基于这种情况，下一步我们会在宣传上下功夫，加大政策宣传力度，使更多的人知道了解政府信息公开工作，并积极的参与到此项工作中来，充分行使公民权利，起到促进政府工作公开化、透明化，促进依法行政的作用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二是政府信息公开的内容还比较单一，还有待丰富。目前已公开的政府信息主要是机构职责、领导分工、办事流程、工作动态等几个方面，缺乏对许多历史文件、信息、资料的进一步加工、整理和挖掘。另一方面政府信息公开缺乏群众特别关心，更贴近于人民生活方面的内容。针对这种情况，下一步我们会更加注重信息公开内容的搜理和选择，使信息公开的内容更贴近百姓，贴近民生，以求能为群众提供更便捷，更实际的服务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 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三是政府信息公开工作的运行机制还有待完善，目前尚未形成通畅的贯穿上下的政府信息公开流程。政府信息公开工作是一项全新的系统工程，由于工作刚刚起步，各部门之间以及部门内部的关系尚未理顺，难免会出现政府信息的晚报、漏报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lastRenderedPageBreak/>
        <w:t xml:space="preserve">的情况，对政府信息公开的时效性也会产生一定的影响。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 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整改措施：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一是结合区体育局的自身工作实际，加大宣传力度，提高群众广泛参与的全员性和互动性，增强政府信息公开的公开性和服务性，倾听民声，广纳言路，变“被动”公开信息为信息主动为政府工作服务。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 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二是对政府信息进行系统深入的梳理和分类，加快信息更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新速度，拓宽公开渠道、创新公开方法、丰富公开形式，为群众提供更加方便快捷的信息公开服务。</w:t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br/>
      </w:r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>   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 </w:t>
      </w:r>
      <w:bookmarkStart w:id="0" w:name="_GoBack"/>
      <w:bookmarkEnd w:id="0"/>
      <w:r w:rsidRPr="00CD6743"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三是加强学习，提高认识，认真研究，正确把握和处理公开与例外、公开与保密之间的关系，确保应当公开的政府信息及时公开。</w:t>
      </w:r>
    </w:p>
    <w:p w:rsidR="00CD6743" w:rsidRDefault="00CD6743" w:rsidP="00CD6743">
      <w:pPr>
        <w:pStyle w:val="a5"/>
      </w:pPr>
      <w:r>
        <w:t> </w:t>
      </w:r>
    </w:p>
    <w:p w:rsidR="00CD6743" w:rsidRPr="00CD6743" w:rsidRDefault="00CD6743">
      <w:pPr>
        <w:rPr>
          <w:rFonts w:hint="eastAsia"/>
        </w:rPr>
      </w:pPr>
    </w:p>
    <w:sectPr w:rsidR="00CD6743" w:rsidRPr="00CD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43" w:rsidRDefault="00CD6743" w:rsidP="00CD6743">
      <w:r>
        <w:separator/>
      </w:r>
    </w:p>
  </w:endnote>
  <w:endnote w:type="continuationSeparator" w:id="0">
    <w:p w:rsidR="00CD6743" w:rsidRDefault="00CD6743" w:rsidP="00CD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43" w:rsidRDefault="00CD6743" w:rsidP="00CD6743">
      <w:r>
        <w:separator/>
      </w:r>
    </w:p>
  </w:footnote>
  <w:footnote w:type="continuationSeparator" w:id="0">
    <w:p w:rsidR="00CD6743" w:rsidRDefault="00CD6743" w:rsidP="00CD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96"/>
    <w:rsid w:val="00562F14"/>
    <w:rsid w:val="00953D96"/>
    <w:rsid w:val="00C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CD281F-FD4C-46A1-873E-EC8A622A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74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6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357</Words>
  <Characters>2036</Characters>
  <Application>Microsoft Office Word</Application>
  <DocSecurity>0</DocSecurity>
  <Lines>16</Lines>
  <Paragraphs>4</Paragraphs>
  <ScaleCrop>false</ScaleCrop>
  <Company>Win10NeT.COM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刘家喜</dc:creator>
  <cp:keywords/>
  <dc:description/>
  <cp:lastModifiedBy>刘家喜</cp:lastModifiedBy>
  <cp:revision>2</cp:revision>
  <dcterms:created xsi:type="dcterms:W3CDTF">2020-12-22T06:05:00Z</dcterms:created>
  <dcterms:modified xsi:type="dcterms:W3CDTF">2020-12-22T06:08:00Z</dcterms:modified>
</cp:coreProperties>
</file>