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4B" w:rsidRDefault="002F734B" w:rsidP="002F734B">
      <w:pPr>
        <w:spacing w:line="360" w:lineRule="auto"/>
        <w:jc w:val="center"/>
        <w:rPr>
          <w:rFonts w:ascii="方正小标宋简体" w:eastAsia="方正小标宋简体"/>
          <w:sz w:val="44"/>
          <w:szCs w:val="44"/>
        </w:rPr>
      </w:pPr>
      <w:r w:rsidRPr="002F734B">
        <w:rPr>
          <w:rFonts w:ascii="方正小标宋简体" w:eastAsia="方正小标宋简体" w:hint="eastAsia"/>
          <w:sz w:val="44"/>
          <w:szCs w:val="44"/>
        </w:rPr>
        <w:t>张店区体育局2014年政府信息公开</w:t>
      </w:r>
    </w:p>
    <w:p w:rsidR="002F734B" w:rsidRDefault="002F734B" w:rsidP="002F734B">
      <w:pPr>
        <w:spacing w:line="360" w:lineRule="auto"/>
        <w:jc w:val="center"/>
        <w:rPr>
          <w:rFonts w:ascii="仿宋_GB2312" w:eastAsia="仿宋_GB2312"/>
          <w:sz w:val="30"/>
          <w:szCs w:val="30"/>
        </w:rPr>
      </w:pPr>
      <w:r w:rsidRPr="002F734B">
        <w:rPr>
          <w:rFonts w:ascii="方正小标宋简体" w:eastAsia="方正小标宋简体" w:hint="eastAsia"/>
          <w:sz w:val="44"/>
          <w:szCs w:val="44"/>
        </w:rPr>
        <w:t>工作年度报告</w:t>
      </w:r>
    </w:p>
    <w:p w:rsidR="002F734B" w:rsidRDefault="002F734B" w:rsidP="002F734B">
      <w:pPr>
        <w:widowControl/>
        <w:spacing w:line="360" w:lineRule="auto"/>
        <w:ind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根据《中华人民共和国政府信息公开条例》（以下简称《条例》）及省、市、区政府关于编制政府信息公开工作年度报告的有关规定，特编制张店区体育局2014年政府信息公开工作年度报告，并向社会公布。本年度报告所列数据的统计期限是2014年1月1日至12月31日。如对本报告有任何疑问，请与张店区体育局办公室联系；邮编: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255000;电话:0533-2183391；电子邮箱:zdty76@163.com。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一、概述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推进政府信息公开是建设服务政府、责任政府、法治政府和廉洁政府的重要举措。张店区体育局高度重视政府信息公开工作，2014年区体育局认真按照《中华人民共和国政府信息公开条例》和省、市、区有关文件的规定，切实加强对政府信息公开工作的组织领导，不断完善政府信息公开相关配套制度，积极拓展政府信息公开载体和形式，采取多种方式和渠道及时公开我局政府信息，使公众获取信息的途径更加便捷，与群众的沟通渠道更加畅通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二、政府信息公开的组织领导和制度建设情况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区体育局不断健全制度，落实责任，切实加强对政务信息工作的领导，实行政务信息工作责任制，成立了以局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长为组长的政府信息公开领导小组，形成了主要领导亲自抓、分管领导具体抓的政府信息公开工作机制，局办公室承担了政务信息采集、上报及政务信息源建设、管理工作。通过完善政府信息公开工作制度、形式和内容等，加大政府信息公开工作力度，局办公室配备了2名工作人员，负责编辑和上报政务信息。年内政务信息工作人员积极参加各种重要会议、培训，及时将获得的第一手信息经审核批准后发布到政府信息公开网站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三、发布解读、回应社会关切以及互动交流情况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围绕局中心工作，主动、及时、全面、准确地回应公众关切的有关事项，特别是有关体育工作的重要活动、重点动态，重大突发事件及其应对处置情况等方面的信息，以增进公众对体育工作的了解和理解。与公众进行互动交流，我局专门了设立24小时热线受理电话（2183391），以便及时答复公众询问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四、重点领域政府信息公开工作推进情况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我局在制定重大政策、出台重要制度过程中，坚持做到主动向群众征求意见，加强对广大干部职工的宣传解释，积极争取群众的理解和支持。同时，按照及时反映本部门工作开展情况的要求，及时公开上级机关制发的规范性文件，工作制度与规则等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五、主动公开政府信息以及公开平台建设情况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（一）2014年度本机关主动公开政府信息的数量达30条。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（二）主动公开政府信息的主要类别情况：在政府网站主动公开单位动态工作信息16条，政策文件类信息7条，其他信息7条，同时利用其它报刊、网站、公示栏等平台公布政务信息23条。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  <w:r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（三）信息公开的形式：在区政府门户网站的“政府信息公开”专栏、《张店信息》、《张店通讯》、《张店新闻网》、淄博市体育局网站上及时发布最新内容。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六、政府信息公开申请的办理情况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2014年，我局无依申请公开的政府信息。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七、政府信息公开的收费及减免情况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2014年，我局无政府信息公开收费及减免的情况。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八、因政府信息公开申请提起行政复议、行政诉讼的情况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2014年，我局未发生有关政府信息公开事务的行政复议、行政诉讼案件。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九、政府信息公开保密审查及监督检查情况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我局政府信息保密审查遵循“谁公布谁审查、谁审查谁负责”和“先审查后公开”的原则。严格执行政府信息公开前保密审查制度，明确审查工作程序和责任，确保“上网信息不涉密，涉密信息不上网”。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lastRenderedPageBreak/>
        <w:t>  </w:t>
      </w:r>
      <w:r w:rsidRPr="002F734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十、所属事业单位信息公开工作推进措施和落实情况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我局机关及所属事业单位信息由局办公室负责，不断强化制度建设，确保政府信息公开工作的顺利推进。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十一、政府信息公开工作中存在的主要问题及改进情况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当前存在的主要问题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一是政府信息公开的宣传力度还有待进一步加强，政策宣传的广度和深度不够。目前很多群众尚不知晓政府信息公开工作，也就难以行使公民依法获取政府信息的权利，也就不能充分的发挥政府信息对人民生产、生活和经济社会活动的服务作用。基于这种情况，下一步我们会在宣传上下功夫，加大政策宣传力度，使更多的人知道了解政府信息公开工作，并积极的参与到此项工作中来，充分行使公民权利，起到促进政府工作公开化、透明化，促进依法行政的作用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二是政府信息公开的内容还比较单一，还有待丰富。目前已公开的政府信息主要是机构职责、领导分工、办事流程、工作动态等几个方面，缺乏对许多历史文件、信息、资料的进一步加工、整理和挖掘。另一方面政府信息公开缺乏群众特别关心，更贴近于人民生活方面的内容。针对这种情况，下一步我们会更加注重信息公开内容的搜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理和选择，使信息公开的内容更贴近百姓，贴近民生，以求能为群众提供更便捷，更实际的服务。</w:t>
      </w:r>
    </w:p>
    <w:p w:rsidR="002F734B" w:rsidRPr="002F734B" w:rsidRDefault="002F734B" w:rsidP="002F734B">
      <w:pPr>
        <w:widowControl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三是政府信息公开工作的运行机制还有待完善，目前尚未形成通畅的贯穿上下的政府信息公开流程。政府信息公开工作是一项全新的系统工程，由于工作刚刚起步，各部门之间以及部门内部的关系尚未理顺，难免会出现政府信息的晚报、漏报的情况，对政府信息公开的时效性也会产生一定的影响。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 </w:t>
      </w:r>
    </w:p>
    <w:p w:rsidR="002F734B" w:rsidRPr="002F734B" w:rsidRDefault="002F734B" w:rsidP="002F734B">
      <w:pPr>
        <w:widowControl/>
        <w:spacing w:line="360" w:lineRule="auto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整改措施：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一是结合区体育局的自身工作实际，加大宣传力度，提高群众广泛参与的全员性和互动性，增强政府信息公开的公开性和服务性，倾听民声，广纳言路，变“被动”公开信息为信息主动为政府工作服务。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二是对政府信息进行系统深入的梳理和分类，加快信息更新速度，拓宽公开渠道、创新公开方法、丰富公开形式，为群众提供更加方便快捷的信息公开服务。</w:t>
      </w:r>
    </w:p>
    <w:p w:rsidR="002F734B" w:rsidRPr="002F734B" w:rsidRDefault="002F734B" w:rsidP="002F734B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  </w:t>
      </w:r>
      <w:bookmarkStart w:id="0" w:name="_GoBack"/>
      <w:bookmarkEnd w:id="0"/>
      <w:r w:rsidRPr="002F734B">
        <w:rPr>
          <w:rFonts w:ascii="仿宋_GB2312" w:eastAsia="仿宋_GB2312" w:hAnsi="宋体" w:cs="宋体" w:hint="eastAsia"/>
          <w:kern w:val="0"/>
          <w:sz w:val="32"/>
          <w:szCs w:val="32"/>
        </w:rPr>
        <w:t>三是加强学习，提高认识，认真研究，正确把握和处理公开与例外、公开与保密之间的关系，确保应当公开的政府信息及时公开。</w:t>
      </w:r>
    </w:p>
    <w:p w:rsidR="00D0501E" w:rsidRPr="002F734B" w:rsidRDefault="00D0501E" w:rsidP="002F734B">
      <w:pPr>
        <w:spacing w:line="360" w:lineRule="auto"/>
        <w:ind w:firstLineChars="200" w:firstLine="600"/>
        <w:rPr>
          <w:rFonts w:ascii="仿宋_GB2312" w:eastAsia="仿宋_GB2312"/>
          <w:sz w:val="30"/>
          <w:szCs w:val="30"/>
        </w:rPr>
      </w:pPr>
    </w:p>
    <w:p w:rsidR="00D0501E" w:rsidRPr="00D0501E" w:rsidRDefault="00D0501E" w:rsidP="00D0501E">
      <w:pPr>
        <w:spacing w:line="360" w:lineRule="auto"/>
        <w:rPr>
          <w:rFonts w:ascii="仿宋_GB2312" w:eastAsia="仿宋_GB2312"/>
          <w:sz w:val="30"/>
          <w:szCs w:val="30"/>
        </w:rPr>
      </w:pPr>
    </w:p>
    <w:sectPr w:rsidR="00D0501E" w:rsidRPr="00D05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01E" w:rsidRDefault="00D0501E" w:rsidP="00D0501E">
      <w:r>
        <w:separator/>
      </w:r>
    </w:p>
  </w:endnote>
  <w:endnote w:type="continuationSeparator" w:id="0">
    <w:p w:rsidR="00D0501E" w:rsidRDefault="00D0501E" w:rsidP="00D0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01E" w:rsidRDefault="00D0501E" w:rsidP="00D0501E">
      <w:r>
        <w:separator/>
      </w:r>
    </w:p>
  </w:footnote>
  <w:footnote w:type="continuationSeparator" w:id="0">
    <w:p w:rsidR="00D0501E" w:rsidRDefault="00D0501E" w:rsidP="00D0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79"/>
    <w:rsid w:val="002F734B"/>
    <w:rsid w:val="00562F14"/>
    <w:rsid w:val="00C45A79"/>
    <w:rsid w:val="00D0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0CB1AF-CD57-43E5-8A4F-6038AAFC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5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50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5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501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050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351</Words>
  <Characters>2007</Characters>
  <Application>Microsoft Office Word</Application>
  <DocSecurity>0</DocSecurity>
  <Lines>16</Lines>
  <Paragraphs>4</Paragraphs>
  <ScaleCrop>false</ScaleCrop>
  <Company>Win10NeT.COM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刘家喜</dc:creator>
  <cp:keywords/>
  <dc:description/>
  <cp:lastModifiedBy>刘家喜</cp:lastModifiedBy>
  <cp:revision>3</cp:revision>
  <dcterms:created xsi:type="dcterms:W3CDTF">2020-12-22T05:53:00Z</dcterms:created>
  <dcterms:modified xsi:type="dcterms:W3CDTF">2020-12-22T06:04:00Z</dcterms:modified>
</cp:coreProperties>
</file>