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2B" w:rsidRDefault="00CE752B" w:rsidP="00CE752B">
      <w:pPr>
        <w:spacing w:line="360" w:lineRule="auto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CE752B">
        <w:rPr>
          <w:rFonts w:ascii="方正小标宋简体" w:eastAsia="方正小标宋简体" w:hAnsi="仿宋" w:hint="eastAsia"/>
          <w:sz w:val="44"/>
          <w:szCs w:val="44"/>
        </w:rPr>
        <w:t>张店区教育局201</w:t>
      </w:r>
      <w:r>
        <w:rPr>
          <w:rFonts w:ascii="方正小标宋简体" w:eastAsia="方正小标宋简体" w:hAnsi="仿宋"/>
          <w:sz w:val="44"/>
          <w:szCs w:val="44"/>
        </w:rPr>
        <w:t>7</w:t>
      </w:r>
      <w:r w:rsidRPr="00CE752B">
        <w:rPr>
          <w:rFonts w:ascii="方正小标宋简体" w:eastAsia="方正小标宋简体" w:hAnsi="仿宋" w:hint="eastAsia"/>
          <w:sz w:val="44"/>
          <w:szCs w:val="44"/>
        </w:rPr>
        <w:t>年政府信息公开</w:t>
      </w:r>
    </w:p>
    <w:p w:rsidR="00D163CE" w:rsidRDefault="00CE752B" w:rsidP="00CE752B">
      <w:pPr>
        <w:spacing w:line="360" w:lineRule="auto"/>
        <w:ind w:firstLineChars="200" w:firstLine="880"/>
        <w:jc w:val="center"/>
        <w:rPr>
          <w:rFonts w:ascii="仿宋" w:eastAsia="仿宋" w:hAnsi="仿宋"/>
          <w:sz w:val="32"/>
          <w:szCs w:val="32"/>
        </w:rPr>
      </w:pPr>
      <w:r w:rsidRPr="00CE752B">
        <w:rPr>
          <w:rFonts w:ascii="方正小标宋简体" w:eastAsia="方正小标宋简体" w:hAnsi="仿宋" w:hint="eastAsia"/>
          <w:sz w:val="44"/>
          <w:szCs w:val="44"/>
        </w:rPr>
        <w:t>工作年度报告</w:t>
      </w:r>
    </w:p>
    <w:p w:rsidR="00D163CE" w:rsidRDefault="009E62B1" w:rsidP="00CE752B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度，张店区教育局认真实施《中华人民共和国政府信息公开条例》（以下简称《条例》）和《山东省政府信息公开办法》（以下简称《办法》），紧紧围绕教育工作重大政策措施和群众关切事项，拓展公开渠道，深化公开内容，提升服务水平，依法、及时、准确、有序地开展政府信息公开工作，保障了广大群众的知情权和监督权，促进了全区教育工作依法行政及法治政府、服务政府、责任政府、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洁政府和效能政府建设。针对2017年度张店区教育局信息公开工作特作此报告，本报告所列数据的统计期限自2017年1月1日起，至2017年12月31日止。本报告的电子版可从张店区人民政府门户网站（www.zhangdian.gov.cn）下载。如对报告内容有疑问，请与张店区教育局办公室联系（地址：淄博市张店区政务中心；邮编：255000；电话：0533-2869953）。</w:t>
      </w:r>
    </w:p>
    <w:p w:rsidR="00D163CE" w:rsidRDefault="009E62B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一、概述</w:t>
      </w:r>
    </w:p>
    <w:p w:rsidR="00D163CE" w:rsidRDefault="009E62B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2017年，张店区教育局深入贯彻落实《条例》和《办法》，进一步加强组织领导，强化监督检查，完善工作制度，规范工作流程，落实工作责任，全区教育信息公开工作稳步推进。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二、政府信息公开的组织领导和制度建设情况</w:t>
      </w:r>
    </w:p>
    <w:p w:rsidR="00D163CE" w:rsidRDefault="009E62B1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（一）强化组织领导，为政府信息公开工作提供保障。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高度重视政府信息公开工作，专门成立了政府信息公开工作领导小组，制定了相关规定和职责，落实了人员，形成了党委统一领导、办公室组织协调、各科室积极参与的工作机制，为政府信息公开深入开展提供了组织保障。</w:t>
      </w:r>
    </w:p>
    <w:p w:rsidR="00D163CE" w:rsidRDefault="009E62B1" w:rsidP="00FE5F35">
      <w:pPr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（二）完善工作制度，建立政府信息公开工作长效机制。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健全的工作机制是做好政府信息公开工作的基础，完善的制度又是建立机制的前提。我局结合工作实际制定了一系列的政府信息公开工作制度，对政府信息公开工作在信息发布、保密审查、绩效考核、责任追究等各个环节上进行了制度上的规范。</w:t>
      </w:r>
    </w:p>
    <w:p w:rsidR="00D163CE" w:rsidRDefault="009E62B1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1.建立公开信息审核制度。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对公开的政府信息由政府信息公开工作领导小组在保密性、合法性、真实性三个方面重点进行审核，确定公开的内容、范围、形式和时间。</w:t>
      </w:r>
    </w:p>
    <w:p w:rsidR="00D163CE" w:rsidRDefault="009E62B1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2.加强工作部署和督查。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召开动员部署会传达国家、省、市、区全面推进政务公开工作的总体要求，明确工作重点，强化全区教育系统工作人员主动公开的意识。定期召开工作会议，在局长办公会、专题会议上多次对政务公开、政府信息公开和政府网站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微博微信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等建设进行研究部署，要求各牵头科室、责任科室落实好信息公开工作。加强日常检查督促，形成定期通报制度，确保各项政务公开工作落到实处。</w:t>
      </w:r>
    </w:p>
    <w:p w:rsidR="00D163CE" w:rsidRDefault="009E62B1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3.完善信息公开队伍建设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。明确我局政务公开、政府信息公开工作由局办公室牵头，其他相关科室密切配合推进，安排1名兼职人员负责政府信息公开专栏工作，组织开展人员培训，提高信息公开专业化、法制化水平。政府信息公开工作所需费用纳入局机关办公经费统筹。</w:t>
      </w:r>
    </w:p>
    <w:p w:rsidR="00D163CE" w:rsidRDefault="009E62B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三、发布解读，回应社会关切的问题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1.主动公开发布群众关心的问题。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家长关心的中考体育项目确定问题，3月份，我局组织专门的家长抽签仪式，邀请家长代表、各大媒体及市区纪委、教育部门有关人员参加，整个过程做到了公开、公正，并及时将相关信息在媒体上做了公布，让广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家长第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一时间了解到相关信息。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2.联络媒体主动进行政务公开。</w:t>
      </w:r>
      <w:r>
        <w:rPr>
          <w:rFonts w:ascii="仿宋_GB2312" w:eastAsia="仿宋_GB2312" w:hAnsi="仿宋_GB2312" w:cs="仿宋_GB2312" w:hint="eastAsia"/>
          <w:sz w:val="32"/>
          <w:szCs w:val="32"/>
        </w:rPr>
        <w:t>7月份，我局在区委区政府及相关部门的统一安排下，参与了张店电视台组织的《政风行风热线》栏目，现场与热线观众进行了交流互动，对观众提出的社会关切、群众关心的教育热点、焦点问题进行了解答。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3.主动发布群众关心的教育问题。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针对群众比较关心的中小学招生、教师招聘等问题，相关政策出台后，我局都及时在《淄博日报》、《淄博晚报》、《鲁中晨报》、《淄博电视台》、《张店电视台》等地方主流媒体发布相关信息，并在《张店政府网》等网络媒体用通俗易懂的语言及时发布政策解读，进一步对热点、重点问题进行解释说明，争取让群众最大程度满意。</w:t>
      </w:r>
    </w:p>
    <w:p w:rsidR="00D163CE" w:rsidRDefault="009E62B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四、主动公开政府信息情况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本年度张店区教育局政府信息公开内容包括政策法规、规划计划、业务工作、其他信息等4类，共计308条，包括《2017年张店地区部分普通高中学校招生指标分配实施方案 》、《2017年张店地区义务教育段民办学校招生工作实施方案》、《2017年义务教育段学校招生工作实施意见》、《2017年张店地区初中毕业生体育与健康测试工作实施方案》、《2017年高中段学校招生工作实施意见》等。业务工作类信息包括综合性业务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人事管理、财务管理、基础教育（含学前教育）、职业与成人教育、学校体育与卫生教育、招生考试等教育工作各个方面。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在主动公开的政府信息中，与公众密切相关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需公众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及时了解掌握的各种教育信息及业务工作均进行了公开公示，如2017年全区义务教育段招生实施方案、2017年全区义务教育段、高中段学生放假时间安排等，以上信息都主动公开。另外通过张贴公告、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微信圈发布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等途径公开发布信息数153条。2017年向图书馆、档案馆等查阅场所报送信息137条。</w:t>
      </w:r>
    </w:p>
    <w:p w:rsidR="00D163CE" w:rsidRDefault="009E62B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五、政府信息公开申请的办理情况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2017年，区教育局未收到此类申请。</w:t>
      </w:r>
    </w:p>
    <w:p w:rsidR="00D163CE" w:rsidRDefault="009E62B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六、政府信息公开的收费及减免情况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2017年，区教育局公开信息未收费。</w:t>
      </w:r>
    </w:p>
    <w:p w:rsidR="00D163CE" w:rsidRDefault="009E62B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七、因政府信息公开申请提起行政复议、诉讼情况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2017年，没有发生针对区教育局有关信息公开工作的行政复议、诉讼和申诉情况。</w:t>
      </w:r>
    </w:p>
    <w:p w:rsidR="00D163CE" w:rsidRDefault="009E62B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八、信息公开保密审查及监督检查情况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对于需要在网上公开发布的信息，严格按照信息公开审查制度要求，认真填写《张店区教育局信息公开审批表》，经科室审核和保密审查后由分管领导签署审批意见，办公室统一发布，切实做到了“一事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审查”、“先审查、后公开”，确保了信息公开工作的规范性和安全性。</w:t>
      </w:r>
    </w:p>
    <w:p w:rsidR="00D163CE" w:rsidRDefault="009E62B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九、所属事业单位信息公开推进情况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我局直属事业单位各网站运行正常，信息发布更新正常。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十、政府信息公开工作存在的问题及改进情况</w:t>
      </w:r>
    </w:p>
    <w:p w:rsidR="00D163CE" w:rsidRDefault="009E62B1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 xml:space="preserve">（一）工作中存在的主要问题和困难 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2017年，我局政府信息公开工作存在的主要问题：一是政府信息公开的机制有待进一步健全完善。二是便民性、时效性还有待进一步提高。三是政务信息公开的渠道需要进一步拓宽。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（二）具体解决办法和改进措施</w:t>
      </w:r>
    </w:p>
    <w:p w:rsidR="00D163CE" w:rsidRDefault="009E62B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2018年，我局将进一步深入贯彻《条例》《办法》以及上级有关工作部署，遵循公正、公平、便民、开放的原则，紧密围绕区委区政府中心工作，结合张店区教育工作实际，推进政府信息公开工作。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一是拓展主动公开的深度和广度。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加大社会公众关切的学前教育、招生划片改革、教师招考评聘、教育基础建设、义务教育优质均衡发展等重点领域的信息公开力度。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二是加强政策解读工作。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对涉及面广、社会关注度高、专业性强的教育政策采取撰稿解读、政策问答、在线访谈、新闻发布会等形式进行解读,做到教育政策解读稿与政策文件同步起草、同步报审、同步公布。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三是完善信息公开平台建设。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店教育微信公众号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建设，为社会公众获取信息提供便利。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四是加强信息公开队伍建设。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组织业务学习，提高我局政府信息公开工作水平。</w:t>
      </w:r>
    </w:p>
    <w:p w:rsidR="00D163CE" w:rsidRDefault="00D163C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163CE" w:rsidSect="00D163CE">
      <w:footerReference w:type="default" r:id="rId7"/>
      <w:pgSz w:w="11906" w:h="16838"/>
      <w:pgMar w:top="1723" w:right="1576" w:bottom="1610" w:left="163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B1" w:rsidRDefault="009E62B1" w:rsidP="00D163CE">
      <w:r>
        <w:separator/>
      </w:r>
    </w:p>
  </w:endnote>
  <w:endnote w:type="continuationSeparator" w:id="0">
    <w:p w:rsidR="009E62B1" w:rsidRDefault="009E62B1" w:rsidP="00D1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9343"/>
    </w:sdtPr>
    <w:sdtEndPr/>
    <w:sdtContent>
      <w:p w:rsidR="00D163CE" w:rsidRDefault="00D163CE">
        <w:pPr>
          <w:pStyle w:val="a3"/>
          <w:jc w:val="center"/>
        </w:pPr>
        <w:r>
          <w:fldChar w:fldCharType="begin"/>
        </w:r>
        <w:r w:rsidR="009E62B1">
          <w:instrText xml:space="preserve"> PAGE   \* MERGEFORMAT </w:instrText>
        </w:r>
        <w:r>
          <w:fldChar w:fldCharType="separate"/>
        </w:r>
        <w:r w:rsidR="00CE752B" w:rsidRPr="00CE752B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D163CE" w:rsidRDefault="00D163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B1" w:rsidRDefault="009E62B1" w:rsidP="00D163CE">
      <w:r>
        <w:separator/>
      </w:r>
    </w:p>
  </w:footnote>
  <w:footnote w:type="continuationSeparator" w:id="0">
    <w:p w:rsidR="009E62B1" w:rsidRDefault="009E62B1" w:rsidP="00D1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0F6D"/>
    <w:rsid w:val="00114783"/>
    <w:rsid w:val="002E07FF"/>
    <w:rsid w:val="006470FB"/>
    <w:rsid w:val="008C5E0C"/>
    <w:rsid w:val="00986D89"/>
    <w:rsid w:val="009E62B1"/>
    <w:rsid w:val="00A80F6D"/>
    <w:rsid w:val="00AD18CD"/>
    <w:rsid w:val="00C34383"/>
    <w:rsid w:val="00CE752B"/>
    <w:rsid w:val="00D163CE"/>
    <w:rsid w:val="00FE5F35"/>
    <w:rsid w:val="0ECB3CEB"/>
    <w:rsid w:val="11AA3196"/>
    <w:rsid w:val="15BD4F54"/>
    <w:rsid w:val="244F57B7"/>
    <w:rsid w:val="2C3C4B61"/>
    <w:rsid w:val="35557B47"/>
    <w:rsid w:val="3A962441"/>
    <w:rsid w:val="5291021B"/>
    <w:rsid w:val="54120877"/>
    <w:rsid w:val="54162FD1"/>
    <w:rsid w:val="63047B25"/>
    <w:rsid w:val="65550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7782154-36DC-438A-AA79-5D86DC6E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6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16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163CE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uiPriority w:val="99"/>
    <w:unhideWhenUsed/>
    <w:qFormat/>
    <w:rsid w:val="00D163CE"/>
    <w:rPr>
      <w:color w:val="000000"/>
      <w:u w:val="none"/>
    </w:rPr>
  </w:style>
  <w:style w:type="character" w:styleId="a7">
    <w:name w:val="Emphasis"/>
    <w:basedOn w:val="a0"/>
    <w:uiPriority w:val="20"/>
    <w:qFormat/>
    <w:rsid w:val="00D163CE"/>
  </w:style>
  <w:style w:type="character" w:styleId="a8">
    <w:name w:val="Hyperlink"/>
    <w:basedOn w:val="a0"/>
    <w:uiPriority w:val="99"/>
    <w:unhideWhenUsed/>
    <w:qFormat/>
    <w:rsid w:val="00D163CE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D163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63CE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11478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147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2364</Characters>
  <Application>Microsoft Office Word</Application>
  <DocSecurity>0</DocSecurity>
  <Lines>19</Lines>
  <Paragraphs>5</Paragraphs>
  <ScaleCrop>false</ScaleCrop>
  <Company>Sky123.Org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刘家喜</cp:lastModifiedBy>
  <cp:revision>7</cp:revision>
  <dcterms:created xsi:type="dcterms:W3CDTF">2017-03-27T00:31:00Z</dcterms:created>
  <dcterms:modified xsi:type="dcterms:W3CDTF">2020-12-22T06:15:00Z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