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right"/>
        <w:rPr>
          <w:rFonts w:ascii="仿宋" w:hAnsi="仿宋" w:eastAsia="仿宋" w:cs="仿宋"/>
          <w:sz w:val="32"/>
          <w:szCs w:val="32"/>
        </w:rPr>
      </w:pPr>
      <w:r>
        <w:rPr>
          <w:rFonts w:hint="eastAsia" w:ascii="仿宋" w:hAnsi="仿宋" w:eastAsia="仿宋" w:cs="仿宋"/>
          <w:sz w:val="32"/>
          <w:szCs w:val="32"/>
        </w:rPr>
        <w:t>教助中心</w:t>
      </w:r>
      <w:r>
        <w:rPr>
          <w:rFonts w:hint="eastAsia" w:ascii="Times New Roman" w:hAnsi="Times New Roman" w:eastAsia="仿宋" w:cs="Times New Roman"/>
          <w:sz w:val="32"/>
          <w:szCs w:val="32"/>
        </w:rPr>
        <w:t>〔202</w:t>
      </w:r>
      <w:r>
        <w:rPr>
          <w:rFonts w:ascii="Times New Roman" w:hAnsi="Times New Roman" w:eastAsia="仿宋" w:cs="Times New Roman"/>
          <w:sz w:val="32"/>
          <w:szCs w:val="32"/>
        </w:rPr>
        <w:t>3〕8号</w:t>
      </w:r>
    </w:p>
    <w:p>
      <w:pPr>
        <w:adjustRightInd w:val="0"/>
        <w:snapToGrid w:val="0"/>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w:t>
      </w:r>
      <w:r>
        <w:rPr>
          <w:rFonts w:ascii="Times New Roman" w:hAnsi="Times New Roman" w:eastAsia="方正小标宋简体" w:cs="Times New Roman"/>
          <w:sz w:val="44"/>
          <w:szCs w:val="44"/>
        </w:rPr>
        <w:t>2023</w:t>
      </w:r>
      <w:r>
        <w:rPr>
          <w:rFonts w:hint="eastAsia" w:ascii="方正小标宋简体" w:hAnsi="方正小标宋简体" w:eastAsia="方正小标宋简体" w:cs="方正小标宋简体"/>
          <w:sz w:val="44"/>
          <w:szCs w:val="44"/>
        </w:rPr>
        <w:t>年全国学生资助管理信息</w:t>
      </w:r>
    </w:p>
    <w:p>
      <w:pPr>
        <w:tabs>
          <w:tab w:val="center" w:pos="4153"/>
          <w:tab w:val="right" w:pos="8306"/>
        </w:tabs>
        <w:adjustRightInd w:val="0"/>
        <w:snapToGrid w:val="0"/>
        <w:spacing w:line="680" w:lineRule="exact"/>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系统第一次功能升级与春季学期</w:t>
      </w:r>
    </w:p>
    <w:p>
      <w:pPr>
        <w:tabs>
          <w:tab w:val="center" w:pos="4153"/>
          <w:tab w:val="right" w:pos="8306"/>
        </w:tabs>
        <w:adjustRightInd w:val="0"/>
        <w:snapToGrid w:val="0"/>
        <w:spacing w:line="68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系统应用培训工作的通知</w:t>
      </w:r>
    </w:p>
    <w:p>
      <w:pPr>
        <w:spacing w:before="312" w:beforeLines="100" w:line="560" w:lineRule="exact"/>
        <w:rPr>
          <w:rFonts w:ascii="Times New Roman" w:hAnsi="Times New Roman" w:eastAsia="仿宋" w:cs="Times New Roman"/>
          <w:sz w:val="32"/>
          <w:szCs w:val="32"/>
        </w:rPr>
      </w:pPr>
      <w:r>
        <w:rPr>
          <w:rFonts w:ascii="仿宋" w:hAnsi="仿宋" w:eastAsia="仿宋" w:cs="仿宋"/>
          <w:sz w:val="32"/>
          <w:szCs w:val="32"/>
        </w:rPr>
        <w:t>各省、自治区、直辖市教育厅（教委）学生资助管理部门</w:t>
      </w:r>
      <w:r>
        <w:rPr>
          <w:rFonts w:hint="eastAsia" w:ascii="仿宋" w:hAnsi="仿宋" w:eastAsia="仿宋" w:cs="仿宋"/>
          <w:sz w:val="32"/>
          <w:szCs w:val="32"/>
        </w:rPr>
        <w:t>、信息化工作部门</w:t>
      </w:r>
      <w:r>
        <w:rPr>
          <w:rFonts w:ascii="仿宋" w:hAnsi="仿宋" w:eastAsia="仿宋" w:cs="仿宋"/>
          <w:sz w:val="32"/>
          <w:szCs w:val="32"/>
        </w:rPr>
        <w:t>，各计划单列市教育局学生资助管理部门，新疆生产建设兵团教育局学生资助管理部门</w:t>
      </w:r>
      <w:r>
        <w:rPr>
          <w:rFonts w:hint="eastAsia" w:ascii="仿宋" w:hAnsi="仿宋" w:eastAsia="仿宋" w:cs="仿宋"/>
          <w:sz w:val="32"/>
          <w:szCs w:val="32"/>
        </w:rPr>
        <w:t>、信息化工作部门</w:t>
      </w:r>
      <w:r>
        <w:rPr>
          <w:rFonts w:ascii="仿宋" w:hAnsi="仿宋" w:eastAsia="仿宋" w:cs="仿宋"/>
          <w:sz w:val="32"/>
          <w:szCs w:val="32"/>
        </w:rPr>
        <w:t>，中央部门所属各高等学校、党校、会计学院学生资助管理部门：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sz w:val="32"/>
          <w:szCs w:val="32"/>
        </w:rPr>
        <w:t>为深入贯彻党的二十大精神，扎实落实2</w:t>
      </w:r>
      <w:r>
        <w:rPr>
          <w:rFonts w:ascii="Times New Roman" w:hAnsi="Times New Roman" w:eastAsia="仿宋"/>
          <w:sz w:val="32"/>
          <w:szCs w:val="32"/>
        </w:rPr>
        <w:t>023</w:t>
      </w:r>
      <w:r>
        <w:rPr>
          <w:rFonts w:hint="eastAsia" w:ascii="Times New Roman" w:hAnsi="Times New Roman" w:eastAsia="仿宋"/>
          <w:sz w:val="32"/>
          <w:szCs w:val="32"/>
        </w:rPr>
        <w:t>年政府工作报告和国家教育数字化战略行动相关要求，持续助力乡村振兴，全国学生资助管理中心会同教育部教育管理信息中心</w:t>
      </w:r>
      <w:r>
        <w:rPr>
          <w:rFonts w:ascii="Times New Roman" w:hAnsi="Times New Roman" w:eastAsia="仿宋"/>
          <w:sz w:val="32"/>
          <w:szCs w:val="32"/>
        </w:rPr>
        <w:t>对全国学生资助管理信息系统（以下简称资助系统）进行了</w:t>
      </w:r>
      <w:r>
        <w:rPr>
          <w:rFonts w:hint="eastAsia" w:ascii="Times New Roman" w:hAnsi="Times New Roman" w:eastAsia="仿宋"/>
          <w:sz w:val="32"/>
          <w:szCs w:val="32"/>
        </w:rPr>
        <w:t>功能</w:t>
      </w:r>
      <w:r>
        <w:rPr>
          <w:rFonts w:ascii="Times New Roman" w:hAnsi="Times New Roman" w:eastAsia="仿宋"/>
          <w:sz w:val="32"/>
          <w:szCs w:val="32"/>
        </w:rPr>
        <w:t>升级</w:t>
      </w:r>
      <w:r>
        <w:rPr>
          <w:rFonts w:hint="eastAsia" w:ascii="Times New Roman" w:hAnsi="Times New Roman" w:eastAsia="仿宋"/>
          <w:sz w:val="32"/>
          <w:szCs w:val="32"/>
        </w:rPr>
        <w:t>。与民政部扩展共享了事实无人抚养儿童和低保边缘家庭两类特殊群体信息、调整了中职国家助学金与免学费受助学生名单公示流程并优化相关统计信息、完善了高校国家助学贷款管理功能与普高建档立卡等免学杂费等管理功能，不断提升学生资助信息化建设水平（相关升级说明详见附件1）</w:t>
      </w:r>
      <w:r>
        <w:rPr>
          <w:rFonts w:ascii="Times New Roman" w:hAnsi="Times New Roman" w:eastAsia="仿宋"/>
          <w:sz w:val="32"/>
          <w:szCs w:val="32"/>
        </w:rPr>
        <w:t>。</w:t>
      </w:r>
      <w:r>
        <w:rPr>
          <w:rFonts w:hint="eastAsia" w:ascii="Times New Roman" w:hAnsi="Times New Roman" w:eastAsia="仿宋"/>
          <w:sz w:val="32"/>
          <w:szCs w:val="32"/>
        </w:rPr>
        <w:t>为推动系统功能升级及时部署到位、相关工作要求及时落实到位，现将资助系统功能升级与应用培训</w:t>
      </w:r>
      <w:r>
        <w:rPr>
          <w:rFonts w:hint="eastAsia" w:ascii="Times New Roman" w:hAnsi="Times New Roman" w:eastAsia="仿宋" w:cs="Times New Roman"/>
          <w:sz w:val="32"/>
          <w:szCs w:val="32"/>
        </w:rPr>
        <w:t>有关工作通知如下。</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w:t>
      </w:r>
      <w:r>
        <w:rPr>
          <w:rFonts w:ascii="黑体" w:hAnsi="黑体" w:eastAsia="黑体" w:cs="仿宋"/>
          <w:sz w:val="32"/>
          <w:szCs w:val="32"/>
        </w:rPr>
        <w:t>、</w:t>
      </w:r>
      <w:r>
        <w:rPr>
          <w:rFonts w:hint="eastAsia" w:ascii="黑体" w:hAnsi="黑体" w:eastAsia="黑体" w:cs="仿宋"/>
          <w:sz w:val="32"/>
          <w:szCs w:val="32"/>
        </w:rPr>
        <w:t>及时完成资助系统升级部署工作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各省级学生资助管理部门要积极协调本省份教育信息化工作部门，通过本地资助系统数据交换专用通道的接收目录（</w:t>
      </w:r>
      <w:r>
        <w:rPr>
          <w:rFonts w:ascii="Times New Roman" w:hAnsi="Times New Roman" w:eastAsia="仿宋" w:cs="Times New Roman"/>
          <w:sz w:val="32"/>
          <w:szCs w:val="32"/>
          <w:u w:val="single"/>
        </w:rPr>
        <w:t>xszzjhdata/sjjhzzxt/rcv/</w:t>
      </w:r>
      <w:r>
        <w:rPr>
          <w:rFonts w:hint="eastAsia" w:ascii="仿宋" w:hAnsi="仿宋" w:eastAsia="仿宋" w:cs="仿宋"/>
          <w:sz w:val="32"/>
          <w:szCs w:val="32"/>
        </w:rPr>
        <w:t>），获取资助系统</w:t>
      </w:r>
      <w:r>
        <w:rPr>
          <w:rFonts w:hint="eastAsia" w:ascii="Times New Roman" w:hAnsi="Times New Roman" w:eastAsia="仿宋" w:cs="Times New Roman"/>
          <w:sz w:val="32"/>
          <w:szCs w:val="32"/>
          <w:u w:val="single"/>
        </w:rPr>
        <w:t>V3.</w:t>
      </w:r>
      <w:r>
        <w:rPr>
          <w:rFonts w:ascii="Times New Roman" w:hAnsi="Times New Roman" w:eastAsia="仿宋" w:cs="Times New Roman"/>
          <w:sz w:val="32"/>
          <w:szCs w:val="32"/>
          <w:u w:val="single"/>
        </w:rPr>
        <w:t>2</w:t>
      </w:r>
      <w:r>
        <w:rPr>
          <w:rFonts w:hint="eastAsia" w:ascii="Times New Roman" w:hAnsi="Times New Roman" w:eastAsia="仿宋" w:cs="Times New Roman"/>
          <w:sz w:val="32"/>
          <w:szCs w:val="32"/>
          <w:u w:val="single"/>
        </w:rPr>
        <w:t>.</w:t>
      </w:r>
      <w:r>
        <w:rPr>
          <w:rFonts w:ascii="Times New Roman" w:hAnsi="Times New Roman" w:eastAsia="仿宋" w:cs="Times New Roman"/>
          <w:sz w:val="32"/>
          <w:szCs w:val="32"/>
          <w:u w:val="single"/>
        </w:rPr>
        <w:t>0</w:t>
      </w:r>
      <w:r>
        <w:rPr>
          <w:rFonts w:hint="eastAsia" w:ascii="仿宋" w:hAnsi="仿宋" w:eastAsia="仿宋" w:cs="仿宋"/>
          <w:sz w:val="32"/>
          <w:szCs w:val="32"/>
        </w:rPr>
        <w:t>版本的部署包，于</w:t>
      </w:r>
      <w:r>
        <w:rPr>
          <w:rFonts w:ascii="Times New Roman" w:hAnsi="Times New Roman" w:eastAsia="仿宋_GB2312" w:cs="Times New Roman"/>
          <w:sz w:val="32"/>
          <w:szCs w:val="32"/>
        </w:rPr>
        <w:t>2023</w:t>
      </w:r>
      <w:r>
        <w:rPr>
          <w:rFonts w:hint="eastAsia" w:ascii="仿宋" w:hAnsi="仿宋" w:eastAsia="仿宋" w:cs="Times New Roman"/>
          <w:sz w:val="32"/>
          <w:szCs w:val="32"/>
        </w:rPr>
        <w:t>年</w:t>
      </w:r>
      <w:r>
        <w:rPr>
          <w:rFonts w:ascii="Times New Roman" w:hAnsi="Times New Roman" w:eastAsia="仿宋_GB2312" w:cs="Times New Roman"/>
          <w:sz w:val="32"/>
          <w:szCs w:val="32"/>
        </w:rPr>
        <w:t>4</w:t>
      </w:r>
      <w:r>
        <w:rPr>
          <w:rFonts w:hint="eastAsia" w:ascii="仿宋" w:hAnsi="仿宋" w:eastAsia="仿宋"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8</w:t>
      </w:r>
      <w:r>
        <w:rPr>
          <w:rFonts w:hint="eastAsia" w:ascii="仿宋" w:hAnsi="仿宋" w:eastAsia="仿宋" w:cs="仿宋"/>
          <w:sz w:val="32"/>
          <w:szCs w:val="32"/>
        </w:rPr>
        <w:t>日前按照操作说明完成系统升级部署工作，并将升级结果、对升级内容核实的结果，通过电子邮件的形式反馈至教育部教育管理信息中心。省级资助系统升级部署工作原则上由各省份自行完成，技术力量不足或升级出现问题的省份，可与教育部教育管理信息中心联系，提出协助升级申请。</w:t>
      </w:r>
      <w:r>
        <w:rPr>
          <w:rFonts w:ascii="仿宋" w:hAnsi="仿宋" w:eastAsia="仿宋" w:cs="仿宋"/>
          <w:sz w:val="32"/>
          <w:szCs w:val="32"/>
        </w:rPr>
        <w:t>中央部门所属各</w:t>
      </w:r>
      <w:r>
        <w:rPr>
          <w:rFonts w:hint="eastAsia" w:ascii="仿宋" w:hAnsi="仿宋" w:eastAsia="仿宋" w:cs="仿宋"/>
          <w:sz w:val="32"/>
          <w:szCs w:val="32"/>
        </w:rPr>
        <w:t>高等学</w:t>
      </w:r>
      <w:r>
        <w:rPr>
          <w:rFonts w:ascii="仿宋" w:hAnsi="仿宋" w:eastAsia="仿宋" w:cs="仿宋"/>
          <w:sz w:val="32"/>
          <w:szCs w:val="32"/>
        </w:rPr>
        <w:t>校</w:t>
      </w:r>
      <w:r>
        <w:rPr>
          <w:rFonts w:hint="eastAsia" w:ascii="仿宋" w:hAnsi="仿宋" w:eastAsia="仿宋" w:cs="仿宋"/>
          <w:sz w:val="32"/>
          <w:szCs w:val="32"/>
        </w:rPr>
        <w:t>、党校和会计学院</w:t>
      </w:r>
      <w:r>
        <w:rPr>
          <w:rFonts w:ascii="仿宋" w:hAnsi="仿宋" w:eastAsia="仿宋" w:cs="仿宋"/>
          <w:sz w:val="32"/>
          <w:szCs w:val="32"/>
        </w:rPr>
        <w:t>使用的资助系统由教育部教育管理信息中心负责升级。</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w:t>
      </w:r>
      <w:r>
        <w:rPr>
          <w:rFonts w:ascii="黑体" w:hAnsi="黑体" w:eastAsia="黑体" w:cs="仿宋"/>
          <w:sz w:val="32"/>
          <w:szCs w:val="32"/>
        </w:rPr>
        <w:t>、</w:t>
      </w:r>
      <w:r>
        <w:rPr>
          <w:rFonts w:hint="eastAsia" w:ascii="黑体" w:hAnsi="黑体" w:eastAsia="黑体" w:cs="仿宋"/>
          <w:sz w:val="32"/>
          <w:szCs w:val="32"/>
        </w:rPr>
        <w:t>持续做好特殊群体学生资助管理工作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此次资助系统升级后，我们</w:t>
      </w:r>
      <w:r>
        <w:rPr>
          <w:rFonts w:hint="eastAsia" w:ascii="Times New Roman" w:hAnsi="Times New Roman" w:eastAsia="仿宋"/>
          <w:sz w:val="32"/>
          <w:szCs w:val="32"/>
        </w:rPr>
        <w:t>与国家乡村振兴局、民政部、中国残联等部门共享、比对和下发的特殊群体学生信息，已扩展为</w:t>
      </w:r>
      <w:r>
        <w:rPr>
          <w:rFonts w:ascii="Times New Roman" w:hAnsi="Times New Roman" w:eastAsia="仿宋"/>
          <w:sz w:val="32"/>
          <w:szCs w:val="32"/>
        </w:rPr>
        <w:t>脱贫家庭（原建档立卡）、脱贫不稳定家庭（原建档立卡）、边缘易致贫家庭、突发严重困难家庭、城乡低保家庭、特困救助</w:t>
      </w:r>
      <w:r>
        <w:rPr>
          <w:rFonts w:hint="eastAsia" w:ascii="Times New Roman" w:hAnsi="Times New Roman" w:eastAsia="仿宋"/>
          <w:sz w:val="32"/>
          <w:szCs w:val="32"/>
        </w:rPr>
        <w:t>供养</w:t>
      </w:r>
      <w:r>
        <w:rPr>
          <w:rFonts w:ascii="Times New Roman" w:hAnsi="Times New Roman" w:eastAsia="仿宋"/>
          <w:sz w:val="32"/>
          <w:szCs w:val="32"/>
        </w:rPr>
        <w:t>、孤儿、残疾、残疾人子女</w:t>
      </w:r>
      <w:r>
        <w:rPr>
          <w:rFonts w:hint="eastAsia" w:ascii="Times New Roman" w:hAnsi="Times New Roman" w:eastAsia="仿宋"/>
          <w:sz w:val="32"/>
          <w:szCs w:val="32"/>
        </w:rPr>
        <w:t>、事实无人抚养儿童和低保边缘家庭</w:t>
      </w:r>
      <w:r>
        <w:rPr>
          <w:rFonts w:ascii="Times New Roman" w:hAnsi="Times New Roman" w:eastAsia="仿宋"/>
          <w:sz w:val="32"/>
          <w:szCs w:val="32"/>
        </w:rPr>
        <w:t>等</w:t>
      </w:r>
      <w:r>
        <w:rPr>
          <w:rFonts w:hint="eastAsia" w:ascii="Times New Roman" w:hAnsi="Times New Roman" w:eastAsia="仿宋"/>
          <w:sz w:val="32"/>
          <w:szCs w:val="32"/>
        </w:rPr>
        <w:t>11</w:t>
      </w:r>
      <w:r>
        <w:rPr>
          <w:rFonts w:ascii="Times New Roman" w:hAnsi="Times New Roman" w:eastAsia="仿宋"/>
          <w:sz w:val="32"/>
          <w:szCs w:val="32"/>
        </w:rPr>
        <w:t>类。</w:t>
      </w:r>
      <w:r>
        <w:rPr>
          <w:rFonts w:hint="eastAsia" w:ascii="Times New Roman" w:hAnsi="Times New Roman" w:eastAsia="仿宋"/>
          <w:sz w:val="32"/>
          <w:szCs w:val="32"/>
        </w:rPr>
        <w:t>各地各校要充分利用好上述信息，在认定家庭经济困难学生时，严格落实教育部等六部门《关于做好家庭经济困难学生认定工作的指导意见》</w:t>
      </w:r>
      <w:r>
        <w:rPr>
          <w:rFonts w:ascii="Times New Roman" w:hAnsi="Times New Roman" w:eastAsia="仿宋"/>
          <w:sz w:val="32"/>
          <w:szCs w:val="32"/>
        </w:rPr>
        <w:t>（</w:t>
      </w:r>
      <w:r>
        <w:rPr>
          <w:rFonts w:hint="eastAsia" w:ascii="Times New Roman" w:hAnsi="Times New Roman" w:eastAsia="仿宋"/>
          <w:sz w:val="32"/>
          <w:szCs w:val="32"/>
        </w:rPr>
        <w:t>教财〔2018〕16号）和</w:t>
      </w:r>
      <w:r>
        <w:rPr>
          <w:rFonts w:ascii="Times New Roman" w:hAnsi="Times New Roman" w:eastAsia="仿宋"/>
          <w:sz w:val="32"/>
          <w:szCs w:val="32"/>
        </w:rPr>
        <w:t>财政部办公厅</w:t>
      </w:r>
      <w:r>
        <w:rPr>
          <w:rFonts w:hint="eastAsia" w:ascii="Times New Roman" w:hAnsi="Times New Roman" w:eastAsia="仿宋"/>
          <w:sz w:val="32"/>
          <w:szCs w:val="32"/>
        </w:rPr>
        <w:t>等四部门</w:t>
      </w:r>
      <w:r>
        <w:rPr>
          <w:rFonts w:ascii="Times New Roman" w:hAnsi="Times New Roman" w:eastAsia="仿宋"/>
          <w:sz w:val="32"/>
          <w:szCs w:val="32"/>
        </w:rPr>
        <w:t>《关于进一步规范和加强学生资助管理工作的通知》（财办教〔2021〕72号</w:t>
      </w:r>
      <w:r>
        <w:rPr>
          <w:rFonts w:hint="eastAsia" w:ascii="Times New Roman" w:hAnsi="Times New Roman" w:eastAsia="仿宋"/>
          <w:sz w:val="32"/>
          <w:szCs w:val="32"/>
        </w:rPr>
        <w:t>）要求，认真做好信息核实和困难认定工作，确保家庭经济困难学生应助尽助。</w:t>
      </w:r>
    </w:p>
    <w:p>
      <w:pPr>
        <w:numPr>
          <w:ilvl w:val="255"/>
          <w:numId w:val="0"/>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三、切实提升学生资助信息化应用水平</w:t>
      </w:r>
    </w:p>
    <w:p>
      <w:pPr>
        <w:spacing w:line="560" w:lineRule="exact"/>
        <w:ind w:firstLine="640" w:firstLineChars="200"/>
        <w:rPr>
          <w:rFonts w:ascii="仿宋" w:hAnsi="仿宋" w:eastAsia="仿宋" w:cs="仿宋"/>
          <w:sz w:val="32"/>
          <w:szCs w:val="32"/>
        </w:rPr>
      </w:pPr>
      <w:r>
        <w:rPr>
          <w:rFonts w:hint="eastAsia" w:ascii="Times New Roman" w:hAnsi="Times New Roman" w:eastAsia="仿宋" w:cs="Times New Roman"/>
          <w:sz w:val="32"/>
          <w:szCs w:val="32"/>
        </w:rPr>
        <w:t>近年来，资助系统数据在助力乡村振兴、编制资助经费预算、调整完善资助政策、推进精准资助、强化规范管理等方面发挥了重要作用。提升学生资助信息化应用水平是提高资助系统数据质量的必然要求，是推动学生资助工作提档升级的重要举措。各地各校要高度重视并持续加强资助系统应用工作，</w:t>
      </w:r>
      <w:r>
        <w:rPr>
          <w:rFonts w:hint="eastAsia" w:ascii="Times New Roman" w:hAnsi="仿宋" w:eastAsia="仿宋"/>
          <w:sz w:val="32"/>
          <w:szCs w:val="32"/>
        </w:rPr>
        <w:t>严格按照《学生资助资金管理办法》（财教〔2021〕310号）、《</w:t>
      </w:r>
      <w:r>
        <w:rPr>
          <w:rFonts w:hint="eastAsia" w:ascii="仿宋" w:hAnsi="仿宋" w:eastAsia="仿宋"/>
          <w:sz w:val="32"/>
          <w:szCs w:val="32"/>
        </w:rPr>
        <w:t>全国学生资助管理信息系统管理暂行办法</w:t>
      </w:r>
      <w:r>
        <w:rPr>
          <w:rFonts w:hint="eastAsia" w:ascii="Times New Roman" w:hAnsi="仿宋" w:eastAsia="仿宋"/>
          <w:sz w:val="32"/>
          <w:szCs w:val="32"/>
        </w:rPr>
        <w:t>》（教财函〔</w:t>
      </w:r>
      <w:r>
        <w:rPr>
          <w:rFonts w:ascii="Times New Roman" w:hAnsi="仿宋" w:eastAsia="仿宋"/>
          <w:sz w:val="32"/>
          <w:szCs w:val="32"/>
        </w:rPr>
        <w:t>2020〕</w:t>
      </w:r>
      <w:r>
        <w:rPr>
          <w:rFonts w:hint="eastAsia" w:ascii="Times New Roman" w:hAnsi="仿宋" w:eastAsia="仿宋"/>
          <w:sz w:val="32"/>
          <w:szCs w:val="32"/>
        </w:rPr>
        <w:t>3</w:t>
      </w:r>
      <w:r>
        <w:rPr>
          <w:rFonts w:ascii="Times New Roman" w:hAnsi="仿宋" w:eastAsia="仿宋"/>
          <w:sz w:val="32"/>
          <w:szCs w:val="32"/>
        </w:rPr>
        <w:t>9号</w:t>
      </w:r>
      <w:r>
        <w:rPr>
          <w:rFonts w:hint="eastAsia" w:ascii="Times New Roman" w:hAnsi="仿宋" w:eastAsia="仿宋"/>
          <w:sz w:val="32"/>
          <w:szCs w:val="32"/>
        </w:rPr>
        <w:t>）、</w:t>
      </w:r>
      <w:r>
        <w:rPr>
          <w:rFonts w:ascii="Times New Roman" w:hAnsi="仿宋" w:eastAsia="仿宋"/>
          <w:sz w:val="32"/>
          <w:szCs w:val="32"/>
        </w:rPr>
        <w:t>《关于开展“学生资助数据质量提升”专项行动的通知》（教助中心〔2020〕53号）</w:t>
      </w:r>
      <w:r>
        <w:rPr>
          <w:rFonts w:hint="eastAsia" w:ascii="Times New Roman" w:hAnsi="仿宋" w:eastAsia="仿宋"/>
          <w:sz w:val="32"/>
          <w:szCs w:val="32"/>
        </w:rPr>
        <w:t>等文件要求，按时、保质、保量完</w:t>
      </w:r>
      <w:r>
        <w:rPr>
          <w:rFonts w:ascii="Times New Roman" w:hAnsi="仿宋" w:eastAsia="仿宋"/>
          <w:sz w:val="32"/>
          <w:szCs w:val="32"/>
        </w:rPr>
        <w:t>成2023年</w:t>
      </w:r>
      <w:r>
        <w:rPr>
          <w:rFonts w:hint="eastAsia" w:ascii="Times New Roman" w:hAnsi="仿宋" w:eastAsia="仿宋"/>
          <w:sz w:val="32"/>
          <w:szCs w:val="32"/>
        </w:rPr>
        <w:t>春季</w:t>
      </w:r>
      <w:r>
        <w:rPr>
          <w:rFonts w:ascii="Times New Roman" w:hAnsi="仿宋" w:eastAsia="仿宋"/>
          <w:sz w:val="32"/>
          <w:szCs w:val="32"/>
        </w:rPr>
        <w:t>学期各学段、各资助项目的数据</w:t>
      </w:r>
      <w:r>
        <w:rPr>
          <w:rFonts w:hint="eastAsia" w:ascii="Times New Roman" w:hAnsi="仿宋" w:eastAsia="仿宋"/>
          <w:sz w:val="32"/>
          <w:szCs w:val="32"/>
        </w:rPr>
        <w:t>录入</w:t>
      </w:r>
      <w:r>
        <w:rPr>
          <w:rFonts w:ascii="Times New Roman" w:hAnsi="仿宋" w:eastAsia="仿宋"/>
          <w:sz w:val="32"/>
          <w:szCs w:val="32"/>
        </w:rPr>
        <w:t>与审核工作</w:t>
      </w:r>
      <w:r>
        <w:rPr>
          <w:rFonts w:hint="eastAsia" w:ascii="Times New Roman" w:hAnsi="仿宋" w:eastAsia="仿宋"/>
          <w:sz w:val="32"/>
          <w:szCs w:val="32"/>
        </w:rPr>
        <w:t>；</w:t>
      </w:r>
      <w:r>
        <w:rPr>
          <w:rFonts w:ascii="Times New Roman" w:hAnsi="仿宋" w:eastAsia="仿宋"/>
          <w:sz w:val="32"/>
          <w:szCs w:val="32"/>
        </w:rPr>
        <w:t>各省份要积极</w:t>
      </w:r>
      <w:r>
        <w:rPr>
          <w:rFonts w:hint="eastAsia" w:ascii="Times New Roman" w:hAnsi="仿宋" w:eastAsia="仿宋"/>
          <w:sz w:val="32"/>
          <w:szCs w:val="32"/>
        </w:rPr>
        <w:t>应用此次升级的</w:t>
      </w:r>
      <w:r>
        <w:rPr>
          <w:rFonts w:ascii="Times New Roman" w:hAnsi="仿宋" w:eastAsia="仿宋"/>
          <w:sz w:val="32"/>
          <w:szCs w:val="32"/>
        </w:rPr>
        <w:t>高校国家助学贷款管理功能，及时在系统中维护地方银行（非国家开发银行、</w:t>
      </w:r>
      <w:r>
        <w:rPr>
          <w:rFonts w:hint="eastAsia" w:ascii="Times New Roman" w:hAnsi="仿宋" w:eastAsia="仿宋"/>
          <w:sz w:val="32"/>
          <w:szCs w:val="32"/>
        </w:rPr>
        <w:t>非</w:t>
      </w:r>
      <w:r>
        <w:rPr>
          <w:rFonts w:ascii="Times New Roman" w:hAnsi="仿宋" w:eastAsia="仿宋"/>
          <w:sz w:val="32"/>
          <w:szCs w:val="32"/>
        </w:rPr>
        <w:t>中国银行）的国家助学贷款发放与提前还款信息</w:t>
      </w:r>
      <w:r>
        <w:rPr>
          <w:rFonts w:hint="eastAsia" w:ascii="Times New Roman" w:hAnsi="仿宋" w:eastAsia="仿宋"/>
          <w:sz w:val="32"/>
          <w:szCs w:val="32"/>
        </w:rPr>
        <w:t>，</w:t>
      </w:r>
      <w:r>
        <w:rPr>
          <w:rFonts w:hint="eastAsia" w:ascii="Times New Roman" w:hAnsi="Times New Roman" w:eastAsia="仿宋" w:cs="Times New Roman"/>
          <w:sz w:val="32"/>
          <w:szCs w:val="32"/>
        </w:rPr>
        <w:t>确保各类资助数据完整、准确。全国学生资助管理中心将适时对系统应用情况进行通报。</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四、积极参加系统应用与运维培训工作</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为更好地满足各地各校的工作需要，</w:t>
      </w:r>
      <w:r>
        <w:rPr>
          <w:rFonts w:hint="eastAsia" w:ascii="Times New Roman" w:hAnsi="Times New Roman" w:eastAsia="仿宋" w:cs="Times New Roman"/>
          <w:sz w:val="32"/>
          <w:szCs w:val="32"/>
        </w:rPr>
        <w:t>全国学生资助管理中心联合教育部教育管理信息中心，定于2</w:t>
      </w:r>
      <w:r>
        <w:rPr>
          <w:rFonts w:ascii="Times New Roman" w:hAnsi="Times New Roman" w:eastAsia="仿宋" w:cs="Times New Roman"/>
          <w:sz w:val="32"/>
          <w:szCs w:val="32"/>
        </w:rPr>
        <w:t>023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4</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1</w:t>
      </w:r>
      <w:r>
        <w:rPr>
          <w:rFonts w:hint="eastAsia" w:ascii="Times New Roman" w:hAnsi="Times New Roman" w:eastAsia="仿宋" w:cs="Times New Roman"/>
          <w:sz w:val="32"/>
          <w:szCs w:val="32"/>
        </w:rPr>
        <w:t>8日以线上直播方式开展2</w:t>
      </w:r>
      <w:r>
        <w:rPr>
          <w:rFonts w:ascii="Times New Roman" w:hAnsi="Times New Roman" w:eastAsia="仿宋" w:cs="Times New Roman"/>
          <w:sz w:val="32"/>
          <w:szCs w:val="32"/>
        </w:rPr>
        <w:t>023</w:t>
      </w:r>
      <w:r>
        <w:rPr>
          <w:rFonts w:hint="eastAsia" w:ascii="Times New Roman" w:hAnsi="Times New Roman" w:eastAsia="仿宋" w:cs="Times New Roman"/>
          <w:sz w:val="32"/>
          <w:szCs w:val="32"/>
        </w:rPr>
        <w:t>年春季学期资助系统应用与运维培训（相关培训要求详见附件2）。各省级学生资助管理部门、教育</w:t>
      </w:r>
      <w:r>
        <w:rPr>
          <w:rFonts w:hint="eastAsia" w:ascii="仿宋" w:hAnsi="仿宋" w:eastAsia="仿宋" w:cs="仿宋"/>
          <w:sz w:val="32"/>
          <w:szCs w:val="32"/>
        </w:rPr>
        <w:t>信息化工作部门</w:t>
      </w:r>
      <w:r>
        <w:rPr>
          <w:rFonts w:hint="eastAsia" w:ascii="Times New Roman" w:hAnsi="Times New Roman" w:eastAsia="仿宋" w:cs="Times New Roman"/>
          <w:sz w:val="32"/>
          <w:szCs w:val="32"/>
        </w:rPr>
        <w:t>，</w:t>
      </w:r>
      <w:r>
        <w:rPr>
          <w:rFonts w:ascii="仿宋" w:hAnsi="仿宋" w:eastAsia="仿宋" w:cs="仿宋"/>
          <w:sz w:val="32"/>
          <w:szCs w:val="32"/>
        </w:rPr>
        <w:t>中央部门所属各高等学校、党校、会计学院</w:t>
      </w:r>
      <w:r>
        <w:rPr>
          <w:rFonts w:hint="eastAsia" w:ascii="仿宋" w:hAnsi="仿宋" w:eastAsia="仿宋" w:cs="仿宋"/>
          <w:sz w:val="32"/>
          <w:szCs w:val="32"/>
        </w:rPr>
        <w:t>相关人员按要求参加培训。</w:t>
      </w:r>
      <w:r>
        <w:rPr>
          <w:rFonts w:hint="eastAsia" w:ascii="Times New Roman" w:hAnsi="Times New Roman" w:eastAsia="仿宋" w:cs="Times New Roman"/>
          <w:sz w:val="32"/>
          <w:szCs w:val="32"/>
        </w:rPr>
        <w:t>各省级学生资助管理部门应积极组织本地区各级学生资助管理部门和各级各类学校全程参加培训，力争做到“不漏一地、不漏一校、不漏一人”，切实提升资助系统应用水平和运维保障能力，确保资助系统全面应用与平稳运行。</w:t>
      </w:r>
    </w:p>
    <w:p>
      <w:pPr>
        <w:adjustRightInd w:val="0"/>
        <w:snapToGrid w:val="0"/>
        <w:spacing w:line="560" w:lineRule="exact"/>
        <w:ind w:firstLine="640" w:firstLineChars="200"/>
        <w:rPr>
          <w:rFonts w:ascii="黑体" w:hAnsi="黑体" w:eastAsia="黑体" w:cs="黑体"/>
          <w:sz w:val="32"/>
          <w:szCs w:val="32"/>
        </w:rPr>
      </w:pPr>
    </w:p>
    <w:p>
      <w:pPr>
        <w:adjustRightInd w:val="0"/>
        <w:snapToGrid w:val="0"/>
        <w:spacing w:line="560" w:lineRule="exact"/>
        <w:ind w:firstLine="640" w:firstLineChars="200"/>
        <w:jc w:val="left"/>
        <w:rPr>
          <w:rFonts w:ascii="仿宋" w:hAnsi="仿宋" w:eastAsia="仿宋" w:cs="仿宋"/>
          <w:sz w:val="32"/>
          <w:szCs w:val="30"/>
        </w:rPr>
      </w:pPr>
      <w:bookmarkStart w:id="1" w:name="_GoBack"/>
      <w:bookmarkEnd w:id="1"/>
    </w:p>
    <w:p>
      <w:pPr>
        <w:adjustRightInd w:val="0"/>
        <w:snapToGrid w:val="0"/>
        <w:spacing w:line="560" w:lineRule="exact"/>
        <w:ind w:firstLine="640" w:firstLineChars="200"/>
        <w:jc w:val="left"/>
        <w:rPr>
          <w:rFonts w:ascii="仿宋" w:hAnsi="仿宋" w:eastAsia="仿宋" w:cs="仿宋"/>
          <w:sz w:val="32"/>
          <w:szCs w:val="30"/>
        </w:rPr>
      </w:pP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附件：</w:t>
      </w:r>
      <w:r>
        <w:rPr>
          <w:rFonts w:ascii="Times New Roman" w:hAnsi="Times New Roman" w:eastAsia="仿宋" w:cs="Times New Roman"/>
          <w:sz w:val="32"/>
          <w:szCs w:val="32"/>
        </w:rPr>
        <w:t>1</w:t>
      </w:r>
      <w:r>
        <w:rPr>
          <w:rFonts w:ascii="仿宋" w:hAnsi="仿宋" w:eastAsia="仿宋"/>
          <w:sz w:val="32"/>
          <w:szCs w:val="32"/>
        </w:rPr>
        <w:t>.</w:t>
      </w:r>
      <w:r>
        <w:rPr>
          <w:rFonts w:ascii="Times New Roman" w:hAnsi="Times New Roman" w:eastAsia="仿宋" w:cs="Times New Roman"/>
          <w:sz w:val="32"/>
          <w:szCs w:val="32"/>
        </w:rPr>
        <w:t>2023</w:t>
      </w:r>
      <w:r>
        <w:rPr>
          <w:rFonts w:hint="eastAsia" w:ascii="Times New Roman" w:hAnsi="Times New Roman" w:eastAsia="仿宋" w:cs="Times New Roman"/>
          <w:sz w:val="32"/>
          <w:szCs w:val="32"/>
        </w:rPr>
        <w:t>年全国学生资助管理信息系统</w:t>
      </w:r>
    </w:p>
    <w:p>
      <w:pPr>
        <w:adjustRightInd w:val="0"/>
        <w:snapToGrid w:val="0"/>
        <w:spacing w:line="560" w:lineRule="exact"/>
        <w:ind w:firstLine="1920" w:firstLineChars="600"/>
        <w:rPr>
          <w:rFonts w:ascii="仿宋" w:hAnsi="仿宋" w:eastAsia="仿宋"/>
          <w:sz w:val="32"/>
          <w:szCs w:val="32"/>
        </w:rPr>
      </w:pPr>
      <w:r>
        <w:rPr>
          <w:rFonts w:hint="eastAsia" w:ascii="Times New Roman" w:hAnsi="Times New Roman" w:eastAsia="仿宋" w:cs="Times New Roman"/>
          <w:sz w:val="32"/>
          <w:szCs w:val="32"/>
        </w:rPr>
        <w:t>第一次功能</w:t>
      </w:r>
      <w:r>
        <w:rPr>
          <w:rFonts w:ascii="仿宋" w:hAnsi="仿宋" w:eastAsia="仿宋"/>
          <w:sz w:val="32"/>
          <w:szCs w:val="32"/>
        </w:rPr>
        <w:t>升级说明</w:t>
      </w:r>
    </w:p>
    <w:p>
      <w:pPr>
        <w:adjustRightInd w:val="0"/>
        <w:snapToGrid w:val="0"/>
        <w:spacing w:line="560" w:lineRule="exact"/>
        <w:ind w:firstLine="1600" w:firstLineChars="5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ascii="Times New Roman" w:hAnsi="Times New Roman" w:eastAsia="仿宋" w:cs="Times New Roman"/>
          <w:sz w:val="32"/>
          <w:szCs w:val="32"/>
        </w:rPr>
        <w:t>2023</w:t>
      </w:r>
      <w:r>
        <w:rPr>
          <w:rFonts w:hint="eastAsia" w:ascii="Times New Roman" w:hAnsi="Times New Roman" w:eastAsia="仿宋" w:cs="Times New Roman"/>
          <w:sz w:val="32"/>
          <w:szCs w:val="32"/>
        </w:rPr>
        <w:t>年春季学期全国学生资助管理</w:t>
      </w:r>
    </w:p>
    <w:p>
      <w:pPr>
        <w:adjustRightInd w:val="0"/>
        <w:snapToGrid w:val="0"/>
        <w:spacing w:line="560" w:lineRule="exact"/>
        <w:ind w:firstLine="1920" w:firstLineChars="600"/>
        <w:rPr>
          <w:rFonts w:ascii="Times New Roman" w:hAnsi="Times New Roman" w:eastAsia="仿宋" w:cs="Times New Roman"/>
          <w:sz w:val="32"/>
          <w:szCs w:val="32"/>
        </w:rPr>
      </w:pPr>
      <w:r>
        <w:rPr>
          <w:rFonts w:hint="eastAsia" w:ascii="Times New Roman" w:hAnsi="Times New Roman" w:eastAsia="仿宋" w:cs="Times New Roman"/>
          <w:sz w:val="32"/>
          <w:szCs w:val="32"/>
        </w:rPr>
        <w:t>信息系统培训工作安排</w:t>
      </w:r>
    </w:p>
    <w:p>
      <w:pPr>
        <w:adjustRightInd w:val="0"/>
        <w:snapToGrid w:val="0"/>
        <w:spacing w:line="560" w:lineRule="exact"/>
        <w:jc w:val="center"/>
        <w:rPr>
          <w:rFonts w:ascii="仿宋" w:hAnsi="仿宋" w:eastAsia="仿宋" w:cs="仿宋"/>
          <w:sz w:val="32"/>
          <w:szCs w:val="30"/>
        </w:rPr>
      </w:pPr>
    </w:p>
    <w:p>
      <w:pPr>
        <w:adjustRightInd w:val="0"/>
        <w:snapToGrid w:val="0"/>
        <w:spacing w:line="560" w:lineRule="exact"/>
        <w:jc w:val="center"/>
        <w:rPr>
          <w:rFonts w:ascii="仿宋" w:hAnsi="仿宋" w:eastAsia="仿宋" w:cs="仿宋"/>
          <w:sz w:val="32"/>
          <w:szCs w:val="30"/>
        </w:rPr>
      </w:pPr>
    </w:p>
    <w:p>
      <w:pPr>
        <w:adjustRightInd w:val="0"/>
        <w:snapToGrid w:val="0"/>
        <w:spacing w:line="560" w:lineRule="exact"/>
        <w:jc w:val="center"/>
        <w:rPr>
          <w:rFonts w:ascii="仿宋" w:hAnsi="仿宋" w:eastAsia="仿宋" w:cs="仿宋"/>
          <w:sz w:val="32"/>
          <w:szCs w:val="30"/>
        </w:rPr>
      </w:pPr>
      <w:r>
        <w:rPr>
          <w:rFonts w:hint="eastAsia" w:ascii="仿宋" w:hAnsi="仿宋" w:eastAsia="仿宋" w:cs="仿宋"/>
          <w:sz w:val="32"/>
          <w:szCs w:val="30"/>
        </w:rPr>
        <w:t>全国学生资助管理中心     教育部教育管理信息中心</w:t>
      </w:r>
    </w:p>
    <w:p>
      <w:pPr>
        <w:adjustRightInd w:val="0"/>
        <w:snapToGrid w:val="0"/>
        <w:spacing w:line="560" w:lineRule="exact"/>
        <w:jc w:val="center"/>
        <w:rPr>
          <w:rFonts w:ascii="Times New Roman" w:hAnsi="Times New Roman" w:eastAsia="仿宋_GB2312" w:cs="Times New Roman"/>
          <w:sz w:val="32"/>
          <w:szCs w:val="30"/>
        </w:rPr>
      </w:pPr>
    </w:p>
    <w:p>
      <w:pPr>
        <w:adjustRightInd w:val="0"/>
        <w:snapToGrid w:val="0"/>
        <w:spacing w:line="560" w:lineRule="exact"/>
        <w:jc w:val="center"/>
        <w:rPr>
          <w:rFonts w:ascii="仿宋" w:hAnsi="仿宋" w:eastAsia="仿宋"/>
          <w:sz w:val="32"/>
          <w:szCs w:val="30"/>
        </w:rPr>
      </w:pPr>
      <w:r>
        <w:rPr>
          <w:rFonts w:ascii="Times New Roman" w:hAnsi="Times New Roman" w:eastAsia="仿宋_GB2312" w:cs="Times New Roman"/>
          <w:sz w:val="32"/>
          <w:szCs w:val="30"/>
        </w:rPr>
        <w:t>20</w:t>
      </w: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3</w:t>
      </w:r>
      <w:r>
        <w:rPr>
          <w:rFonts w:hint="eastAsia" w:ascii="仿宋" w:hAnsi="仿宋" w:eastAsia="仿宋"/>
          <w:sz w:val="32"/>
          <w:szCs w:val="30"/>
        </w:rPr>
        <w:t>年</w:t>
      </w:r>
      <w:r>
        <w:rPr>
          <w:rFonts w:ascii="Times New Roman" w:hAnsi="Times New Roman" w:eastAsia="仿宋_GB2312" w:cs="Times New Roman"/>
          <w:sz w:val="32"/>
          <w:szCs w:val="30"/>
        </w:rPr>
        <w:t>4</w:t>
      </w:r>
      <w:r>
        <w:rPr>
          <w:rFonts w:hint="eastAsia" w:ascii="仿宋" w:hAnsi="仿宋" w:eastAsia="仿宋"/>
          <w:sz w:val="32"/>
          <w:szCs w:val="30"/>
        </w:rPr>
        <w:t>月</w:t>
      </w:r>
      <w:r>
        <w:rPr>
          <w:rFonts w:ascii="Times New Roman" w:hAnsi="Times New Roman" w:eastAsia="仿宋" w:cs="Times New Roman"/>
          <w:sz w:val="32"/>
          <w:szCs w:val="30"/>
        </w:rPr>
        <w:t>10</w:t>
      </w:r>
      <w:r>
        <w:rPr>
          <w:rFonts w:hint="eastAsia" w:ascii="仿宋" w:hAnsi="仿宋" w:eastAsia="仿宋"/>
          <w:sz w:val="32"/>
          <w:szCs w:val="30"/>
        </w:rPr>
        <w:t>日</w:t>
      </w:r>
    </w:p>
    <w:p>
      <w:pPr>
        <w:adjustRightInd w:val="0"/>
        <w:snapToGrid w:val="0"/>
        <w:spacing w:line="560" w:lineRule="exact"/>
        <w:jc w:val="center"/>
        <w:rPr>
          <w:rFonts w:ascii="仿宋" w:hAnsi="仿宋" w:eastAsia="仿宋"/>
          <w:sz w:val="32"/>
          <w:szCs w:val="30"/>
        </w:rPr>
      </w:pPr>
    </w:p>
    <w:p>
      <w:pPr>
        <w:widowControl/>
        <w:jc w:val="left"/>
        <w:rPr>
          <w:rFonts w:ascii="仿宋" w:hAnsi="仿宋" w:eastAsia="仿宋"/>
          <w:sz w:val="32"/>
          <w:szCs w:val="30"/>
        </w:rPr>
      </w:pPr>
      <w:r>
        <w:rPr>
          <w:rFonts w:ascii="仿宋" w:hAnsi="仿宋" w:eastAsia="仿宋"/>
          <w:sz w:val="32"/>
          <w:szCs w:val="30"/>
        </w:rPr>
        <w:br w:type="page"/>
      </w:r>
    </w:p>
    <w:p>
      <w:pPr>
        <w:adjustRightInd w:val="0"/>
        <w:snapToGrid w:val="0"/>
        <w:spacing w:line="680" w:lineRule="exact"/>
        <w:rPr>
          <w:rFonts w:ascii="仿宋" w:hAnsi="仿宋" w:eastAsia="仿宋"/>
          <w:sz w:val="32"/>
          <w:szCs w:val="30"/>
        </w:rPr>
      </w:pPr>
      <w:r>
        <w:rPr>
          <w:rFonts w:hint="eastAsia" w:ascii="黑体" w:hAnsi="黑体" w:eastAsia="黑体"/>
          <w:sz w:val="32"/>
          <w:szCs w:val="30"/>
        </w:rPr>
        <w:t>附件</w:t>
      </w:r>
      <w:r>
        <w:rPr>
          <w:rFonts w:ascii="Times New Roman" w:hAnsi="Times New Roman" w:eastAsia="黑体" w:cs="Times New Roman"/>
          <w:sz w:val="32"/>
          <w:szCs w:val="30"/>
        </w:rPr>
        <w:t>1</w:t>
      </w:r>
    </w:p>
    <w:p>
      <w:pPr>
        <w:adjustRightInd w:val="0"/>
        <w:snapToGrid w:val="0"/>
        <w:spacing w:before="312" w:beforeLines="100" w:line="680" w:lineRule="exact"/>
        <w:jc w:val="center"/>
        <w:rPr>
          <w:rFonts w:ascii="方正小标宋简体" w:hAnsi="方正小标宋简体" w:eastAsia="方正小标宋简体" w:cs="方正小标宋简体"/>
          <w:sz w:val="44"/>
          <w:szCs w:val="44"/>
        </w:rPr>
      </w:pPr>
      <w:r>
        <w:rPr>
          <w:rFonts w:ascii="Times New Roman" w:hAnsi="Times New Roman" w:eastAsia="方正小标宋简体" w:cs="Times New Roman"/>
          <w:sz w:val="44"/>
          <w:szCs w:val="44"/>
        </w:rPr>
        <w:t>2023</w:t>
      </w:r>
      <w:r>
        <w:rPr>
          <w:rFonts w:ascii="方正小标宋简体" w:hAnsi="方正小标宋简体" w:eastAsia="方正小标宋简体" w:cs="方正小标宋简体"/>
          <w:sz w:val="44"/>
          <w:szCs w:val="44"/>
        </w:rPr>
        <w:t>年全国学生资助管理信息系统</w:t>
      </w:r>
    </w:p>
    <w:p>
      <w:pPr>
        <w:adjustRightInd w:val="0"/>
        <w:snapToGrid w:val="0"/>
        <w:spacing w:after="312" w:afterLines="100"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第一次</w:t>
      </w:r>
      <w:r>
        <w:rPr>
          <w:rFonts w:ascii="方正小标宋简体" w:hAnsi="方正小标宋简体" w:eastAsia="方正小标宋简体" w:cs="方正小标宋简体"/>
          <w:sz w:val="44"/>
          <w:szCs w:val="44"/>
        </w:rPr>
        <w:t>功能升级说明</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全国学生资助管理信息系统（以下简称资助系统）本次由</w:t>
      </w:r>
      <w:r>
        <w:rPr>
          <w:rFonts w:ascii="Times New Roman" w:hAnsi="Times New Roman" w:eastAsia="仿宋" w:cs="Times New Roman"/>
          <w:sz w:val="32"/>
          <w:szCs w:val="32"/>
        </w:rPr>
        <w:t>V3.1.0版本升级到V3.2.0</w:t>
      </w:r>
      <w:r>
        <w:rPr>
          <w:rFonts w:ascii="仿宋" w:hAnsi="仿宋" w:eastAsia="仿宋"/>
          <w:sz w:val="32"/>
          <w:szCs w:val="32"/>
        </w:rPr>
        <w:t>版本，具体升级内容如下。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扩展共享特殊群体学生信息</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涉及学段：</w:t>
      </w:r>
      <w:r>
        <w:rPr>
          <w:rFonts w:hint="eastAsia" w:ascii="仿宋" w:hAnsi="仿宋" w:eastAsia="仿宋"/>
          <w:sz w:val="32"/>
          <w:szCs w:val="32"/>
        </w:rPr>
        <w:t>全学段</w:t>
      </w:r>
      <w:r>
        <w:rPr>
          <w:rFonts w:ascii="仿宋" w:hAnsi="仿宋" w:eastAsia="仿宋"/>
          <w:sz w:val="32"/>
          <w:szCs w:val="32"/>
        </w:rPr>
        <w:t>。</w:t>
      </w:r>
    </w:p>
    <w:p>
      <w:pPr>
        <w:adjustRightInd w:val="0"/>
        <w:snapToGrid w:val="0"/>
        <w:spacing w:line="560" w:lineRule="exact"/>
        <w:ind w:firstLine="643" w:firstLineChars="200"/>
        <w:rPr>
          <w:rFonts w:ascii="Times New Roman" w:hAnsi="Times New Roman" w:eastAsia="楷体" w:cs="Times New Roman"/>
          <w:b/>
          <w:bCs/>
          <w:sz w:val="32"/>
          <w:szCs w:val="32"/>
        </w:rPr>
      </w:pPr>
      <w:r>
        <w:rPr>
          <w:rFonts w:hint="eastAsia" w:ascii="Times New Roman" w:hAnsi="Times New Roman" w:eastAsia="楷体" w:cs="Times New Roman"/>
          <w:b/>
          <w:bCs/>
          <w:sz w:val="32"/>
          <w:szCs w:val="32"/>
        </w:rPr>
        <w:t>（一）事实无人抚养儿童</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本地户籍外地就读学生</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功能模块：【综合查询】—</w:t>
      </w:r>
      <w:r>
        <w:rPr>
          <w:rFonts w:ascii="仿宋" w:hAnsi="仿宋" w:eastAsia="仿宋"/>
          <w:sz w:val="32"/>
          <w:szCs w:val="32"/>
        </w:rPr>
        <w:t>【本地户籍外地就读学生】</w:t>
      </w:r>
      <w:r>
        <w:rPr>
          <w:rFonts w:hint="eastAsia" w:ascii="仿宋" w:hAnsi="仿宋" w:eastAsia="仿宋"/>
          <w:sz w:val="32"/>
          <w:szCs w:val="32"/>
        </w:rPr>
        <w:t>—【事实无人抚养儿童】。</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点击【学生信息查询】，可以查询本地户籍外地就读事实无人抚养儿童</w:t>
      </w:r>
      <w:r>
        <w:rPr>
          <w:rFonts w:hint="eastAsia" w:ascii="仿宋" w:hAnsi="仿宋" w:eastAsia="仿宋" w:cs="仿宋"/>
          <w:sz w:val="32"/>
          <w:szCs w:val="32"/>
        </w:rPr>
        <w:t>学生</w:t>
      </w:r>
      <w:r>
        <w:rPr>
          <w:rFonts w:ascii="仿宋" w:hAnsi="仿宋" w:eastAsia="仿宋" w:cs="仿宋"/>
          <w:sz w:val="32"/>
          <w:szCs w:val="32"/>
        </w:rPr>
        <w:t>信息</w:t>
      </w:r>
      <w:r>
        <w:rPr>
          <w:rFonts w:hint="eastAsia" w:ascii="仿宋" w:hAnsi="仿宋" w:eastAsia="仿宋" w:cs="仿宋"/>
          <w:sz w:val="32"/>
          <w:szCs w:val="32"/>
        </w:rPr>
        <w:t>；</w:t>
      </w:r>
      <w:r>
        <w:rPr>
          <w:rFonts w:ascii="仿宋" w:hAnsi="仿宋" w:eastAsia="仿宋" w:cs="仿宋"/>
          <w:sz w:val="32"/>
          <w:szCs w:val="32"/>
        </w:rPr>
        <w:t>点击【学生受助情况】，可以查询本地户籍外地就读事实无人抚养儿童学生历年受助信息。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重点保障人群受助情况统计</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1</w:t>
      </w:r>
      <w:r>
        <w:rPr>
          <w:rFonts w:hint="eastAsia" w:ascii="仿宋" w:hAnsi="仿宋" w:eastAsia="仿宋" w:cs="仿宋"/>
          <w:sz w:val="32"/>
          <w:szCs w:val="32"/>
        </w:rPr>
        <w:t>）</w:t>
      </w:r>
      <w:r>
        <w:rPr>
          <w:rFonts w:hint="eastAsia" w:ascii="仿宋" w:hAnsi="仿宋" w:eastAsia="仿宋"/>
          <w:sz w:val="32"/>
          <w:szCs w:val="32"/>
        </w:rPr>
        <w:t>功能模块：【综合查询】—【重点保障人群受助情况统计】—【十一类特殊困难学生综合统计】。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此功能中增加“事实无人抚养儿童”相关统计信息。</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2</w:t>
      </w:r>
      <w:r>
        <w:rPr>
          <w:rFonts w:hint="eastAsia" w:ascii="仿宋" w:hAnsi="仿宋" w:eastAsia="仿宋" w:cs="仿宋"/>
          <w:sz w:val="32"/>
          <w:szCs w:val="32"/>
        </w:rPr>
        <w:t>）</w:t>
      </w:r>
      <w:r>
        <w:rPr>
          <w:rFonts w:hint="eastAsia" w:ascii="仿宋" w:hAnsi="仿宋" w:eastAsia="仿宋"/>
          <w:sz w:val="32"/>
          <w:szCs w:val="32"/>
        </w:rPr>
        <w:t>功能模块：【综合查询】—【重点保障人群受助情况统计】—【其他受助情况统计】—【学前】/【义教】/【普高】/【中职】/【本专科】/【研究生】/【各省汇总统计】/【学段汇总统计】。</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sz w:val="32"/>
          <w:szCs w:val="32"/>
        </w:rPr>
        <w:t>此功能中增加“事实无人抚养儿童”相关统计信息，以及查询选项。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重点保障人群信息查询</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【重点保障人群信息查询】</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事实无人抚养儿童</w:t>
      </w:r>
      <w:r>
        <w:rPr>
          <w:rFonts w:ascii="仿宋" w:hAnsi="仿宋" w:eastAsia="仿宋"/>
          <w:sz w:val="32"/>
          <w:szCs w:val="32"/>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点击</w:t>
      </w:r>
      <w:r>
        <w:rPr>
          <w:rFonts w:ascii="仿宋" w:hAnsi="仿宋" w:eastAsia="仿宋"/>
          <w:sz w:val="32"/>
          <w:szCs w:val="32"/>
        </w:rPr>
        <w:t>【</w:t>
      </w:r>
      <w:r>
        <w:rPr>
          <w:rFonts w:hint="eastAsia" w:ascii="仿宋" w:hAnsi="仿宋" w:eastAsia="仿宋"/>
          <w:sz w:val="32"/>
          <w:szCs w:val="32"/>
        </w:rPr>
        <w:t>学生信息查询</w:t>
      </w:r>
      <w:r>
        <w:rPr>
          <w:rFonts w:ascii="仿宋" w:hAnsi="仿宋" w:eastAsia="仿宋"/>
          <w:sz w:val="32"/>
          <w:szCs w:val="32"/>
        </w:rPr>
        <w:t>】</w:t>
      </w:r>
      <w:r>
        <w:rPr>
          <w:rFonts w:hint="eastAsia" w:ascii="仿宋" w:hAnsi="仿宋" w:eastAsia="仿宋"/>
          <w:sz w:val="32"/>
          <w:szCs w:val="32"/>
        </w:rPr>
        <w:t>，可以查询</w:t>
      </w:r>
      <w:r>
        <w:rPr>
          <w:rFonts w:ascii="仿宋" w:hAnsi="仿宋" w:eastAsia="仿宋"/>
          <w:sz w:val="32"/>
          <w:szCs w:val="32"/>
        </w:rPr>
        <w:t>【</w:t>
      </w:r>
      <w:r>
        <w:rPr>
          <w:rFonts w:hint="eastAsia" w:ascii="仿宋" w:hAnsi="仿宋" w:eastAsia="仿宋"/>
          <w:sz w:val="32"/>
          <w:szCs w:val="32"/>
        </w:rPr>
        <w:t>中央下发</w:t>
      </w:r>
      <w:r>
        <w:rPr>
          <w:rFonts w:ascii="仿宋" w:hAnsi="仿宋" w:eastAsia="仿宋"/>
          <w:sz w:val="32"/>
          <w:szCs w:val="32"/>
        </w:rPr>
        <w:t>】</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自采集</w:t>
      </w:r>
      <w:r>
        <w:rPr>
          <w:rFonts w:ascii="仿宋" w:hAnsi="仿宋" w:eastAsia="仿宋"/>
          <w:sz w:val="32"/>
          <w:szCs w:val="32"/>
        </w:rPr>
        <w:t>】</w:t>
      </w:r>
      <w:r>
        <w:rPr>
          <w:rFonts w:hint="eastAsia" w:ascii="仿宋" w:hAnsi="仿宋" w:eastAsia="仿宋"/>
          <w:sz w:val="32"/>
          <w:szCs w:val="32"/>
        </w:rPr>
        <w:t>的本地就读事实无人抚养儿童</w:t>
      </w:r>
      <w:r>
        <w:rPr>
          <w:rFonts w:ascii="仿宋" w:hAnsi="仿宋" w:eastAsia="仿宋"/>
          <w:sz w:val="32"/>
          <w:szCs w:val="32"/>
        </w:rPr>
        <w:t>学生</w:t>
      </w:r>
      <w:r>
        <w:rPr>
          <w:rFonts w:hint="eastAsia" w:ascii="仿宋" w:hAnsi="仿宋" w:eastAsia="仿宋"/>
          <w:sz w:val="32"/>
          <w:szCs w:val="32"/>
        </w:rPr>
        <w:t>信息；点击</w:t>
      </w:r>
      <w:r>
        <w:rPr>
          <w:rFonts w:ascii="仿宋" w:hAnsi="仿宋" w:eastAsia="仿宋"/>
          <w:sz w:val="32"/>
          <w:szCs w:val="32"/>
        </w:rPr>
        <w:t>【</w:t>
      </w:r>
      <w:r>
        <w:rPr>
          <w:rFonts w:hint="eastAsia" w:ascii="仿宋" w:hAnsi="仿宋" w:eastAsia="仿宋"/>
          <w:sz w:val="32"/>
          <w:szCs w:val="32"/>
        </w:rPr>
        <w:t>学生受助情况</w:t>
      </w:r>
      <w:r>
        <w:rPr>
          <w:rFonts w:ascii="仿宋" w:hAnsi="仿宋" w:eastAsia="仿宋"/>
          <w:sz w:val="32"/>
          <w:szCs w:val="32"/>
        </w:rPr>
        <w:t>】</w:t>
      </w:r>
      <w:r>
        <w:rPr>
          <w:rFonts w:hint="eastAsia" w:ascii="仿宋" w:hAnsi="仿宋" w:eastAsia="仿宋"/>
          <w:sz w:val="32"/>
          <w:szCs w:val="32"/>
        </w:rPr>
        <w:t>，可以查询本地就读事实无人抚养儿童</w:t>
      </w:r>
      <w:r>
        <w:rPr>
          <w:rFonts w:ascii="仿宋" w:hAnsi="仿宋" w:eastAsia="仿宋"/>
          <w:sz w:val="32"/>
          <w:szCs w:val="32"/>
        </w:rPr>
        <w:t>学生</w:t>
      </w:r>
      <w:r>
        <w:rPr>
          <w:rFonts w:hint="eastAsia" w:ascii="仿宋" w:hAnsi="仿宋" w:eastAsia="仿宋"/>
          <w:sz w:val="32"/>
          <w:szCs w:val="32"/>
        </w:rPr>
        <w:t>历年受助信息。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4</w:t>
      </w:r>
      <w:r>
        <w:rPr>
          <w:rFonts w:ascii="仿宋" w:hAnsi="仿宋" w:eastAsia="仿宋"/>
          <w:sz w:val="32"/>
          <w:szCs w:val="32"/>
        </w:rPr>
        <w:t>.</w:t>
      </w:r>
      <w:r>
        <w:rPr>
          <w:rFonts w:hint="eastAsia" w:ascii="仿宋" w:hAnsi="仿宋" w:eastAsia="仿宋"/>
          <w:sz w:val="32"/>
          <w:szCs w:val="32"/>
        </w:rPr>
        <w:t>困难学生信息查询</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w:t>
      </w:r>
      <w:r>
        <w:rPr>
          <w:rFonts w:hint="eastAsia" w:ascii="仿宋" w:hAnsi="仿宋" w:eastAsia="仿宋"/>
          <w:sz w:val="32"/>
          <w:szCs w:val="32"/>
        </w:rPr>
        <w:t>困难学生信息查询】。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此功能中增加“事实无人抚养儿童”相关统计信息，以及查询选项。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5</w:t>
      </w:r>
      <w:r>
        <w:rPr>
          <w:rFonts w:ascii="仿宋" w:hAnsi="仿宋" w:eastAsia="仿宋"/>
          <w:sz w:val="32"/>
          <w:szCs w:val="32"/>
        </w:rPr>
        <w:t>.</w:t>
      </w:r>
      <w:r>
        <w:rPr>
          <w:rFonts w:hint="eastAsia" w:ascii="仿宋" w:hAnsi="仿宋" w:eastAsia="仿宋"/>
          <w:sz w:val="32"/>
          <w:szCs w:val="32"/>
        </w:rPr>
        <w:t>学生受助情况</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w:t>
      </w:r>
      <w:r>
        <w:rPr>
          <w:rFonts w:hint="eastAsia" w:ascii="仿宋" w:hAnsi="仿宋" w:eastAsia="仿宋"/>
          <w:sz w:val="32"/>
          <w:szCs w:val="32"/>
        </w:rPr>
        <w:t>学生受助情况】。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此功能中增加“事实无人抚养儿童”相关统计信息，以及查询选项。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6</w:t>
      </w:r>
      <w:r>
        <w:rPr>
          <w:rFonts w:ascii="仿宋" w:hAnsi="仿宋" w:eastAsia="仿宋"/>
          <w:sz w:val="32"/>
          <w:szCs w:val="32"/>
        </w:rPr>
        <w:t>.</w:t>
      </w:r>
      <w:r>
        <w:rPr>
          <w:rFonts w:hint="eastAsia" w:ascii="仿宋" w:hAnsi="仿宋" w:eastAsia="仿宋"/>
          <w:sz w:val="32"/>
          <w:szCs w:val="32"/>
        </w:rPr>
        <w:t>学生信息管理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1</w:t>
      </w:r>
      <w:r>
        <w:rPr>
          <w:rFonts w:hint="eastAsia" w:ascii="仿宋" w:hAnsi="仿宋" w:eastAsia="仿宋" w:cs="仿宋"/>
          <w:sz w:val="32"/>
          <w:szCs w:val="32"/>
        </w:rPr>
        <w:t>）</w:t>
      </w:r>
      <w:r>
        <w:rPr>
          <w:rFonts w:hint="eastAsia" w:ascii="仿宋" w:hAnsi="仿宋" w:eastAsia="仿宋"/>
          <w:sz w:val="32"/>
          <w:szCs w:val="32"/>
        </w:rPr>
        <w:t>功能模块：【资助业务管理】—【学生信息管理】—【家庭经济信息录入】/【困难学生认定</w:t>
      </w:r>
      <w:r>
        <w:rPr>
          <w:rFonts w:hint="eastAsia" w:ascii="仿宋" w:hAnsi="仿宋" w:eastAsia="仿宋"/>
          <w:sz w:val="32"/>
          <w:szCs w:val="32"/>
          <w:lang w:eastAsia="zh-Hans"/>
        </w:rPr>
        <w:t>管理</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学校业务操作人员、业务审核人员用户。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此功能中增加“事实无人抚养儿童”列表展示项，以及填报项与查询选项。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2</w:t>
      </w:r>
      <w:r>
        <w:rPr>
          <w:rFonts w:hint="eastAsia" w:ascii="仿宋" w:hAnsi="仿宋" w:eastAsia="仿宋" w:cs="仿宋"/>
          <w:sz w:val="32"/>
          <w:szCs w:val="32"/>
        </w:rPr>
        <w:t>）</w:t>
      </w:r>
      <w:r>
        <w:rPr>
          <w:rFonts w:hint="eastAsia" w:ascii="仿宋" w:hAnsi="仿宋" w:eastAsia="仿宋"/>
          <w:sz w:val="32"/>
          <w:szCs w:val="32"/>
        </w:rPr>
        <w:t>功能模块：【资助业务管理】—【学生信息管理】—</w:t>
      </w:r>
      <w:r>
        <w:rPr>
          <w:rFonts w:ascii="仿宋" w:hAnsi="仿宋" w:eastAsia="仿宋"/>
          <w:sz w:val="32"/>
          <w:szCs w:val="32"/>
        </w:rPr>
        <w:t>【</w:t>
      </w:r>
      <w:r>
        <w:rPr>
          <w:rFonts w:hint="eastAsia" w:ascii="仿宋" w:hAnsi="仿宋" w:eastAsia="仿宋"/>
          <w:sz w:val="32"/>
          <w:szCs w:val="32"/>
        </w:rPr>
        <w:t>困难学生认定结果查看】。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此功能中增加“事实无人抚养儿童”列表展示项，以及查询选项。</w:t>
      </w:r>
    </w:p>
    <w:p>
      <w:pPr>
        <w:adjustRightInd w:val="0"/>
        <w:snapToGrid w:val="0"/>
        <w:spacing w:line="560" w:lineRule="exact"/>
        <w:ind w:firstLine="643" w:firstLineChars="200"/>
        <w:rPr>
          <w:rFonts w:ascii="Times New Roman" w:hAnsi="Times New Roman" w:eastAsia="楷体" w:cs="Times New Roman"/>
          <w:b/>
          <w:bCs/>
          <w:sz w:val="32"/>
          <w:szCs w:val="32"/>
        </w:rPr>
      </w:pPr>
      <w:r>
        <w:rPr>
          <w:rFonts w:hint="eastAsia" w:ascii="Times New Roman" w:hAnsi="Times New Roman" w:eastAsia="楷体" w:cs="Times New Roman"/>
          <w:b/>
          <w:bCs/>
          <w:sz w:val="32"/>
          <w:szCs w:val="32"/>
        </w:rPr>
        <w:t>（二）低保边缘家庭</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本地户籍外地就读学生</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功能模块：【综合查询】—</w:t>
      </w:r>
      <w:r>
        <w:rPr>
          <w:rFonts w:ascii="仿宋" w:hAnsi="仿宋" w:eastAsia="仿宋"/>
          <w:sz w:val="32"/>
          <w:szCs w:val="32"/>
        </w:rPr>
        <w:t>【本地户籍外地就读学生】</w:t>
      </w:r>
      <w:r>
        <w:rPr>
          <w:rFonts w:hint="eastAsia" w:ascii="仿宋" w:hAnsi="仿宋" w:eastAsia="仿宋"/>
          <w:sz w:val="32"/>
          <w:szCs w:val="32"/>
        </w:rPr>
        <w:t>—【低保边缘人口】。</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点击【学生信息查询】，可以查询本地户籍外地就读事实</w:t>
      </w:r>
      <w:r>
        <w:rPr>
          <w:rFonts w:hint="eastAsia" w:ascii="仿宋" w:hAnsi="仿宋" w:eastAsia="仿宋"/>
          <w:sz w:val="32"/>
          <w:szCs w:val="32"/>
        </w:rPr>
        <w:t>低保边缘人口</w:t>
      </w:r>
      <w:r>
        <w:rPr>
          <w:rFonts w:hint="eastAsia" w:ascii="仿宋" w:hAnsi="仿宋" w:eastAsia="仿宋" w:cs="仿宋"/>
          <w:sz w:val="32"/>
          <w:szCs w:val="32"/>
        </w:rPr>
        <w:t>学生</w:t>
      </w:r>
      <w:r>
        <w:rPr>
          <w:rFonts w:ascii="仿宋" w:hAnsi="仿宋" w:eastAsia="仿宋" w:cs="仿宋"/>
          <w:sz w:val="32"/>
          <w:szCs w:val="32"/>
        </w:rPr>
        <w:t>信息</w:t>
      </w:r>
      <w:r>
        <w:rPr>
          <w:rFonts w:hint="eastAsia" w:ascii="仿宋" w:hAnsi="仿宋" w:eastAsia="仿宋" w:cs="仿宋"/>
          <w:sz w:val="32"/>
          <w:szCs w:val="32"/>
        </w:rPr>
        <w:t>；</w:t>
      </w:r>
      <w:r>
        <w:rPr>
          <w:rFonts w:ascii="仿宋" w:hAnsi="仿宋" w:eastAsia="仿宋" w:cs="仿宋"/>
          <w:sz w:val="32"/>
          <w:szCs w:val="32"/>
        </w:rPr>
        <w:t>点击【学生受助情况】，可以查询本地户籍外地就读</w:t>
      </w:r>
      <w:r>
        <w:rPr>
          <w:rFonts w:hint="eastAsia" w:ascii="仿宋" w:hAnsi="仿宋" w:eastAsia="仿宋"/>
          <w:sz w:val="32"/>
          <w:szCs w:val="32"/>
        </w:rPr>
        <w:t>低保边缘人口</w:t>
      </w:r>
      <w:r>
        <w:rPr>
          <w:rFonts w:ascii="仿宋" w:hAnsi="仿宋" w:eastAsia="仿宋" w:cs="仿宋"/>
          <w:sz w:val="32"/>
          <w:szCs w:val="32"/>
        </w:rPr>
        <w:t>学生历年受助信息。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重点保障人群受助情况统计</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1</w:t>
      </w:r>
      <w:r>
        <w:rPr>
          <w:rFonts w:hint="eastAsia" w:ascii="仿宋" w:hAnsi="仿宋" w:eastAsia="仿宋" w:cs="仿宋"/>
          <w:sz w:val="32"/>
          <w:szCs w:val="32"/>
        </w:rPr>
        <w:t>）</w:t>
      </w:r>
      <w:r>
        <w:rPr>
          <w:rFonts w:hint="eastAsia" w:ascii="仿宋" w:hAnsi="仿宋" w:eastAsia="仿宋"/>
          <w:sz w:val="32"/>
          <w:szCs w:val="32"/>
        </w:rPr>
        <w:t>功能模块：【综合查询】—【重点保障人群受助情况统计】—【十一类特殊困难学生综合统计】。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此功能中增加“低保边缘人口”相关统计信息。</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2</w:t>
      </w:r>
      <w:r>
        <w:rPr>
          <w:rFonts w:hint="eastAsia" w:ascii="仿宋" w:hAnsi="仿宋" w:eastAsia="仿宋" w:cs="仿宋"/>
          <w:sz w:val="32"/>
          <w:szCs w:val="32"/>
        </w:rPr>
        <w:t>）</w:t>
      </w:r>
      <w:r>
        <w:rPr>
          <w:rFonts w:hint="eastAsia" w:ascii="仿宋" w:hAnsi="仿宋" w:eastAsia="仿宋"/>
          <w:sz w:val="32"/>
          <w:szCs w:val="32"/>
        </w:rPr>
        <w:t>功能模块：【综合查询】—【重点保障人群受助情况统计】—【其他受助情况统计】—【学前】/【义教】/【普高】/【中职】/【本专科】/【研究生】/【各省汇总统计】/【学段汇总统计】。</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sz w:val="32"/>
          <w:szCs w:val="32"/>
        </w:rPr>
        <w:t>此功能中增加“低保边缘人口”相关统计信息，以及查询选项。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重点保障人群信息查询</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【重点保障人群信息查询】</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低保边缘人口</w:t>
      </w:r>
      <w:r>
        <w:rPr>
          <w:rFonts w:ascii="仿宋" w:hAnsi="仿宋" w:eastAsia="仿宋"/>
          <w:sz w:val="32"/>
          <w:szCs w:val="32"/>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点击</w:t>
      </w:r>
      <w:r>
        <w:rPr>
          <w:rFonts w:ascii="仿宋" w:hAnsi="仿宋" w:eastAsia="仿宋"/>
          <w:sz w:val="32"/>
          <w:szCs w:val="32"/>
        </w:rPr>
        <w:t>【</w:t>
      </w:r>
      <w:r>
        <w:rPr>
          <w:rFonts w:hint="eastAsia" w:ascii="仿宋" w:hAnsi="仿宋" w:eastAsia="仿宋"/>
          <w:sz w:val="32"/>
          <w:szCs w:val="32"/>
        </w:rPr>
        <w:t>学生信息查询</w:t>
      </w:r>
      <w:r>
        <w:rPr>
          <w:rFonts w:ascii="仿宋" w:hAnsi="仿宋" w:eastAsia="仿宋"/>
          <w:sz w:val="32"/>
          <w:szCs w:val="32"/>
        </w:rPr>
        <w:t>】</w:t>
      </w:r>
      <w:r>
        <w:rPr>
          <w:rFonts w:hint="eastAsia" w:ascii="仿宋" w:hAnsi="仿宋" w:eastAsia="仿宋"/>
          <w:sz w:val="32"/>
          <w:szCs w:val="32"/>
        </w:rPr>
        <w:t>，可以查询</w:t>
      </w:r>
      <w:r>
        <w:rPr>
          <w:rFonts w:ascii="仿宋" w:hAnsi="仿宋" w:eastAsia="仿宋"/>
          <w:sz w:val="32"/>
          <w:szCs w:val="32"/>
        </w:rPr>
        <w:t>【</w:t>
      </w:r>
      <w:r>
        <w:rPr>
          <w:rFonts w:hint="eastAsia" w:ascii="仿宋" w:hAnsi="仿宋" w:eastAsia="仿宋"/>
          <w:sz w:val="32"/>
          <w:szCs w:val="32"/>
        </w:rPr>
        <w:t>中央下发</w:t>
      </w:r>
      <w:r>
        <w:rPr>
          <w:rFonts w:ascii="仿宋" w:hAnsi="仿宋" w:eastAsia="仿宋"/>
          <w:sz w:val="32"/>
          <w:szCs w:val="32"/>
        </w:rPr>
        <w:t>】</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自采集</w:t>
      </w:r>
      <w:r>
        <w:rPr>
          <w:rFonts w:ascii="仿宋" w:hAnsi="仿宋" w:eastAsia="仿宋"/>
          <w:sz w:val="32"/>
          <w:szCs w:val="32"/>
        </w:rPr>
        <w:t>】</w:t>
      </w:r>
      <w:r>
        <w:rPr>
          <w:rFonts w:hint="eastAsia" w:ascii="仿宋" w:hAnsi="仿宋" w:eastAsia="仿宋"/>
          <w:sz w:val="32"/>
          <w:szCs w:val="32"/>
        </w:rPr>
        <w:t>的本地就读低保边缘人口</w:t>
      </w:r>
      <w:r>
        <w:rPr>
          <w:rFonts w:ascii="仿宋" w:hAnsi="仿宋" w:eastAsia="仿宋"/>
          <w:sz w:val="32"/>
          <w:szCs w:val="32"/>
        </w:rPr>
        <w:t>学生</w:t>
      </w:r>
      <w:r>
        <w:rPr>
          <w:rFonts w:hint="eastAsia" w:ascii="仿宋" w:hAnsi="仿宋" w:eastAsia="仿宋"/>
          <w:sz w:val="32"/>
          <w:szCs w:val="32"/>
        </w:rPr>
        <w:t>信息；点击</w:t>
      </w:r>
      <w:r>
        <w:rPr>
          <w:rFonts w:ascii="仿宋" w:hAnsi="仿宋" w:eastAsia="仿宋"/>
          <w:sz w:val="32"/>
          <w:szCs w:val="32"/>
        </w:rPr>
        <w:t>【</w:t>
      </w:r>
      <w:r>
        <w:rPr>
          <w:rFonts w:hint="eastAsia" w:ascii="仿宋" w:hAnsi="仿宋" w:eastAsia="仿宋"/>
          <w:sz w:val="32"/>
          <w:szCs w:val="32"/>
        </w:rPr>
        <w:t>学生受助情况</w:t>
      </w:r>
      <w:r>
        <w:rPr>
          <w:rFonts w:ascii="仿宋" w:hAnsi="仿宋" w:eastAsia="仿宋"/>
          <w:sz w:val="32"/>
          <w:szCs w:val="32"/>
        </w:rPr>
        <w:t>】</w:t>
      </w:r>
      <w:r>
        <w:rPr>
          <w:rFonts w:hint="eastAsia" w:ascii="仿宋" w:hAnsi="仿宋" w:eastAsia="仿宋"/>
          <w:sz w:val="32"/>
          <w:szCs w:val="32"/>
        </w:rPr>
        <w:t>，可以查询本地就读低保边缘人口</w:t>
      </w:r>
      <w:r>
        <w:rPr>
          <w:rFonts w:ascii="仿宋" w:hAnsi="仿宋" w:eastAsia="仿宋"/>
          <w:sz w:val="32"/>
          <w:szCs w:val="32"/>
        </w:rPr>
        <w:t>学生</w:t>
      </w:r>
      <w:r>
        <w:rPr>
          <w:rFonts w:hint="eastAsia" w:ascii="仿宋" w:hAnsi="仿宋" w:eastAsia="仿宋"/>
          <w:sz w:val="32"/>
          <w:szCs w:val="32"/>
        </w:rPr>
        <w:t>历年受助信息。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4</w:t>
      </w:r>
      <w:r>
        <w:rPr>
          <w:rFonts w:ascii="仿宋" w:hAnsi="仿宋" w:eastAsia="仿宋"/>
          <w:sz w:val="32"/>
          <w:szCs w:val="32"/>
        </w:rPr>
        <w:t>.</w:t>
      </w:r>
      <w:r>
        <w:rPr>
          <w:rFonts w:hint="eastAsia" w:ascii="仿宋" w:hAnsi="仿宋" w:eastAsia="仿宋"/>
          <w:sz w:val="32"/>
          <w:szCs w:val="32"/>
        </w:rPr>
        <w:t>困难学生信息查询</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w:t>
      </w:r>
      <w:r>
        <w:rPr>
          <w:rFonts w:hint="eastAsia" w:ascii="仿宋" w:hAnsi="仿宋" w:eastAsia="仿宋"/>
          <w:sz w:val="32"/>
          <w:szCs w:val="32"/>
        </w:rPr>
        <w:t>困难学生信息查询】。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此功能中增加“低保边缘人口”相关统计信息，以及查询选项。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5</w:t>
      </w:r>
      <w:r>
        <w:rPr>
          <w:rFonts w:ascii="仿宋" w:hAnsi="仿宋" w:eastAsia="仿宋"/>
          <w:sz w:val="32"/>
          <w:szCs w:val="32"/>
        </w:rPr>
        <w:t>.</w:t>
      </w:r>
      <w:r>
        <w:rPr>
          <w:rFonts w:hint="eastAsia" w:ascii="仿宋" w:hAnsi="仿宋" w:eastAsia="仿宋"/>
          <w:sz w:val="32"/>
          <w:szCs w:val="32"/>
        </w:rPr>
        <w:t>学生受助情况</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所有用户。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功能模块：【资助业务管理】—【信息查询】—</w:t>
      </w:r>
      <w:r>
        <w:rPr>
          <w:rFonts w:ascii="仿宋" w:hAnsi="仿宋" w:eastAsia="仿宋"/>
          <w:sz w:val="32"/>
          <w:szCs w:val="32"/>
        </w:rPr>
        <w:t>【</w:t>
      </w:r>
      <w:r>
        <w:rPr>
          <w:rFonts w:hint="eastAsia" w:ascii="仿宋" w:hAnsi="仿宋" w:eastAsia="仿宋"/>
          <w:sz w:val="32"/>
          <w:szCs w:val="32"/>
        </w:rPr>
        <w:t>学生受助情况】。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此功能中增加“低保边缘人口”相关统计信息，以及查询选项。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6</w:t>
      </w:r>
      <w:r>
        <w:rPr>
          <w:rFonts w:ascii="仿宋" w:hAnsi="仿宋" w:eastAsia="仿宋"/>
          <w:sz w:val="32"/>
          <w:szCs w:val="32"/>
        </w:rPr>
        <w:t>.</w:t>
      </w:r>
      <w:r>
        <w:rPr>
          <w:rFonts w:hint="eastAsia" w:ascii="仿宋" w:hAnsi="仿宋" w:eastAsia="仿宋"/>
          <w:sz w:val="32"/>
          <w:szCs w:val="32"/>
        </w:rPr>
        <w:t>学生信息管理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1</w:t>
      </w:r>
      <w:r>
        <w:rPr>
          <w:rFonts w:hint="eastAsia" w:ascii="仿宋" w:hAnsi="仿宋" w:eastAsia="仿宋" w:cs="仿宋"/>
          <w:sz w:val="32"/>
          <w:szCs w:val="32"/>
        </w:rPr>
        <w:t>）</w:t>
      </w:r>
      <w:r>
        <w:rPr>
          <w:rFonts w:hint="eastAsia" w:ascii="仿宋" w:hAnsi="仿宋" w:eastAsia="仿宋"/>
          <w:sz w:val="32"/>
          <w:szCs w:val="32"/>
        </w:rPr>
        <w:t>功能模块：【资助业务管理】—【学生信息管理】—【家庭经济信息录入】/【困难学生认定</w:t>
      </w:r>
      <w:r>
        <w:rPr>
          <w:rFonts w:hint="eastAsia" w:ascii="仿宋" w:hAnsi="仿宋" w:eastAsia="仿宋"/>
          <w:sz w:val="32"/>
          <w:szCs w:val="32"/>
          <w:lang w:eastAsia="zh-Hans"/>
        </w:rPr>
        <w:t>管理</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学校业务操作人员、业务审核人员用户。</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sz w:val="32"/>
          <w:szCs w:val="32"/>
        </w:rPr>
        <w:t>此功能中增加“低保边缘人口”列表展示项，以及填报项与查询选项。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Times New Roman" w:hAnsi="Times New Roman" w:eastAsia="仿宋" w:cs="Times New Roman"/>
          <w:sz w:val="32"/>
          <w:szCs w:val="32"/>
        </w:rPr>
        <w:t>2</w:t>
      </w:r>
      <w:r>
        <w:rPr>
          <w:rFonts w:hint="eastAsia" w:ascii="仿宋" w:hAnsi="仿宋" w:eastAsia="仿宋" w:cs="仿宋"/>
          <w:sz w:val="32"/>
          <w:szCs w:val="32"/>
        </w:rPr>
        <w:t>）</w:t>
      </w:r>
      <w:r>
        <w:rPr>
          <w:rFonts w:hint="eastAsia" w:ascii="仿宋" w:hAnsi="仿宋" w:eastAsia="仿宋"/>
          <w:sz w:val="32"/>
          <w:szCs w:val="32"/>
        </w:rPr>
        <w:t>功能模块：【资助业务管理】—【学生信息管理】—</w:t>
      </w:r>
      <w:r>
        <w:rPr>
          <w:rFonts w:ascii="仿宋" w:hAnsi="仿宋" w:eastAsia="仿宋"/>
          <w:sz w:val="32"/>
          <w:szCs w:val="32"/>
        </w:rPr>
        <w:t>【</w:t>
      </w:r>
      <w:r>
        <w:rPr>
          <w:rFonts w:hint="eastAsia" w:ascii="仿宋" w:hAnsi="仿宋" w:eastAsia="仿宋"/>
          <w:sz w:val="32"/>
          <w:szCs w:val="32"/>
        </w:rPr>
        <w:t>困难学生认定结果查看】。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各级主管部门业务操作人员、业务主管领导、资助中心领导用户。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此功能中增加“低保边缘人口”列表展示项，以及查询选项。</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调整中职国家助学金与免学费名单公示流程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涉及学段：</w:t>
      </w:r>
      <w:r>
        <w:rPr>
          <w:rFonts w:hint="eastAsia" w:ascii="仿宋" w:hAnsi="仿宋" w:eastAsia="仿宋"/>
          <w:sz w:val="32"/>
          <w:szCs w:val="32"/>
        </w:rPr>
        <w:t>中职</w:t>
      </w:r>
      <w:r>
        <w:rPr>
          <w:rFonts w:ascii="仿宋" w:hAnsi="仿宋" w:eastAsia="仿宋"/>
          <w:sz w:val="32"/>
          <w:szCs w:val="32"/>
        </w:rPr>
        <w:t>。</w:t>
      </w:r>
    </w:p>
    <w:p>
      <w:pPr>
        <w:adjustRightInd w:val="0"/>
        <w:snapToGrid w:val="0"/>
        <w:spacing w:line="560" w:lineRule="exact"/>
        <w:ind w:firstLine="643" w:firstLineChars="200"/>
        <w:rPr>
          <w:rFonts w:ascii="Times New Roman" w:hAnsi="Times New Roman" w:eastAsia="楷体" w:cs="Times New Roman"/>
          <w:b/>
          <w:bCs/>
          <w:sz w:val="32"/>
          <w:szCs w:val="32"/>
        </w:rPr>
      </w:pPr>
      <w:r>
        <w:rPr>
          <w:rFonts w:hint="eastAsia" w:ascii="Times New Roman" w:hAnsi="Times New Roman" w:eastAsia="楷体" w:cs="Times New Roman"/>
          <w:b/>
          <w:bCs/>
          <w:sz w:val="32"/>
          <w:szCs w:val="32"/>
        </w:rPr>
        <w:t>（一）国家助学金</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待办提醒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功能模块：【首页】—</w:t>
      </w:r>
      <w:r>
        <w:rPr>
          <w:rFonts w:ascii="仿宋" w:hAnsi="仿宋" w:eastAsia="仿宋"/>
          <w:sz w:val="32"/>
          <w:szCs w:val="32"/>
        </w:rPr>
        <w:t>【</w:t>
      </w:r>
      <w:r>
        <w:rPr>
          <w:rFonts w:hint="eastAsia" w:ascii="仿宋" w:hAnsi="仿宋" w:eastAsia="仿宋"/>
          <w:sz w:val="32"/>
          <w:szCs w:val="32"/>
        </w:rPr>
        <w:t>待办事项】。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（1）学校待办提醒</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sz w:val="32"/>
          <w:szCs w:val="32"/>
        </w:rPr>
        <w:t>名单</w:t>
      </w:r>
      <w:r>
        <w:rPr>
          <w:rFonts w:ascii="Times New Roman" w:hAnsi="Times New Roman" w:eastAsia="仿宋" w:cs="Times New Roman"/>
          <w:sz w:val="32"/>
          <w:szCs w:val="32"/>
        </w:rPr>
        <w:t>公示提醒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当前月份待公示</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中职国家助学金资助名单</w:t>
      </w:r>
      <w:r>
        <w:rPr>
          <w:rFonts w:hint="eastAsia" w:ascii="Times New Roman" w:hAnsi="Times New Roman" w:eastAsia="仿宋" w:cs="Times New Roman"/>
          <w:sz w:val="32"/>
          <w:szCs w:val="32"/>
        </w:rPr>
        <w:t>数量。</w:t>
      </w:r>
      <w:r>
        <w:rPr>
          <w:rFonts w:ascii="Times New Roman" w:hAnsi="Times New Roman" w:eastAsia="仿宋" w:cs="Times New Roman"/>
          <w:sz w:val="32"/>
          <w:szCs w:val="32"/>
        </w:rPr>
        <w:t>附件上传提醒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5月和12月份必须上传</w:t>
      </w:r>
      <w:r>
        <w:rPr>
          <w:rFonts w:hint="eastAsia" w:ascii="Times New Roman" w:hAnsi="Times New Roman" w:eastAsia="仿宋" w:cs="Times New Roman"/>
          <w:sz w:val="32"/>
          <w:szCs w:val="32"/>
        </w:rPr>
        <w:t>名单公</w:t>
      </w:r>
      <w:r>
        <w:rPr>
          <w:rFonts w:ascii="Times New Roman" w:hAnsi="Times New Roman" w:eastAsia="仿宋" w:cs="Times New Roman"/>
          <w:sz w:val="32"/>
          <w:szCs w:val="32"/>
        </w:rPr>
        <w:t>示附件，其他月份</w:t>
      </w:r>
      <w:r>
        <w:rPr>
          <w:rFonts w:hint="eastAsia" w:ascii="Times New Roman" w:hAnsi="Times New Roman" w:eastAsia="仿宋" w:cs="Times New Roman"/>
          <w:sz w:val="32"/>
          <w:szCs w:val="32"/>
        </w:rPr>
        <w:t>不做强制要求，如在5月和1</w:t>
      </w:r>
      <w:r>
        <w:rPr>
          <w:rFonts w:ascii="Times New Roman" w:hAnsi="Times New Roman" w:eastAsia="仿宋" w:cs="Times New Roman"/>
          <w:sz w:val="32"/>
          <w:szCs w:val="32"/>
        </w:rPr>
        <w:t>2</w:t>
      </w:r>
      <w:r>
        <w:rPr>
          <w:rFonts w:hint="eastAsia" w:ascii="Times New Roman" w:hAnsi="Times New Roman" w:eastAsia="仿宋" w:cs="Times New Roman"/>
          <w:sz w:val="32"/>
          <w:szCs w:val="32"/>
        </w:rPr>
        <w:t>月未上传附件，则进行提醒。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Times New Roman" w:hAnsi="Times New Roman" w:eastAsia="仿宋" w:cs="Times New Roman"/>
          <w:sz w:val="32"/>
          <w:szCs w:val="32"/>
        </w:rPr>
        <w:t>2</w:t>
      </w:r>
      <w:r>
        <w:rPr>
          <w:rFonts w:hint="eastAsia" w:ascii="仿宋" w:hAnsi="仿宋" w:eastAsia="仿宋"/>
          <w:sz w:val="32"/>
          <w:szCs w:val="32"/>
        </w:rPr>
        <w:t>）主管部门待办提醒</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sz w:val="32"/>
          <w:szCs w:val="32"/>
        </w:rPr>
        <w:t>名单</w:t>
      </w:r>
      <w:r>
        <w:rPr>
          <w:rFonts w:ascii="Times New Roman" w:hAnsi="Times New Roman" w:eastAsia="仿宋" w:cs="Times New Roman"/>
          <w:sz w:val="32"/>
          <w:szCs w:val="32"/>
        </w:rPr>
        <w:t>公示</w:t>
      </w:r>
      <w:r>
        <w:rPr>
          <w:rFonts w:hint="eastAsia" w:ascii="Times New Roman" w:hAnsi="Times New Roman" w:eastAsia="仿宋" w:cs="Times New Roman"/>
          <w:sz w:val="32"/>
          <w:szCs w:val="32"/>
        </w:rPr>
        <w:t>确认</w:t>
      </w:r>
      <w:r>
        <w:rPr>
          <w:rFonts w:ascii="Times New Roman" w:hAnsi="Times New Roman" w:eastAsia="仿宋" w:cs="Times New Roman"/>
          <w:sz w:val="32"/>
          <w:szCs w:val="32"/>
        </w:rPr>
        <w:t>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当前月份待公示</w:t>
      </w:r>
      <w:r>
        <w:rPr>
          <w:rFonts w:hint="eastAsia" w:ascii="Times New Roman" w:hAnsi="Times New Roman" w:eastAsia="仿宋" w:cs="Times New Roman"/>
          <w:sz w:val="32"/>
          <w:szCs w:val="32"/>
        </w:rPr>
        <w:t>确认的</w:t>
      </w:r>
      <w:r>
        <w:rPr>
          <w:rFonts w:ascii="Times New Roman" w:hAnsi="Times New Roman" w:eastAsia="仿宋" w:cs="Times New Roman"/>
          <w:sz w:val="32"/>
          <w:szCs w:val="32"/>
        </w:rPr>
        <w:t>中职国家助学金资助名单</w:t>
      </w:r>
      <w:r>
        <w:rPr>
          <w:rFonts w:hint="eastAsia" w:ascii="Times New Roman" w:hAnsi="Times New Roman" w:eastAsia="仿宋" w:cs="Times New Roman"/>
          <w:sz w:val="32"/>
          <w:szCs w:val="32"/>
        </w:rPr>
        <w:t>数量。名单公示退回审核</w:t>
      </w:r>
      <w:r>
        <w:rPr>
          <w:rFonts w:ascii="Times New Roman" w:hAnsi="Times New Roman" w:eastAsia="仿宋" w:cs="Times New Roman"/>
          <w:sz w:val="32"/>
          <w:szCs w:val="32"/>
        </w:rPr>
        <w:t>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w:t>
      </w:r>
      <w:r>
        <w:rPr>
          <w:rFonts w:hint="eastAsia" w:ascii="Times New Roman" w:hAnsi="Times New Roman" w:eastAsia="仿宋" w:cs="Times New Roman"/>
          <w:sz w:val="32"/>
          <w:szCs w:val="32"/>
        </w:rPr>
        <w:t>学校已申请</w:t>
      </w:r>
      <w:r>
        <w:rPr>
          <w:rFonts w:ascii="Times New Roman" w:hAnsi="Times New Roman" w:eastAsia="仿宋" w:cs="Times New Roman"/>
          <w:sz w:val="32"/>
          <w:szCs w:val="32"/>
        </w:rPr>
        <w:t>公示</w:t>
      </w:r>
      <w:r>
        <w:rPr>
          <w:rFonts w:hint="eastAsia" w:ascii="Times New Roman" w:hAnsi="Times New Roman" w:eastAsia="仿宋" w:cs="Times New Roman"/>
          <w:sz w:val="32"/>
          <w:szCs w:val="32"/>
        </w:rPr>
        <w:t>退回且未经本级审核的</w:t>
      </w:r>
      <w:r>
        <w:rPr>
          <w:rFonts w:ascii="Times New Roman" w:hAnsi="Times New Roman" w:eastAsia="仿宋" w:cs="Times New Roman"/>
          <w:sz w:val="32"/>
          <w:szCs w:val="32"/>
        </w:rPr>
        <w:t>中职国家助学金资助名单</w:t>
      </w:r>
      <w:r>
        <w:rPr>
          <w:rFonts w:hint="eastAsia" w:ascii="Times New Roman" w:hAnsi="Times New Roman" w:eastAsia="仿宋" w:cs="Times New Roman"/>
          <w:sz w:val="32"/>
          <w:szCs w:val="32"/>
        </w:rPr>
        <w:t>数量。</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资助名单公示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资助名单公示</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学校在进行资助名单公示时，支持上传公示附件。其中，</w:t>
      </w:r>
      <w:r>
        <w:rPr>
          <w:rFonts w:ascii="Times New Roman" w:hAnsi="Times New Roman" w:eastAsia="仿宋" w:cs="Times New Roman"/>
          <w:sz w:val="32"/>
          <w:szCs w:val="32"/>
        </w:rPr>
        <w:t>5月和12月份必须上传</w:t>
      </w:r>
      <w:r>
        <w:rPr>
          <w:rFonts w:hint="eastAsia" w:ascii="Times New Roman" w:hAnsi="Times New Roman" w:eastAsia="仿宋" w:cs="Times New Roman"/>
          <w:sz w:val="32"/>
          <w:szCs w:val="32"/>
        </w:rPr>
        <w:t>名单公</w:t>
      </w:r>
      <w:r>
        <w:rPr>
          <w:rFonts w:ascii="Times New Roman" w:hAnsi="Times New Roman" w:eastAsia="仿宋" w:cs="Times New Roman"/>
          <w:sz w:val="32"/>
          <w:szCs w:val="32"/>
        </w:rPr>
        <w:t>示附件，其他月份</w:t>
      </w:r>
      <w:r>
        <w:rPr>
          <w:rFonts w:hint="eastAsia" w:ascii="Times New Roman" w:hAnsi="Times New Roman" w:eastAsia="仿宋" w:cs="Times New Roman"/>
          <w:sz w:val="32"/>
          <w:szCs w:val="32"/>
        </w:rPr>
        <w:t>不做强制要求。</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名单公示确认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名单公示确认</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校上级主管部门可通过此功能查看和下载学校上传的名单公示附件，以及对学校已公示的资助名单进行再次确认，可操作“公示通过”或“公示不通过”。如操作“公示不通过”，则该份名单的学校公示状态由“学校已公示”调整为“学校未公示”、 学校和上级主管部门的审核状态均由“通过”调整为“待审核”， 学校可在</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资助名单录入</w:t>
      </w:r>
      <w:r>
        <w:rPr>
          <w:rFonts w:hint="eastAsia" w:ascii="仿宋" w:hAnsi="仿宋" w:eastAsia="仿宋"/>
          <w:sz w:val="32"/>
          <w:szCs w:val="32"/>
          <w:lang w:eastAsia="zh-Hans"/>
        </w:rPr>
        <w:t>】</w:t>
      </w:r>
      <w:r>
        <w:rPr>
          <w:rFonts w:hint="eastAsia" w:ascii="仿宋" w:hAnsi="仿宋" w:eastAsia="仿宋"/>
          <w:sz w:val="32"/>
          <w:szCs w:val="32"/>
        </w:rPr>
        <w:t>功能模块中重新维护名单信息。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4</w:t>
      </w:r>
      <w:r>
        <w:rPr>
          <w:rFonts w:ascii="仿宋" w:hAnsi="仿宋" w:eastAsia="仿宋"/>
          <w:color w:val="C00000"/>
          <w:sz w:val="32"/>
          <w:szCs w:val="32"/>
        </w:rPr>
        <w:t>.</w:t>
      </w:r>
      <w:r>
        <w:rPr>
          <w:rFonts w:hint="eastAsia" w:ascii="仿宋" w:hAnsi="仿宋" w:eastAsia="仿宋"/>
          <w:color w:val="C00000"/>
          <w:sz w:val="32"/>
          <w:szCs w:val="32"/>
        </w:rPr>
        <w:t>资金</w:t>
      </w:r>
      <w:r>
        <w:rPr>
          <w:rFonts w:hint="eastAsia" w:ascii="仿宋" w:hAnsi="仿宋" w:eastAsia="仿宋"/>
          <w:sz w:val="32"/>
          <w:szCs w:val="32"/>
        </w:rPr>
        <w:t>发放管理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资金发放管理</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当资助名单经过学校公示和上级主管部门公示确认，且公示时间已结束时，学校可维护该份名单的资金发放信息。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5</w:t>
      </w:r>
      <w:r>
        <w:rPr>
          <w:rFonts w:ascii="仿宋" w:hAnsi="仿宋" w:eastAsia="仿宋"/>
          <w:sz w:val="32"/>
          <w:szCs w:val="32"/>
        </w:rPr>
        <w:t>.</w:t>
      </w:r>
      <w:r>
        <w:rPr>
          <w:rFonts w:hint="eastAsia" w:ascii="仿宋" w:hAnsi="仿宋" w:eastAsia="仿宋"/>
          <w:sz w:val="32"/>
          <w:szCs w:val="32"/>
        </w:rPr>
        <w:t>申请公示退回</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申请公示退回</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当资助名单经过学校公示和上级主管部门公示确认后，学校可对该份名单申请公示退回。</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6</w:t>
      </w:r>
      <w:r>
        <w:rPr>
          <w:rFonts w:ascii="仿宋" w:hAnsi="仿宋" w:eastAsia="仿宋"/>
          <w:sz w:val="32"/>
          <w:szCs w:val="32"/>
        </w:rPr>
        <w:t>.</w:t>
      </w:r>
      <w:r>
        <w:rPr>
          <w:rFonts w:hint="eastAsia" w:ascii="仿宋" w:hAnsi="仿宋" w:eastAsia="仿宋"/>
          <w:sz w:val="32"/>
          <w:szCs w:val="32"/>
        </w:rPr>
        <w:t>公示退回审核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公示退回审核</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校上级主管部门可通过此功能审核学校提交的公示退回申请。如同意退回，则该份名单的上级公示状态由“公示通过”调整为“公示不通过”、学校公示状态由“学校已公示”调整为“学校未公示”、学校和上级主管部门的审核状态均由“通过”调整为“待审核”、实发金额（如有）调整为</w:t>
      </w:r>
      <w:r>
        <w:rPr>
          <w:rFonts w:ascii="Times New Roman" w:hAnsi="Times New Roman" w:eastAsia="仿宋" w:cs="Times New Roman"/>
          <w:sz w:val="32"/>
          <w:szCs w:val="32"/>
        </w:rPr>
        <w:t>0</w:t>
      </w:r>
      <w:r>
        <w:rPr>
          <w:rFonts w:hint="eastAsia" w:ascii="仿宋" w:hAnsi="仿宋" w:eastAsia="仿宋"/>
          <w:sz w:val="32"/>
          <w:szCs w:val="32"/>
        </w:rPr>
        <w:t>，学校可在</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资助名单录入</w:t>
      </w:r>
      <w:r>
        <w:rPr>
          <w:rFonts w:hint="eastAsia" w:ascii="仿宋" w:hAnsi="仿宋" w:eastAsia="仿宋"/>
          <w:sz w:val="32"/>
          <w:szCs w:val="32"/>
          <w:lang w:eastAsia="zh-Hans"/>
        </w:rPr>
        <w:t>】</w:t>
      </w:r>
      <w:r>
        <w:rPr>
          <w:rFonts w:hint="eastAsia" w:ascii="仿宋" w:hAnsi="仿宋" w:eastAsia="仿宋"/>
          <w:sz w:val="32"/>
          <w:szCs w:val="32"/>
        </w:rPr>
        <w:t>功能模块中重新维护名单信息。</w:t>
      </w:r>
    </w:p>
    <w:p>
      <w:pPr>
        <w:adjustRightInd w:val="0"/>
        <w:snapToGrid w:val="0"/>
        <w:spacing w:line="560" w:lineRule="exact"/>
        <w:ind w:firstLine="643" w:firstLineChars="200"/>
        <w:rPr>
          <w:rFonts w:ascii="Times New Roman" w:hAnsi="Times New Roman" w:eastAsia="楷体" w:cs="Times New Roman"/>
          <w:b/>
          <w:bCs/>
          <w:sz w:val="32"/>
          <w:szCs w:val="32"/>
        </w:rPr>
      </w:pPr>
      <w:r>
        <w:rPr>
          <w:rFonts w:hint="eastAsia" w:ascii="Times New Roman" w:hAnsi="Times New Roman" w:eastAsia="楷体" w:cs="Times New Roman"/>
          <w:b/>
          <w:bCs/>
          <w:sz w:val="32"/>
          <w:szCs w:val="32"/>
        </w:rPr>
        <w:t>（二）免学费</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待办提醒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功能模块：【首页】—</w:t>
      </w:r>
      <w:r>
        <w:rPr>
          <w:rFonts w:ascii="仿宋" w:hAnsi="仿宋" w:eastAsia="仿宋"/>
          <w:sz w:val="32"/>
          <w:szCs w:val="32"/>
        </w:rPr>
        <w:t>【</w:t>
      </w:r>
      <w:r>
        <w:rPr>
          <w:rFonts w:hint="eastAsia" w:ascii="仿宋" w:hAnsi="仿宋" w:eastAsia="仿宋"/>
          <w:sz w:val="32"/>
          <w:szCs w:val="32"/>
        </w:rPr>
        <w:t>待办事项】。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（1）学校待办提醒</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sz w:val="32"/>
          <w:szCs w:val="32"/>
        </w:rPr>
        <w:t>名单</w:t>
      </w:r>
      <w:r>
        <w:rPr>
          <w:rFonts w:ascii="Times New Roman" w:hAnsi="Times New Roman" w:eastAsia="仿宋" w:cs="Times New Roman"/>
          <w:sz w:val="32"/>
          <w:szCs w:val="32"/>
        </w:rPr>
        <w:t>公示提醒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当前月份待公示</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中职国家</w:t>
      </w:r>
      <w:r>
        <w:rPr>
          <w:rFonts w:hint="eastAsia" w:ascii="Times New Roman" w:hAnsi="Times New Roman" w:eastAsia="仿宋" w:cs="Times New Roman"/>
          <w:sz w:val="32"/>
          <w:szCs w:val="32"/>
        </w:rPr>
        <w:t>免学费</w:t>
      </w:r>
      <w:r>
        <w:rPr>
          <w:rFonts w:ascii="Times New Roman" w:hAnsi="Times New Roman" w:eastAsia="仿宋" w:cs="Times New Roman"/>
          <w:sz w:val="32"/>
          <w:szCs w:val="32"/>
        </w:rPr>
        <w:t>资助名单</w:t>
      </w:r>
      <w:r>
        <w:rPr>
          <w:rFonts w:hint="eastAsia" w:ascii="Times New Roman" w:hAnsi="Times New Roman" w:eastAsia="仿宋" w:cs="Times New Roman"/>
          <w:sz w:val="32"/>
          <w:szCs w:val="32"/>
        </w:rPr>
        <w:t>数量。</w:t>
      </w:r>
      <w:r>
        <w:rPr>
          <w:rFonts w:ascii="Times New Roman" w:hAnsi="Times New Roman" w:eastAsia="仿宋" w:cs="Times New Roman"/>
          <w:sz w:val="32"/>
          <w:szCs w:val="32"/>
        </w:rPr>
        <w:t>附件上传提醒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5月和12月份必须上传</w:t>
      </w:r>
      <w:r>
        <w:rPr>
          <w:rFonts w:hint="eastAsia" w:ascii="Times New Roman" w:hAnsi="Times New Roman" w:eastAsia="仿宋" w:cs="Times New Roman"/>
          <w:sz w:val="32"/>
          <w:szCs w:val="32"/>
        </w:rPr>
        <w:t>名单公</w:t>
      </w:r>
      <w:r>
        <w:rPr>
          <w:rFonts w:ascii="Times New Roman" w:hAnsi="Times New Roman" w:eastAsia="仿宋" w:cs="Times New Roman"/>
          <w:sz w:val="32"/>
          <w:szCs w:val="32"/>
        </w:rPr>
        <w:t>示附件，其他月份</w:t>
      </w:r>
      <w:r>
        <w:rPr>
          <w:rFonts w:hint="eastAsia" w:ascii="Times New Roman" w:hAnsi="Times New Roman" w:eastAsia="仿宋" w:cs="Times New Roman"/>
          <w:sz w:val="32"/>
          <w:szCs w:val="32"/>
        </w:rPr>
        <w:t>不做强制要求，如在5月和1</w:t>
      </w:r>
      <w:r>
        <w:rPr>
          <w:rFonts w:ascii="Times New Roman" w:hAnsi="Times New Roman" w:eastAsia="仿宋" w:cs="Times New Roman"/>
          <w:sz w:val="32"/>
          <w:szCs w:val="32"/>
        </w:rPr>
        <w:t>2</w:t>
      </w:r>
      <w:r>
        <w:rPr>
          <w:rFonts w:hint="eastAsia" w:ascii="Times New Roman" w:hAnsi="Times New Roman" w:eastAsia="仿宋" w:cs="Times New Roman"/>
          <w:sz w:val="32"/>
          <w:szCs w:val="32"/>
        </w:rPr>
        <w:t>月未上传附件，则进行提醒。</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Times New Roman" w:hAnsi="Times New Roman" w:eastAsia="仿宋" w:cs="Times New Roman"/>
          <w:sz w:val="32"/>
          <w:szCs w:val="32"/>
        </w:rPr>
        <w:t>2</w:t>
      </w:r>
      <w:r>
        <w:rPr>
          <w:rFonts w:hint="eastAsia" w:ascii="仿宋" w:hAnsi="仿宋" w:eastAsia="仿宋"/>
          <w:sz w:val="32"/>
          <w:szCs w:val="32"/>
        </w:rPr>
        <w:t>）主管部门待办提醒</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Times New Roman" w:hAnsi="Times New Roman" w:eastAsia="仿宋" w:cs="Times New Roman"/>
          <w:sz w:val="32"/>
          <w:szCs w:val="32"/>
        </w:rPr>
        <w:t>名单</w:t>
      </w:r>
      <w:r>
        <w:rPr>
          <w:rFonts w:ascii="Times New Roman" w:hAnsi="Times New Roman" w:eastAsia="仿宋" w:cs="Times New Roman"/>
          <w:sz w:val="32"/>
          <w:szCs w:val="32"/>
        </w:rPr>
        <w:t>公示</w:t>
      </w:r>
      <w:r>
        <w:rPr>
          <w:rFonts w:hint="eastAsia" w:ascii="Times New Roman" w:hAnsi="Times New Roman" w:eastAsia="仿宋" w:cs="Times New Roman"/>
          <w:sz w:val="32"/>
          <w:szCs w:val="32"/>
        </w:rPr>
        <w:t>确认</w:t>
      </w:r>
      <w:r>
        <w:rPr>
          <w:rFonts w:ascii="Times New Roman" w:hAnsi="Times New Roman" w:eastAsia="仿宋" w:cs="Times New Roman"/>
          <w:sz w:val="32"/>
          <w:szCs w:val="32"/>
        </w:rPr>
        <w:t>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当前月份待公示</w:t>
      </w:r>
      <w:r>
        <w:rPr>
          <w:rFonts w:hint="eastAsia" w:ascii="Times New Roman" w:hAnsi="Times New Roman" w:eastAsia="仿宋" w:cs="Times New Roman"/>
          <w:sz w:val="32"/>
          <w:szCs w:val="32"/>
        </w:rPr>
        <w:t>确认的</w:t>
      </w:r>
      <w:r>
        <w:rPr>
          <w:rFonts w:ascii="Times New Roman" w:hAnsi="Times New Roman" w:eastAsia="仿宋" w:cs="Times New Roman"/>
          <w:sz w:val="32"/>
          <w:szCs w:val="32"/>
        </w:rPr>
        <w:t>中职国家</w:t>
      </w:r>
      <w:r>
        <w:rPr>
          <w:rFonts w:hint="eastAsia" w:ascii="Times New Roman" w:hAnsi="Times New Roman" w:eastAsia="仿宋" w:cs="Times New Roman"/>
          <w:sz w:val="32"/>
          <w:szCs w:val="32"/>
        </w:rPr>
        <w:t>免学费</w:t>
      </w:r>
      <w:r>
        <w:rPr>
          <w:rFonts w:ascii="Times New Roman" w:hAnsi="Times New Roman" w:eastAsia="仿宋" w:cs="Times New Roman"/>
          <w:sz w:val="32"/>
          <w:szCs w:val="32"/>
        </w:rPr>
        <w:t>资助名单</w:t>
      </w:r>
      <w:r>
        <w:rPr>
          <w:rFonts w:hint="eastAsia" w:ascii="Times New Roman" w:hAnsi="Times New Roman" w:eastAsia="仿宋" w:cs="Times New Roman"/>
          <w:sz w:val="32"/>
          <w:szCs w:val="32"/>
        </w:rPr>
        <w:t>数量。名单公示退回审核</w:t>
      </w:r>
      <w:r>
        <w:rPr>
          <w:rFonts w:ascii="Times New Roman" w:hAnsi="Times New Roman" w:eastAsia="仿宋" w:cs="Times New Roman"/>
          <w:sz w:val="32"/>
          <w:szCs w:val="32"/>
        </w:rPr>
        <w:t>提醒</w:t>
      </w:r>
      <w:r>
        <w:rPr>
          <w:rFonts w:hint="eastAsia" w:ascii="Times New Roman" w:hAnsi="Times New Roman" w:eastAsia="仿宋" w:cs="Times New Roman"/>
          <w:sz w:val="32"/>
          <w:szCs w:val="32"/>
        </w:rPr>
        <w:t>：</w:t>
      </w:r>
      <w:r>
        <w:rPr>
          <w:rFonts w:ascii="Times New Roman" w:hAnsi="Times New Roman" w:eastAsia="仿宋" w:cs="Times New Roman"/>
          <w:sz w:val="32"/>
          <w:szCs w:val="32"/>
        </w:rPr>
        <w:t>提</w:t>
      </w:r>
      <w:r>
        <w:rPr>
          <w:rFonts w:hint="eastAsia" w:ascii="Times New Roman" w:hAnsi="Times New Roman" w:eastAsia="仿宋" w:cs="Times New Roman"/>
          <w:sz w:val="32"/>
          <w:szCs w:val="32"/>
        </w:rPr>
        <w:t>醒</w:t>
      </w:r>
      <w:r>
        <w:rPr>
          <w:rFonts w:ascii="Times New Roman" w:hAnsi="Times New Roman" w:eastAsia="仿宋" w:cs="Times New Roman"/>
          <w:sz w:val="32"/>
          <w:szCs w:val="32"/>
        </w:rPr>
        <w:t>当前月份</w:t>
      </w:r>
      <w:r>
        <w:rPr>
          <w:rFonts w:hint="eastAsia" w:ascii="Times New Roman" w:hAnsi="Times New Roman" w:eastAsia="仿宋" w:cs="Times New Roman"/>
          <w:sz w:val="32"/>
          <w:szCs w:val="32"/>
        </w:rPr>
        <w:t>学校已申请</w:t>
      </w:r>
      <w:r>
        <w:rPr>
          <w:rFonts w:ascii="Times New Roman" w:hAnsi="Times New Roman" w:eastAsia="仿宋" w:cs="Times New Roman"/>
          <w:sz w:val="32"/>
          <w:szCs w:val="32"/>
        </w:rPr>
        <w:t>公示</w:t>
      </w:r>
      <w:r>
        <w:rPr>
          <w:rFonts w:hint="eastAsia" w:ascii="Times New Roman" w:hAnsi="Times New Roman" w:eastAsia="仿宋" w:cs="Times New Roman"/>
          <w:sz w:val="32"/>
          <w:szCs w:val="32"/>
        </w:rPr>
        <w:t>退回且未经本级审核的</w:t>
      </w:r>
      <w:r>
        <w:rPr>
          <w:rFonts w:ascii="Times New Roman" w:hAnsi="Times New Roman" w:eastAsia="仿宋" w:cs="Times New Roman"/>
          <w:sz w:val="32"/>
          <w:szCs w:val="32"/>
        </w:rPr>
        <w:t>中职国家</w:t>
      </w:r>
      <w:r>
        <w:rPr>
          <w:rFonts w:hint="eastAsia" w:ascii="Times New Roman" w:hAnsi="Times New Roman" w:eastAsia="仿宋" w:cs="Times New Roman"/>
          <w:sz w:val="32"/>
          <w:szCs w:val="32"/>
        </w:rPr>
        <w:t>免学费</w:t>
      </w:r>
      <w:r>
        <w:rPr>
          <w:rFonts w:ascii="Times New Roman" w:hAnsi="Times New Roman" w:eastAsia="仿宋" w:cs="Times New Roman"/>
          <w:sz w:val="32"/>
          <w:szCs w:val="32"/>
        </w:rPr>
        <w:t>资助名单</w:t>
      </w:r>
      <w:r>
        <w:rPr>
          <w:rFonts w:hint="eastAsia" w:ascii="Times New Roman" w:hAnsi="Times New Roman" w:eastAsia="仿宋" w:cs="Times New Roman"/>
          <w:sz w:val="32"/>
          <w:szCs w:val="32"/>
        </w:rPr>
        <w:t>数量。</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资助名单公示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w:t>
      </w:r>
      <w:r>
        <w:rPr>
          <w:rFonts w:hint="eastAsia" w:ascii="Times New Roman" w:hAnsi="Times New Roman" w:eastAsia="仿宋" w:cs="Times New Roman"/>
          <w:sz w:val="32"/>
          <w:szCs w:val="32"/>
        </w:rPr>
        <w:t>免学费</w:t>
      </w:r>
      <w:r>
        <w:rPr>
          <w:rFonts w:hint="eastAsia" w:ascii="仿宋" w:hAnsi="仿宋" w:eastAsia="仿宋"/>
          <w:sz w:val="32"/>
          <w:szCs w:val="32"/>
          <w:lang w:eastAsia="zh-Hans"/>
        </w:rPr>
        <w:t>】—【</w:t>
      </w:r>
      <w:r>
        <w:rPr>
          <w:rFonts w:hint="eastAsia" w:ascii="仿宋" w:hAnsi="仿宋" w:eastAsia="仿宋"/>
          <w:sz w:val="32"/>
          <w:szCs w:val="32"/>
        </w:rPr>
        <w:t>资助名单公示</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学校在进行资助名单公示时，支持上传公示附件。其中，</w:t>
      </w:r>
      <w:r>
        <w:rPr>
          <w:rFonts w:ascii="Times New Roman" w:hAnsi="Times New Roman" w:eastAsia="仿宋" w:cs="Times New Roman"/>
          <w:sz w:val="32"/>
          <w:szCs w:val="32"/>
        </w:rPr>
        <w:t>5月和12月份必须上传</w:t>
      </w:r>
      <w:r>
        <w:rPr>
          <w:rFonts w:hint="eastAsia" w:ascii="Times New Roman" w:hAnsi="Times New Roman" w:eastAsia="仿宋" w:cs="Times New Roman"/>
          <w:sz w:val="32"/>
          <w:szCs w:val="32"/>
        </w:rPr>
        <w:t>名单公</w:t>
      </w:r>
      <w:r>
        <w:rPr>
          <w:rFonts w:ascii="Times New Roman" w:hAnsi="Times New Roman" w:eastAsia="仿宋" w:cs="Times New Roman"/>
          <w:sz w:val="32"/>
          <w:szCs w:val="32"/>
        </w:rPr>
        <w:t>示附件，其他月份</w:t>
      </w:r>
      <w:r>
        <w:rPr>
          <w:rFonts w:hint="eastAsia" w:ascii="Times New Roman" w:hAnsi="Times New Roman" w:eastAsia="仿宋" w:cs="Times New Roman"/>
          <w:sz w:val="32"/>
          <w:szCs w:val="32"/>
        </w:rPr>
        <w:t>不做强制要求。</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名单公示确认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w:t>
      </w:r>
      <w:r>
        <w:rPr>
          <w:rFonts w:hint="eastAsia" w:ascii="Times New Roman" w:hAnsi="Times New Roman" w:eastAsia="仿宋" w:cs="Times New Roman"/>
          <w:sz w:val="32"/>
          <w:szCs w:val="32"/>
        </w:rPr>
        <w:t>免学费</w:t>
      </w:r>
      <w:r>
        <w:rPr>
          <w:rFonts w:hint="eastAsia" w:ascii="仿宋" w:hAnsi="仿宋" w:eastAsia="仿宋"/>
          <w:sz w:val="32"/>
          <w:szCs w:val="32"/>
          <w:lang w:eastAsia="zh-Hans"/>
        </w:rPr>
        <w:t>】—【</w:t>
      </w:r>
      <w:r>
        <w:rPr>
          <w:rFonts w:hint="eastAsia" w:ascii="仿宋" w:hAnsi="仿宋" w:eastAsia="仿宋"/>
          <w:sz w:val="32"/>
          <w:szCs w:val="32"/>
        </w:rPr>
        <w:t>名单公示确认</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校上级主管部门可通过此功能查看和下载学校上传的名单公示附件，以及对学校已公示的资助名单进行再次确认，可操作“公示通过”或“公示不通过”。如操作“公示通过”，则自动补充该份名单的实发金额；如操作“公示不通过”，则该份名单的学校公示状态由“学校已公示”调整为“学校未公示”、 学校和上级主管部门的审核状态均由“通过”调整为“待审核”， 学校可在</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中职国家免学费</w:t>
      </w:r>
      <w:r>
        <w:rPr>
          <w:rFonts w:hint="eastAsia" w:ascii="仿宋" w:hAnsi="仿宋" w:eastAsia="仿宋"/>
          <w:sz w:val="32"/>
          <w:szCs w:val="32"/>
          <w:lang w:eastAsia="zh-Hans"/>
        </w:rPr>
        <w:t>】—【</w:t>
      </w:r>
      <w:r>
        <w:rPr>
          <w:rFonts w:hint="eastAsia" w:ascii="仿宋" w:hAnsi="仿宋" w:eastAsia="仿宋"/>
          <w:sz w:val="32"/>
          <w:szCs w:val="32"/>
        </w:rPr>
        <w:t>资助名单录入</w:t>
      </w:r>
      <w:r>
        <w:rPr>
          <w:rFonts w:hint="eastAsia" w:ascii="仿宋" w:hAnsi="仿宋" w:eastAsia="仿宋"/>
          <w:sz w:val="32"/>
          <w:szCs w:val="32"/>
          <w:lang w:eastAsia="zh-Hans"/>
        </w:rPr>
        <w:t>】</w:t>
      </w:r>
      <w:r>
        <w:rPr>
          <w:rFonts w:hint="eastAsia" w:ascii="仿宋" w:hAnsi="仿宋" w:eastAsia="仿宋"/>
          <w:sz w:val="32"/>
          <w:szCs w:val="32"/>
        </w:rPr>
        <w:t>功能模块中重新维护名单信息。</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4</w:t>
      </w:r>
      <w:r>
        <w:rPr>
          <w:rFonts w:ascii="仿宋" w:hAnsi="仿宋" w:eastAsia="仿宋"/>
          <w:sz w:val="32"/>
          <w:szCs w:val="32"/>
        </w:rPr>
        <w:t>.</w:t>
      </w:r>
      <w:r>
        <w:rPr>
          <w:rFonts w:hint="eastAsia" w:ascii="仿宋" w:hAnsi="仿宋" w:eastAsia="仿宋"/>
          <w:sz w:val="32"/>
          <w:szCs w:val="32"/>
        </w:rPr>
        <w:t>申请公示退回</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中职国家免学费</w:t>
      </w:r>
      <w:r>
        <w:rPr>
          <w:rFonts w:hint="eastAsia" w:ascii="仿宋" w:hAnsi="仿宋" w:eastAsia="仿宋"/>
          <w:sz w:val="32"/>
          <w:szCs w:val="32"/>
          <w:lang w:eastAsia="zh-Hans"/>
        </w:rPr>
        <w:t>】—【</w:t>
      </w:r>
      <w:r>
        <w:rPr>
          <w:rFonts w:hint="eastAsia" w:ascii="仿宋" w:hAnsi="仿宋" w:eastAsia="仿宋"/>
          <w:sz w:val="32"/>
          <w:szCs w:val="32"/>
        </w:rPr>
        <w:t>申请公示退回</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当资助名单经过学校公示和上级主管部门公示确认后，学校可对该份名单申请公示退回。</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5</w:t>
      </w:r>
      <w:r>
        <w:rPr>
          <w:rFonts w:ascii="仿宋" w:hAnsi="仿宋" w:eastAsia="仿宋"/>
          <w:sz w:val="32"/>
          <w:szCs w:val="32"/>
        </w:rPr>
        <w:t>.</w:t>
      </w:r>
      <w:r>
        <w:rPr>
          <w:rFonts w:hint="eastAsia" w:ascii="仿宋" w:hAnsi="仿宋" w:eastAsia="仿宋"/>
          <w:sz w:val="32"/>
          <w:szCs w:val="32"/>
        </w:rPr>
        <w:t>公示退回审核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涉及用户：各级主管部门业务操作人员用户。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中职国家免学费</w:t>
      </w:r>
      <w:r>
        <w:rPr>
          <w:rFonts w:hint="eastAsia" w:ascii="仿宋" w:hAnsi="仿宋" w:eastAsia="仿宋"/>
          <w:sz w:val="32"/>
          <w:szCs w:val="32"/>
          <w:lang w:eastAsia="zh-Hans"/>
        </w:rPr>
        <w:t>】—【</w:t>
      </w:r>
      <w:r>
        <w:rPr>
          <w:rFonts w:hint="eastAsia" w:ascii="仿宋" w:hAnsi="仿宋" w:eastAsia="仿宋"/>
          <w:sz w:val="32"/>
          <w:szCs w:val="32"/>
        </w:rPr>
        <w:t>公示退回审核</w:t>
      </w:r>
      <w:r>
        <w:rPr>
          <w:rFonts w:hint="eastAsia" w:ascii="仿宋" w:hAnsi="仿宋" w:eastAsia="仿宋"/>
          <w:sz w:val="32"/>
          <w:szCs w:val="32"/>
          <w:lang w:eastAsia="zh-Hans"/>
        </w:rPr>
        <w:t>】</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学校上级主管部门可通过此功能审核学校提交的公示退回申请。如同意退回，则该份名单的上级公示状态由“公示通过”调整为“公示不通过”、学校公示状态由“学校已公示”调整为“学校未公示”、学校和上级主管部门的审核状态均由“通过”调整为“待审核”、实发金额（如有）调整为</w:t>
      </w:r>
      <w:r>
        <w:rPr>
          <w:rFonts w:ascii="Times New Roman" w:hAnsi="Times New Roman" w:eastAsia="仿宋" w:cs="Times New Roman"/>
          <w:sz w:val="32"/>
          <w:szCs w:val="32"/>
        </w:rPr>
        <w:t>0</w:t>
      </w:r>
      <w:r>
        <w:rPr>
          <w:rFonts w:hint="eastAsia" w:ascii="仿宋" w:hAnsi="仿宋" w:eastAsia="仿宋"/>
          <w:sz w:val="32"/>
          <w:szCs w:val="32"/>
        </w:rPr>
        <w:t>，学校可在</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中职国家免学费</w:t>
      </w:r>
      <w:r>
        <w:rPr>
          <w:rFonts w:hint="eastAsia" w:ascii="仿宋" w:hAnsi="仿宋" w:eastAsia="仿宋"/>
          <w:sz w:val="32"/>
          <w:szCs w:val="32"/>
          <w:lang w:eastAsia="zh-Hans"/>
        </w:rPr>
        <w:t>】—【</w:t>
      </w:r>
      <w:r>
        <w:rPr>
          <w:rFonts w:hint="eastAsia" w:ascii="仿宋" w:hAnsi="仿宋" w:eastAsia="仿宋"/>
          <w:sz w:val="32"/>
          <w:szCs w:val="32"/>
        </w:rPr>
        <w:t>资助名单录入</w:t>
      </w:r>
      <w:r>
        <w:rPr>
          <w:rFonts w:hint="eastAsia" w:ascii="仿宋" w:hAnsi="仿宋" w:eastAsia="仿宋"/>
          <w:sz w:val="32"/>
          <w:szCs w:val="32"/>
          <w:lang w:eastAsia="zh-Hans"/>
        </w:rPr>
        <w:t>】</w:t>
      </w:r>
      <w:r>
        <w:rPr>
          <w:rFonts w:hint="eastAsia" w:ascii="仿宋" w:hAnsi="仿宋" w:eastAsia="仿宋"/>
          <w:sz w:val="32"/>
          <w:szCs w:val="32"/>
        </w:rPr>
        <w:t>功能模块中重新维护名单信息。</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优化中职统计信息展示</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涉及学段：</w:t>
      </w:r>
      <w:r>
        <w:rPr>
          <w:rFonts w:hint="eastAsia" w:ascii="仿宋" w:hAnsi="仿宋" w:eastAsia="仿宋"/>
          <w:sz w:val="32"/>
          <w:szCs w:val="32"/>
        </w:rPr>
        <w:t>中职</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各级主管部门业务操作人员、资助中心领导用户。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中职国家助学金</w:t>
      </w:r>
      <w:r>
        <w:rPr>
          <w:rFonts w:hint="eastAsia" w:ascii="仿宋" w:hAnsi="仿宋" w:eastAsia="仿宋"/>
          <w:sz w:val="32"/>
          <w:szCs w:val="32"/>
          <w:lang w:eastAsia="zh-Hans"/>
        </w:rPr>
        <w:t>】—【</w:t>
      </w:r>
      <w:r>
        <w:rPr>
          <w:rFonts w:hint="eastAsia" w:ascii="仿宋" w:hAnsi="仿宋" w:eastAsia="仿宋"/>
          <w:sz w:val="32"/>
          <w:szCs w:val="32"/>
        </w:rPr>
        <w:t>工作进展查看</w:t>
      </w:r>
      <w:r>
        <w:rPr>
          <w:rFonts w:hint="eastAsia" w:ascii="仿宋" w:hAnsi="仿宋" w:eastAsia="仿宋"/>
          <w:sz w:val="32"/>
          <w:szCs w:val="32"/>
          <w:lang w:eastAsia="zh-Hans"/>
        </w:rPr>
        <w:t>】；【</w:t>
      </w:r>
      <w:r>
        <w:rPr>
          <w:rFonts w:hint="eastAsia" w:ascii="仿宋" w:hAnsi="仿宋" w:eastAsia="仿宋"/>
          <w:sz w:val="32"/>
          <w:szCs w:val="32"/>
        </w:rPr>
        <w:t>资助项目</w:t>
      </w:r>
      <w:r>
        <w:rPr>
          <w:rFonts w:hint="eastAsia" w:ascii="仿宋" w:hAnsi="仿宋" w:eastAsia="仿宋"/>
          <w:sz w:val="32"/>
          <w:szCs w:val="32"/>
          <w:lang w:eastAsia="zh-Hans"/>
        </w:rPr>
        <w:t>管理】—</w:t>
      </w:r>
      <w:r>
        <w:rPr>
          <w:rFonts w:hint="eastAsia" w:ascii="仿宋" w:hAnsi="仿宋" w:eastAsia="仿宋"/>
          <w:sz w:val="32"/>
          <w:szCs w:val="32"/>
        </w:rPr>
        <w:t>【国家资助】—</w:t>
      </w:r>
      <w:r>
        <w:rPr>
          <w:rFonts w:hint="eastAsia" w:ascii="仿宋" w:hAnsi="仿宋" w:eastAsia="仿宋"/>
          <w:sz w:val="32"/>
          <w:szCs w:val="32"/>
          <w:lang w:eastAsia="zh-Hans"/>
        </w:rPr>
        <w:t>【</w:t>
      </w:r>
      <w:r>
        <w:rPr>
          <w:rFonts w:hint="eastAsia" w:ascii="仿宋" w:hAnsi="仿宋" w:eastAsia="仿宋"/>
          <w:sz w:val="32"/>
          <w:szCs w:val="32"/>
        </w:rPr>
        <w:t>中职国家免学费</w:t>
      </w:r>
      <w:r>
        <w:rPr>
          <w:rFonts w:hint="eastAsia" w:ascii="仿宋" w:hAnsi="仿宋" w:eastAsia="仿宋"/>
          <w:sz w:val="32"/>
          <w:szCs w:val="32"/>
          <w:lang w:eastAsia="zh-Hans"/>
        </w:rPr>
        <w:t>】—【</w:t>
      </w:r>
      <w:r>
        <w:rPr>
          <w:rFonts w:hint="eastAsia" w:ascii="仿宋" w:hAnsi="仿宋" w:eastAsia="仿宋"/>
          <w:sz w:val="32"/>
          <w:szCs w:val="32"/>
        </w:rPr>
        <w:t>工作进展查看</w:t>
      </w:r>
      <w:r>
        <w:rPr>
          <w:rFonts w:hint="eastAsia" w:ascii="仿宋" w:hAnsi="仿宋" w:eastAsia="仿宋"/>
          <w:sz w:val="32"/>
          <w:szCs w:val="32"/>
          <w:lang w:eastAsia="zh-Hans"/>
        </w:rPr>
        <w:t>】；【</w:t>
      </w:r>
      <w:r>
        <w:rPr>
          <w:rFonts w:hint="eastAsia" w:ascii="仿宋" w:hAnsi="仿宋" w:eastAsia="仿宋"/>
          <w:sz w:val="32"/>
          <w:szCs w:val="32"/>
        </w:rPr>
        <w:t>综合查询</w:t>
      </w:r>
      <w:r>
        <w:rPr>
          <w:rFonts w:hint="eastAsia" w:ascii="仿宋" w:hAnsi="仿宋" w:eastAsia="仿宋"/>
          <w:sz w:val="32"/>
          <w:szCs w:val="32"/>
          <w:lang w:eastAsia="zh-Hans"/>
        </w:rPr>
        <w:t>】—</w:t>
      </w:r>
      <w:r>
        <w:rPr>
          <w:rFonts w:hint="eastAsia" w:ascii="仿宋" w:hAnsi="仿宋" w:eastAsia="仿宋"/>
          <w:sz w:val="32"/>
          <w:szCs w:val="32"/>
        </w:rPr>
        <w:t>【资助业务工作进展查看】。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上述功能中，在“在校学生人数”统计项的基础上增加“逾期学生人数”和“当期学生人数”两个统计项。统计口径如下：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在校学生人数：学籍状态为全日制在读的学生人数；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逾期学生人数：学籍状态为全日制在读，且根据入学年月及学制信息可判定为应毕业的学生人数（如某学生入学年月为</w:t>
      </w:r>
      <w:r>
        <w:rPr>
          <w:rFonts w:ascii="Times New Roman" w:hAnsi="Times New Roman" w:eastAsia="仿宋" w:cs="Times New Roman"/>
          <w:sz w:val="32"/>
          <w:szCs w:val="32"/>
        </w:rPr>
        <w:t>2021年9月</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学制</w:t>
      </w:r>
      <w:r>
        <w:rPr>
          <w:rFonts w:hint="eastAsia" w:ascii="Times New Roman" w:hAnsi="Times New Roman" w:eastAsia="仿宋" w:cs="Times New Roman"/>
          <w:sz w:val="32"/>
          <w:szCs w:val="32"/>
        </w:rPr>
        <w:t>为</w:t>
      </w:r>
      <w:r>
        <w:rPr>
          <w:rFonts w:ascii="Times New Roman" w:hAnsi="Times New Roman" w:eastAsia="仿宋" w:cs="Times New Roman"/>
          <w:sz w:val="32"/>
          <w:szCs w:val="32"/>
        </w:rPr>
        <w:t>2年，</w:t>
      </w:r>
      <w:r>
        <w:rPr>
          <w:rFonts w:hint="eastAsia" w:ascii="Times New Roman" w:hAnsi="Times New Roman" w:eastAsia="仿宋" w:cs="Times New Roman"/>
          <w:sz w:val="32"/>
          <w:szCs w:val="32"/>
        </w:rPr>
        <w:t>则</w:t>
      </w:r>
      <w:r>
        <w:rPr>
          <w:rFonts w:ascii="Times New Roman" w:hAnsi="Times New Roman" w:eastAsia="仿宋" w:cs="Times New Roman"/>
          <w:sz w:val="32"/>
          <w:szCs w:val="32"/>
        </w:rPr>
        <w:t>2023年9月</w:t>
      </w:r>
      <w:r>
        <w:rPr>
          <w:rFonts w:hint="eastAsia" w:ascii="Times New Roman" w:hAnsi="Times New Roman" w:eastAsia="仿宋" w:cs="Times New Roman"/>
          <w:sz w:val="32"/>
          <w:szCs w:val="32"/>
        </w:rPr>
        <w:t>起系</w:t>
      </w:r>
      <w:r>
        <w:rPr>
          <w:rFonts w:ascii="Times New Roman" w:hAnsi="Times New Roman" w:eastAsia="仿宋" w:cs="Times New Roman"/>
          <w:sz w:val="32"/>
          <w:szCs w:val="32"/>
        </w:rPr>
        <w:t>统判</w:t>
      </w:r>
      <w:r>
        <w:rPr>
          <w:rFonts w:hint="eastAsia" w:ascii="Times New Roman" w:hAnsi="Times New Roman" w:eastAsia="仿宋" w:cs="Times New Roman"/>
          <w:sz w:val="32"/>
          <w:szCs w:val="32"/>
        </w:rPr>
        <w:t>定该生为</w:t>
      </w:r>
      <w:r>
        <w:rPr>
          <w:rFonts w:ascii="Times New Roman" w:hAnsi="Times New Roman" w:eastAsia="仿宋" w:cs="Times New Roman"/>
          <w:sz w:val="32"/>
          <w:szCs w:val="32"/>
        </w:rPr>
        <w:t>逾期学生</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当期学生人数：等于在校学生人数减去逾期学生人数。</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完善高校国家助学贷款管理功能</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涉及学段：</w:t>
      </w:r>
      <w:r>
        <w:rPr>
          <w:rFonts w:hint="eastAsia" w:ascii="仿宋" w:hAnsi="仿宋" w:eastAsia="仿宋"/>
          <w:sz w:val="32"/>
          <w:szCs w:val="32"/>
        </w:rPr>
        <w:t>本专科、研究生</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贷款信息录入</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【贷款信息录入】。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新增支持导入历史年度的贷款信息；支持增补导入已审核通过的年度的贷款信息（已审核通过的某条具体贷款信息不支持重复导入）；支持导入涉及未使用资助系统的学校（如科研院所、军队院校）的贷款信息。同时，导入模板的“发放金额”增加上限校验，本专</w:t>
      </w:r>
      <w:r>
        <w:rPr>
          <w:rFonts w:ascii="Times New Roman" w:hAnsi="Times New Roman" w:eastAsia="仿宋" w:cs="Times New Roman"/>
          <w:sz w:val="32"/>
          <w:szCs w:val="32"/>
        </w:rPr>
        <w:t>科为12000元、研究生为16000元。</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贷款信息审核</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省级主管部门业务主管领导用户。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【贷款信息审核】。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此功能支持审核本省份导入的当前年度和历史年度（增补）的贷款信息</w:t>
      </w:r>
      <w:r>
        <w:rPr>
          <w:rFonts w:ascii="Times New Roman" w:hAnsi="Times New Roman" w:eastAsia="仿宋" w:cs="Times New Roman"/>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还款信息录入</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【还款信息录入】。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如还款信息所属的贷款信息不存在，会出现无法导入的情况，此时需先在系统中录入对应的贷款信息。同时，导入模板的“还款金额”支持两位小数，“还款时间”需明确到“时分秒”（无法确认的，可填写“</w:t>
      </w:r>
      <w:r>
        <w:rPr>
          <w:rFonts w:ascii="Times New Roman" w:hAnsi="Times New Roman" w:eastAsia="仿宋" w:cs="Times New Roman"/>
          <w:sz w:val="32"/>
          <w:szCs w:val="32"/>
        </w:rPr>
        <w:t>00:00:00</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4</w:t>
      </w:r>
      <w:r>
        <w:rPr>
          <w:rFonts w:ascii="仿宋" w:hAnsi="仿宋" w:eastAsia="仿宋"/>
          <w:sz w:val="32"/>
          <w:szCs w:val="32"/>
        </w:rPr>
        <w:t>.</w:t>
      </w:r>
      <w:r>
        <w:rPr>
          <w:rFonts w:hint="eastAsia" w:ascii="仿宋" w:hAnsi="仿宋" w:eastAsia="仿宋"/>
          <w:sz w:val="32"/>
          <w:szCs w:val="32"/>
        </w:rPr>
        <w:t>还款信息审核</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省级主管部门业务主管领导用户。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【还款信息审核】。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此功能支持审核本省份导入的当前年度和历史年度（增补）的还款信息</w:t>
      </w:r>
      <w:r>
        <w:rPr>
          <w:rFonts w:ascii="Times New Roman" w:hAnsi="Times New Roman" w:eastAsia="仿宋" w:cs="Times New Roman"/>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5</w:t>
      </w:r>
      <w:r>
        <w:rPr>
          <w:rFonts w:ascii="仿宋" w:hAnsi="仿宋" w:eastAsia="仿宋"/>
          <w:sz w:val="32"/>
          <w:szCs w:val="32"/>
        </w:rPr>
        <w:t>.</w:t>
      </w:r>
      <w:r>
        <w:rPr>
          <w:rFonts w:hint="eastAsia" w:ascii="仿宋" w:hAnsi="仿宋" w:eastAsia="仿宋"/>
          <w:sz w:val="32"/>
          <w:szCs w:val="32"/>
        </w:rPr>
        <w:t>贷款信息查看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省级主管部门业务操作人员、业务主管领导用户。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【贷款信息查看】。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此功能以图表的形式，展现本省份的贷款发放和还款的统计信息</w:t>
      </w:r>
      <w:r>
        <w:rPr>
          <w:rFonts w:ascii="Times New Roman" w:hAnsi="Times New Roman" w:eastAsia="仿宋" w:cs="Times New Roman"/>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6</w:t>
      </w:r>
      <w:r>
        <w:rPr>
          <w:rFonts w:ascii="仿宋" w:hAnsi="仿宋" w:eastAsia="仿宋"/>
          <w:sz w:val="32"/>
          <w:szCs w:val="32"/>
        </w:rPr>
        <w:t>.</w:t>
      </w:r>
      <w:r>
        <w:rPr>
          <w:rFonts w:hint="eastAsia" w:ascii="仿宋" w:hAnsi="仿宋" w:eastAsia="仿宋"/>
          <w:sz w:val="32"/>
          <w:szCs w:val="32"/>
        </w:rPr>
        <w:t>完善统计项</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省级主管部门业务操作人员、业务主管领导用户。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【本省办理助学贷款信息查看】</w:t>
      </w:r>
      <w:r>
        <w:rPr>
          <w:rFonts w:ascii="仿宋" w:hAnsi="仿宋" w:eastAsia="仿宋"/>
          <w:sz w:val="32"/>
          <w:szCs w:val="32"/>
        </w:rPr>
        <w:t>—</w:t>
      </w:r>
      <w:r>
        <w:rPr>
          <w:rFonts w:hint="eastAsia" w:ascii="仿宋" w:hAnsi="仿宋" w:eastAsia="仿宋"/>
          <w:sz w:val="32"/>
          <w:szCs w:val="32"/>
        </w:rPr>
        <w:t>【历年助学贷款情况查看】/【年度发放情况查看】；【资助项目管理】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【本省就读学生助学贷款信息查看】</w:t>
      </w:r>
      <w:r>
        <w:rPr>
          <w:rFonts w:ascii="仿宋" w:hAnsi="仿宋" w:eastAsia="仿宋"/>
          <w:sz w:val="32"/>
          <w:szCs w:val="32"/>
        </w:rPr>
        <w:t>—</w:t>
      </w:r>
      <w:r>
        <w:rPr>
          <w:rFonts w:hint="eastAsia" w:ascii="仿宋" w:hAnsi="仿宋" w:eastAsia="仿宋"/>
          <w:sz w:val="32"/>
          <w:szCs w:val="32"/>
        </w:rPr>
        <w:t>【历年助学贷款情况查看】/【年度发放情况查看】；【资助项目管理】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【国家助学贷款】</w:t>
      </w:r>
      <w:r>
        <w:rPr>
          <w:rFonts w:ascii="仿宋" w:hAnsi="仿宋" w:eastAsia="仿宋"/>
          <w:sz w:val="32"/>
          <w:szCs w:val="32"/>
        </w:rPr>
        <w:t>—</w:t>
      </w:r>
      <w:r>
        <w:rPr>
          <w:rFonts w:hint="eastAsia" w:ascii="仿宋" w:hAnsi="仿宋" w:eastAsia="仿宋"/>
          <w:sz w:val="32"/>
          <w:szCs w:val="32"/>
        </w:rPr>
        <w:t>【省级贷款信息管理】</w:t>
      </w:r>
      <w:r>
        <w:rPr>
          <w:rFonts w:ascii="仿宋" w:hAnsi="仿宋" w:eastAsia="仿宋"/>
          <w:sz w:val="32"/>
          <w:szCs w:val="32"/>
        </w:rPr>
        <w:t>—</w:t>
      </w:r>
      <w:r>
        <w:rPr>
          <w:rFonts w:hint="eastAsia" w:ascii="仿宋" w:hAnsi="仿宋" w:eastAsia="仿宋"/>
          <w:sz w:val="32"/>
          <w:szCs w:val="32"/>
        </w:rPr>
        <w:t>【录入进展查看】。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上述功能中，统计表格增加“科研院所及军队院校”统计项，并支持下钻查看明细。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完善普高建档立卡免学杂费管理功能</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涉及学段：</w:t>
      </w:r>
      <w:r>
        <w:rPr>
          <w:rFonts w:hint="eastAsia" w:ascii="仿宋" w:hAnsi="仿宋" w:eastAsia="仿宋"/>
          <w:sz w:val="32"/>
          <w:szCs w:val="32"/>
        </w:rPr>
        <w:t>普高</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ascii="仿宋" w:hAnsi="仿宋" w:eastAsia="仿宋"/>
          <w:sz w:val="32"/>
          <w:szCs w:val="32"/>
        </w:rPr>
        <w:t>.</w:t>
      </w:r>
      <w:r>
        <w:rPr>
          <w:rFonts w:hint="eastAsia" w:ascii="仿宋" w:hAnsi="仿宋" w:eastAsia="仿宋"/>
          <w:sz w:val="32"/>
          <w:szCs w:val="32"/>
        </w:rPr>
        <w:t>资助名单录入</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【建档立卡等免学杂费】</w:t>
      </w:r>
      <w:r>
        <w:rPr>
          <w:rFonts w:ascii="仿宋" w:hAnsi="仿宋" w:eastAsia="仿宋"/>
          <w:sz w:val="32"/>
          <w:szCs w:val="32"/>
        </w:rPr>
        <w:t>—</w:t>
      </w:r>
      <w:r>
        <w:rPr>
          <w:rFonts w:hint="eastAsia" w:ascii="仿宋" w:hAnsi="仿宋" w:eastAsia="仿宋"/>
          <w:sz w:val="32"/>
          <w:szCs w:val="32"/>
        </w:rPr>
        <w:t>【资助名单录入】。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此功能去掉了“年份”的数据填报项、展示项和查询选项，改为按学年学期填报和查询数据。</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2</w:t>
      </w:r>
      <w:r>
        <w:rPr>
          <w:rFonts w:ascii="仿宋" w:hAnsi="仿宋" w:eastAsia="仿宋"/>
          <w:sz w:val="32"/>
          <w:szCs w:val="32"/>
        </w:rPr>
        <w:t>.</w:t>
      </w:r>
      <w:r>
        <w:rPr>
          <w:rFonts w:hint="eastAsia" w:ascii="仿宋" w:hAnsi="仿宋" w:eastAsia="仿宋"/>
          <w:sz w:val="32"/>
          <w:szCs w:val="32"/>
        </w:rPr>
        <w:t>资助名单审核</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学校业务审核人员、各级主管部门业务操作人员用户。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【建档立卡等免学杂费】</w:t>
      </w:r>
      <w:r>
        <w:rPr>
          <w:rFonts w:ascii="仿宋" w:hAnsi="仿宋" w:eastAsia="仿宋"/>
          <w:sz w:val="32"/>
          <w:szCs w:val="32"/>
        </w:rPr>
        <w:t>—</w:t>
      </w:r>
      <w:r>
        <w:rPr>
          <w:rFonts w:hint="eastAsia" w:ascii="仿宋" w:hAnsi="仿宋" w:eastAsia="仿宋"/>
          <w:sz w:val="32"/>
          <w:szCs w:val="32"/>
        </w:rPr>
        <w:t>【资助名单审核】。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此功能去掉了“年份”的展示项和查询选项，改为按学年学期查询和审核数据。</w:t>
      </w:r>
    </w:p>
    <w:p>
      <w:pPr>
        <w:adjustRightInd w:val="0"/>
        <w:snapToGrid w:val="0"/>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3</w:t>
      </w:r>
      <w:r>
        <w:rPr>
          <w:rFonts w:ascii="仿宋" w:hAnsi="仿宋" w:eastAsia="仿宋"/>
          <w:sz w:val="32"/>
          <w:szCs w:val="32"/>
        </w:rPr>
        <w:t>.</w:t>
      </w:r>
      <w:r>
        <w:rPr>
          <w:rFonts w:hint="eastAsia" w:ascii="仿宋" w:hAnsi="仿宋" w:eastAsia="仿宋"/>
          <w:sz w:val="32"/>
          <w:szCs w:val="32"/>
        </w:rPr>
        <w:t>资金发放查看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涉及用户：</w:t>
      </w:r>
      <w:r>
        <w:rPr>
          <w:rFonts w:hint="eastAsia" w:ascii="仿宋" w:hAnsi="仿宋" w:eastAsia="仿宋"/>
          <w:sz w:val="32"/>
          <w:szCs w:val="32"/>
        </w:rPr>
        <w:t>学校业务审核人员、各级主管部门业务操作人员用户。</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功能模块：【资助项目管理】</w:t>
      </w:r>
      <w:r>
        <w:rPr>
          <w:rFonts w:ascii="仿宋" w:hAnsi="仿宋" w:eastAsia="仿宋"/>
          <w:sz w:val="32"/>
          <w:szCs w:val="32"/>
        </w:rPr>
        <w:t>—【</w:t>
      </w:r>
      <w:r>
        <w:rPr>
          <w:rFonts w:hint="eastAsia" w:ascii="仿宋" w:hAnsi="仿宋" w:eastAsia="仿宋"/>
          <w:sz w:val="32"/>
          <w:szCs w:val="32"/>
        </w:rPr>
        <w:t>国家资助</w:t>
      </w:r>
      <w:r>
        <w:rPr>
          <w:rFonts w:ascii="仿宋" w:hAnsi="仿宋" w:eastAsia="仿宋"/>
          <w:sz w:val="32"/>
          <w:szCs w:val="32"/>
        </w:rPr>
        <w:t>】—</w:t>
      </w:r>
      <w:r>
        <w:rPr>
          <w:rFonts w:hint="eastAsia" w:ascii="仿宋" w:hAnsi="仿宋" w:eastAsia="仿宋"/>
          <w:sz w:val="32"/>
          <w:szCs w:val="32"/>
        </w:rPr>
        <w:t>【建档立卡等免学杂费】</w:t>
      </w:r>
      <w:r>
        <w:rPr>
          <w:rFonts w:ascii="仿宋" w:hAnsi="仿宋" w:eastAsia="仿宋"/>
          <w:sz w:val="32"/>
          <w:szCs w:val="32"/>
        </w:rPr>
        <w:t>—</w:t>
      </w:r>
      <w:r>
        <w:rPr>
          <w:rFonts w:hint="eastAsia" w:ascii="仿宋" w:hAnsi="仿宋" w:eastAsia="仿宋"/>
          <w:sz w:val="32"/>
          <w:szCs w:val="32"/>
        </w:rPr>
        <w:t>【资金发放查看】。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此功能去掉了“年份”的展示项和查询选项；“名单信息”页签中增加了“是否脱贫家庭学生（原建档立卡）”“是否脱贫不稳定家庭学生（原建档立卡）”“是否农村低保家庭学生”“是否农村特困救助供养学生”“是否家庭经济困难残疾学生”五个查询项。</w:t>
      </w:r>
    </w:p>
    <w:p>
      <w:pPr>
        <w:adjustRightInd w:val="0"/>
        <w:snapToGrid w:val="0"/>
        <w:spacing w:line="560" w:lineRule="exact"/>
        <w:ind w:firstLine="640" w:firstLineChars="200"/>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spacing w:line="680" w:lineRule="exact"/>
        <w:rPr>
          <w:rFonts w:ascii="仿宋" w:hAnsi="仿宋" w:eastAsia="仿宋"/>
          <w:sz w:val="32"/>
          <w:szCs w:val="30"/>
        </w:rPr>
      </w:pPr>
      <w:r>
        <w:rPr>
          <w:rFonts w:hint="eastAsia" w:ascii="黑体" w:hAnsi="黑体" w:eastAsia="黑体"/>
          <w:sz w:val="32"/>
          <w:szCs w:val="30"/>
        </w:rPr>
        <w:t>附件</w:t>
      </w:r>
      <w:r>
        <w:rPr>
          <w:rFonts w:ascii="Times New Roman" w:hAnsi="Times New Roman" w:eastAsia="黑体" w:cs="Times New Roman"/>
          <w:sz w:val="32"/>
          <w:szCs w:val="30"/>
        </w:rPr>
        <w:t>2</w:t>
      </w:r>
    </w:p>
    <w:p>
      <w:pPr>
        <w:adjustRightInd w:val="0"/>
        <w:snapToGrid w:val="0"/>
        <w:spacing w:before="312" w:beforeLines="100" w:line="680" w:lineRule="exact"/>
        <w:jc w:val="center"/>
        <w:rPr>
          <w:rFonts w:ascii="方正小标宋简体" w:hAnsi="方正小标宋简体" w:eastAsia="方正小标宋简体" w:cs="方正小标宋简体"/>
          <w:sz w:val="44"/>
          <w:szCs w:val="44"/>
        </w:rPr>
      </w:pPr>
      <w:r>
        <w:rPr>
          <w:rFonts w:ascii="Times New Roman" w:hAnsi="Times New Roman" w:eastAsia="方正小标宋简体" w:cs="Times New Roman"/>
          <w:sz w:val="44"/>
          <w:szCs w:val="44"/>
        </w:rPr>
        <w:t>2023</w:t>
      </w:r>
      <w:r>
        <w:rPr>
          <w:rFonts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rPr>
        <w:t>春季学期</w:t>
      </w:r>
      <w:r>
        <w:rPr>
          <w:rFonts w:ascii="方正小标宋简体" w:hAnsi="方正小标宋简体" w:eastAsia="方正小标宋简体" w:cs="方正小标宋简体"/>
          <w:sz w:val="44"/>
          <w:szCs w:val="44"/>
        </w:rPr>
        <w:t>全国学生资助管理</w:t>
      </w:r>
    </w:p>
    <w:p>
      <w:pPr>
        <w:adjustRightInd w:val="0"/>
        <w:snapToGrid w:val="0"/>
        <w:spacing w:after="312" w:afterLines="100" w:line="6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信息系统</w:t>
      </w:r>
      <w:r>
        <w:rPr>
          <w:rFonts w:hint="eastAsia" w:ascii="方正小标宋简体" w:hAnsi="方正小标宋简体" w:eastAsia="方正小标宋简体" w:cs="方正小标宋简体"/>
          <w:sz w:val="44"/>
          <w:szCs w:val="44"/>
        </w:rPr>
        <w:t>培训工作安排</w:t>
      </w:r>
    </w:p>
    <w:p>
      <w:pPr>
        <w:pStyle w:val="5"/>
        <w:adjustRightInd w:val="0"/>
        <w:snapToGrid w:val="0"/>
        <w:spacing w:after="0" w:line="560" w:lineRule="exact"/>
        <w:ind w:firstLine="640" w:firstLineChars="200"/>
        <w:rPr>
          <w:rFonts w:ascii="Times New Roman" w:hAnsi="Times New Roman" w:eastAsia="仿宋" w:cs="Times New Roman"/>
          <w:sz w:val="32"/>
          <w:szCs w:val="32"/>
        </w:rPr>
      </w:pPr>
      <w:r>
        <w:rPr>
          <w:rFonts w:hint="eastAsia" w:ascii="仿宋" w:hAnsi="仿宋" w:eastAsia="仿宋"/>
          <w:sz w:val="32"/>
          <w:szCs w:val="32"/>
        </w:rPr>
        <w:t>为更好地满足各地各校的工作需要，全力推动全国学生资助管理信息系统（以下简称资助系统）全面应用和数据质量全面提升，不断增强资助系统运维保障能力，</w:t>
      </w:r>
      <w:r>
        <w:rPr>
          <w:rFonts w:hint="eastAsia" w:ascii="Times New Roman" w:hAnsi="Times New Roman" w:eastAsia="仿宋" w:cs="Times New Roman"/>
          <w:sz w:val="32"/>
          <w:szCs w:val="32"/>
        </w:rPr>
        <w:t>全国学生资助管理中心联合教育部教育管理信息中心，定于2</w:t>
      </w:r>
      <w:r>
        <w:rPr>
          <w:rFonts w:ascii="Times New Roman" w:hAnsi="Times New Roman" w:eastAsia="仿宋" w:cs="Times New Roman"/>
          <w:sz w:val="32"/>
          <w:szCs w:val="32"/>
        </w:rPr>
        <w:t>023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4</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1</w:t>
      </w:r>
      <w:r>
        <w:rPr>
          <w:rFonts w:hint="eastAsia" w:ascii="Times New Roman" w:hAnsi="Times New Roman" w:eastAsia="仿宋" w:cs="Times New Roman"/>
          <w:sz w:val="32"/>
          <w:szCs w:val="32"/>
        </w:rPr>
        <w:t>8日开展2</w:t>
      </w:r>
      <w:r>
        <w:rPr>
          <w:rFonts w:ascii="Times New Roman" w:hAnsi="Times New Roman" w:eastAsia="仿宋" w:cs="Times New Roman"/>
          <w:sz w:val="32"/>
          <w:szCs w:val="32"/>
        </w:rPr>
        <w:t>023</w:t>
      </w:r>
      <w:r>
        <w:rPr>
          <w:rFonts w:hint="eastAsia" w:ascii="Times New Roman" w:hAnsi="Times New Roman" w:eastAsia="仿宋" w:cs="Times New Roman"/>
          <w:sz w:val="32"/>
          <w:szCs w:val="32"/>
        </w:rPr>
        <w:t>年春季学期资助系统应用与运维培训工作。具体安排如下。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一、培训对象</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各级学生资助管理部门相关负责人，以及本部门资助系统操作人员；</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各级各类学校学生资助管理部门相关负责人，以及本校资助系统操作人员；</w:t>
      </w:r>
    </w:p>
    <w:p>
      <w:pPr>
        <w:adjustRightInd w:val="0"/>
        <w:snapToGrid w:val="0"/>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ascii="仿宋" w:hAnsi="仿宋" w:eastAsia="仿宋" w:cs="仿宋"/>
          <w:sz w:val="32"/>
          <w:szCs w:val="32"/>
        </w:rPr>
        <w:t>.</w:t>
      </w:r>
      <w:r>
        <w:rPr>
          <w:rFonts w:hint="eastAsia" w:ascii="仿宋" w:hAnsi="仿宋" w:eastAsia="仿宋" w:cs="仿宋"/>
          <w:sz w:val="32"/>
          <w:szCs w:val="32"/>
        </w:rPr>
        <w:t>省级教育信息化工作部门相关负责人，以及省级资助系统运维人员；</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4</w:t>
      </w:r>
      <w:r>
        <w:rPr>
          <w:rFonts w:ascii="仿宋" w:hAnsi="仿宋" w:eastAsia="仿宋" w:cs="仿宋"/>
          <w:sz w:val="32"/>
          <w:szCs w:val="32"/>
        </w:rPr>
        <w:t>.</w:t>
      </w:r>
      <w:r>
        <w:rPr>
          <w:rFonts w:hint="eastAsia" w:ascii="仿宋" w:hAnsi="仿宋" w:eastAsia="仿宋" w:cs="仿宋"/>
          <w:sz w:val="32"/>
          <w:szCs w:val="32"/>
        </w:rPr>
        <w:t>省级资助系统账号管理人员（包括系统管理员、安全管理员），省级统一用户管理系统运维人员。</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二、培训内容</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总体部署</w:t>
      </w:r>
      <w:r>
        <w:rPr>
          <w:rFonts w:ascii="Times New Roman" w:hAnsi="Times New Roman" w:eastAsia="仿宋" w:cs="Times New Roman"/>
          <w:sz w:val="32"/>
          <w:szCs w:val="32"/>
        </w:rPr>
        <w:t>2023</w:t>
      </w:r>
      <w:r>
        <w:rPr>
          <w:rFonts w:hint="eastAsia" w:ascii="仿宋" w:hAnsi="仿宋" w:eastAsia="仿宋" w:cs="仿宋"/>
          <w:sz w:val="32"/>
          <w:szCs w:val="32"/>
        </w:rPr>
        <w:t>年春季学期全国学生资助网络安全和信息化工作；通报</w:t>
      </w:r>
      <w:r>
        <w:rPr>
          <w:rFonts w:ascii="Times New Roman" w:hAnsi="Times New Roman" w:eastAsia="仿宋" w:cs="Times New Roman"/>
          <w:sz w:val="32"/>
          <w:szCs w:val="32"/>
        </w:rPr>
        <w:t>2022</w:t>
      </w:r>
      <w:r>
        <w:rPr>
          <w:rFonts w:hint="eastAsia" w:ascii="仿宋" w:hAnsi="仿宋" w:eastAsia="仿宋" w:cs="仿宋"/>
          <w:sz w:val="32"/>
          <w:szCs w:val="32"/>
        </w:rPr>
        <w:t>年资助系统应用情况；</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介绍资助系统重点功能、应用成效、应用要求和注意事项等；</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ascii="仿宋" w:hAnsi="仿宋" w:eastAsia="仿宋" w:cs="仿宋"/>
          <w:sz w:val="32"/>
          <w:szCs w:val="32"/>
        </w:rPr>
        <w:t>.</w:t>
      </w:r>
      <w:r>
        <w:rPr>
          <w:rFonts w:hint="eastAsia" w:ascii="仿宋" w:hAnsi="仿宋" w:eastAsia="仿宋" w:cs="仿宋"/>
          <w:sz w:val="32"/>
          <w:szCs w:val="32"/>
        </w:rPr>
        <w:t>培训资助系统功能操作，重点培训本次系统新增功能操作；讲解资助系统应用中的常见问题及解决办法；</w:t>
      </w:r>
    </w:p>
    <w:p>
      <w:pPr>
        <w:numPr>
          <w:ilvl w:val="255"/>
          <w:numId w:val="0"/>
        </w:num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4</w:t>
      </w:r>
      <w:r>
        <w:rPr>
          <w:rFonts w:ascii="仿宋" w:hAnsi="仿宋" w:eastAsia="仿宋" w:cs="仿宋"/>
          <w:sz w:val="32"/>
          <w:szCs w:val="32"/>
        </w:rPr>
        <w:t>.</w:t>
      </w:r>
      <w:r>
        <w:rPr>
          <w:rFonts w:hint="eastAsia" w:ascii="仿宋" w:hAnsi="仿宋" w:eastAsia="仿宋" w:cs="仿宋"/>
          <w:sz w:val="32"/>
          <w:szCs w:val="32"/>
        </w:rPr>
        <w:t>培训资助系统账号管理和统一用户管理系统功能，讲解资助系统账号管理流程；</w:t>
      </w:r>
    </w:p>
    <w:p>
      <w:pPr>
        <w:adjustRightInd w:val="0"/>
        <w:snapToGrid w:val="0"/>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5</w:t>
      </w:r>
      <w:r>
        <w:rPr>
          <w:rFonts w:ascii="仿宋" w:hAnsi="仿宋" w:eastAsia="仿宋" w:cs="仿宋"/>
          <w:sz w:val="32"/>
          <w:szCs w:val="32"/>
        </w:rPr>
        <w:t>.</w:t>
      </w:r>
      <w:r>
        <w:rPr>
          <w:rFonts w:hint="eastAsia" w:ascii="仿宋" w:hAnsi="仿宋" w:eastAsia="仿宋" w:cs="仿宋"/>
          <w:sz w:val="32"/>
          <w:szCs w:val="32"/>
        </w:rPr>
        <w:t>讲解资助系统运维指南和要求，包括运行维护、日常巡检、安全保障、数据归档及常见问题排查等方面。</w:t>
      </w:r>
    </w:p>
    <w:p>
      <w:pPr>
        <w:numPr>
          <w:ilvl w:val="255"/>
          <w:numId w:val="0"/>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三、培训安排</w:t>
      </w:r>
    </w:p>
    <w:p>
      <w:pPr>
        <w:wordWrap w:val="0"/>
        <w:adjustRightInd w:val="0"/>
        <w:snapToGrid w:val="0"/>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培训时间。</w:t>
      </w:r>
      <w:r>
        <w:rPr>
          <w:rFonts w:ascii="Times New Roman" w:hAnsi="Times New Roman" w:eastAsia="仿宋" w:cs="Times New Roman"/>
          <w:sz w:val="32"/>
          <w:szCs w:val="32"/>
        </w:rPr>
        <w:t>4</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1</w:t>
      </w:r>
      <w:r>
        <w:rPr>
          <w:rFonts w:hint="eastAsia" w:ascii="Times New Roman" w:hAnsi="Times New Roman" w:eastAsia="仿宋" w:cs="Times New Roman"/>
          <w:sz w:val="32"/>
          <w:szCs w:val="32"/>
        </w:rPr>
        <w:t>8日</w:t>
      </w:r>
      <w:r>
        <w:rPr>
          <w:rFonts w:ascii="Times New Roman" w:hAnsi="Times New Roman" w:eastAsia="仿宋" w:cs="Times New Roman"/>
          <w:sz w:val="32"/>
          <w:szCs w:val="32"/>
        </w:rPr>
        <w:t>9:00</w:t>
      </w:r>
      <w:r>
        <w:rPr>
          <w:rFonts w:ascii="仿宋" w:hAnsi="仿宋" w:eastAsia="仿宋" w:cs="Times New Roman"/>
          <w:sz w:val="32"/>
          <w:szCs w:val="32"/>
        </w:rPr>
        <w:t>—</w:t>
      </w:r>
      <w:r>
        <w:rPr>
          <w:rFonts w:ascii="Times New Roman" w:hAnsi="Times New Roman" w:eastAsia="仿宋" w:cs="Times New Roman"/>
          <w:sz w:val="32"/>
          <w:szCs w:val="32"/>
        </w:rPr>
        <w:t>12:15</w:t>
      </w:r>
      <w:r>
        <w:rPr>
          <w:rFonts w:hint="eastAsia" w:ascii="仿宋" w:hAnsi="仿宋" w:eastAsia="仿宋" w:cs="仿宋"/>
          <w:sz w:val="32"/>
          <w:szCs w:val="32"/>
        </w:rPr>
        <w:t>、</w:t>
      </w:r>
      <w:r>
        <w:rPr>
          <w:rFonts w:ascii="Times New Roman" w:hAnsi="Times New Roman" w:eastAsia="仿宋" w:cs="Times New Roman"/>
          <w:sz w:val="32"/>
          <w:szCs w:val="32"/>
        </w:rPr>
        <w:t>14:30</w:t>
      </w:r>
      <w:r>
        <w:rPr>
          <w:rFonts w:ascii="仿宋" w:hAnsi="仿宋" w:eastAsia="仿宋" w:cs="Times New Roman"/>
          <w:sz w:val="32"/>
          <w:szCs w:val="32"/>
        </w:rPr>
        <w:t>—</w:t>
      </w:r>
      <w:r>
        <w:rPr>
          <w:rFonts w:ascii="Times New Roman" w:hAnsi="Times New Roman" w:eastAsia="仿宋" w:cs="Times New Roman"/>
          <w:sz w:val="32"/>
          <w:szCs w:val="32"/>
        </w:rPr>
        <w:t>17:00</w:t>
      </w:r>
      <w:r>
        <w:rPr>
          <w:rFonts w:hint="eastAsia" w:ascii="仿宋" w:hAnsi="仿宋" w:eastAsia="仿宋" w:cs="仿宋"/>
          <w:sz w:val="32"/>
          <w:szCs w:val="32"/>
        </w:rPr>
        <w:t>。</w:t>
      </w:r>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培训日程。详见附件。</w:t>
      </w:r>
    </w:p>
    <w:p>
      <w:pPr>
        <w:adjustRightInd w:val="0"/>
        <w:snapToGrid w:val="0"/>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ascii="仿宋" w:hAnsi="仿宋" w:eastAsia="仿宋" w:cs="仿宋"/>
          <w:sz w:val="32"/>
          <w:szCs w:val="32"/>
        </w:rPr>
        <w:t>.</w:t>
      </w:r>
      <w:r>
        <w:rPr>
          <w:rFonts w:hint="eastAsia" w:ascii="仿宋" w:hAnsi="仿宋" w:eastAsia="仿宋" w:cs="仿宋"/>
          <w:sz w:val="32"/>
          <w:szCs w:val="32"/>
        </w:rPr>
        <w:t>培训方式。</w:t>
      </w:r>
      <w:r>
        <w:rPr>
          <w:rFonts w:ascii="仿宋" w:hAnsi="仿宋" w:eastAsia="仿宋" w:cs="仿宋"/>
          <w:sz w:val="32"/>
          <w:szCs w:val="32"/>
        </w:rPr>
        <w:t>本次培训采取在线直播的方式进行，直播平台选用“腾讯会议”。参训人员在计算机或手机浏览器输入直播链接地址，或者使用手机扫描直播二维码进行观看。</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直播链接：</w:t>
      </w:r>
      <w:r>
        <w:rPr>
          <w:rFonts w:ascii="Times New Roman" w:hAnsi="Times New Roman" w:eastAsia="仿宋" w:cs="Times New Roman"/>
          <w:sz w:val="32"/>
          <w:szCs w:val="32"/>
        </w:rPr>
        <w:t>https://meeting.tencent.com/l/4zAX6XEljKLN</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直播密码：</w:t>
      </w:r>
      <w:r>
        <w:rPr>
          <w:rFonts w:ascii="Times New Roman" w:hAnsi="Times New Roman" w:eastAsia="仿宋" w:cs="Times New Roman"/>
          <w:sz w:val="32"/>
          <w:szCs w:val="32"/>
        </w:rPr>
        <w:t>041823</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直播二维码：</w:t>
      </w:r>
    </w:p>
    <w:p>
      <w:pPr>
        <w:adjustRightInd w:val="0"/>
        <w:snapToGrid w:val="0"/>
        <w:ind w:firstLine="2400" w:firstLineChars="750"/>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0" distR="0">
            <wp:extent cx="1439545" cy="1439545"/>
            <wp:effectExtent l="0" t="0" r="0" b="0"/>
            <wp:docPr id="16576512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651240" name="图片 1"/>
                    <pic:cNvPicPr>
                      <a:picLocks noChangeAspect="1"/>
                    </pic:cNvPicPr>
                  </pic:nvPicPr>
                  <pic:blipFill>
                    <a:blip r:embed="rId6"/>
                    <a:stretch>
                      <a:fillRect/>
                    </a:stretch>
                  </pic:blipFill>
                  <pic:spPr>
                    <a:xfrm>
                      <a:off x="0" y="0"/>
                      <a:ext cx="1440000" cy="1440000"/>
                    </a:xfrm>
                    <a:prstGeom prst="rect">
                      <a:avLst/>
                    </a:prstGeom>
                  </pic:spPr>
                </pic:pic>
              </a:graphicData>
            </a:graphic>
          </wp:inline>
        </w:drawing>
      </w:r>
    </w:p>
    <w:p>
      <w:pPr>
        <w:adjustRightInd w:val="0"/>
        <w:snapToGrid w:val="0"/>
        <w:spacing w:line="56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四、培训要求</w:t>
      </w:r>
    </w:p>
    <w:p>
      <w:pPr>
        <w:adjustRightInd w:val="0"/>
        <w:snapToGrid w:val="0"/>
        <w:spacing w:line="54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高度重视、精心组织。各省级学生资助管理部门要高度重视此次系统培训工作，精心组织、协调各类培训对象参加培训，并提醒所有参训人员提前准备好电脑或手机等设备，以便在线观看培训直播。</w:t>
      </w:r>
    </w:p>
    <w:p>
      <w:pPr>
        <w:adjustRightInd w:val="0"/>
        <w:snapToGrid w:val="0"/>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会前自学、注重效果。为提高培训质量、保障培训效果，各省级学生资助管理部门应于</w:t>
      </w:r>
      <w:r>
        <w:rPr>
          <w:rFonts w:ascii="Times New Roman" w:hAnsi="Times New Roman" w:eastAsia="仿宋" w:cs="Times New Roman"/>
          <w:sz w:val="32"/>
          <w:szCs w:val="32"/>
        </w:rPr>
        <w:t>2023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4</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17</w:t>
      </w:r>
      <w:r>
        <w:rPr>
          <w:rFonts w:hint="eastAsia" w:ascii="Times New Roman" w:hAnsi="Times New Roman" w:eastAsia="仿宋" w:cs="Times New Roman"/>
          <w:sz w:val="32"/>
          <w:szCs w:val="32"/>
        </w:rPr>
        <w:t>日</w:t>
      </w:r>
      <w:r>
        <w:rPr>
          <w:rFonts w:hint="eastAsia" w:ascii="仿宋" w:hAnsi="仿宋" w:eastAsia="仿宋" w:cs="仿宋"/>
          <w:sz w:val="32"/>
          <w:szCs w:val="32"/>
        </w:rPr>
        <w:t>前将本</w:t>
      </w:r>
      <w:r>
        <w:rPr>
          <w:rFonts w:hint="eastAsia" w:ascii="Times New Roman" w:hAnsi="Times New Roman" w:eastAsia="仿宋" w:cs="Times New Roman"/>
          <w:sz w:val="32"/>
          <w:szCs w:val="32"/>
        </w:rPr>
        <w:t>通知转发给所有参训人员，明确要求预先学习文件内容。</w:t>
      </w:r>
    </w:p>
    <w:p>
      <w:pPr>
        <w:adjustRightInd w:val="0"/>
        <w:snapToGrid w:val="0"/>
        <w:spacing w:line="54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ascii="仿宋" w:hAnsi="仿宋" w:eastAsia="仿宋" w:cs="仿宋"/>
          <w:sz w:val="32"/>
          <w:szCs w:val="32"/>
        </w:rPr>
        <w:t>.</w:t>
      </w:r>
      <w:r>
        <w:rPr>
          <w:rFonts w:hint="eastAsia" w:ascii="仿宋" w:hAnsi="仿宋" w:eastAsia="仿宋" w:cs="仿宋"/>
          <w:sz w:val="32"/>
          <w:szCs w:val="32"/>
        </w:rPr>
        <w:t>全程参与、及时签到。所有参训人员应提前进入直播间，准时参加培训会议，并根据培训日程安排，全程参与观看相关培训直播。各单位在培训期间要组织本单位所有参训人员及时完成线上签到工作。</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签到链接：</w:t>
      </w:r>
    </w:p>
    <w:p>
      <w:pPr>
        <w:adjustRightInd w:val="0"/>
        <w:snapToGrid w:val="0"/>
        <w:spacing w:line="5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https://docs.qq.com/form/page/DWFdkVFFWVmtYRlBR</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签到二维码：</w:t>
      </w:r>
    </w:p>
    <w:p>
      <w:pPr>
        <w:adjustRightInd w:val="0"/>
        <w:snapToGrid w:val="0"/>
        <w:ind w:firstLine="2400" w:firstLineChars="750"/>
        <w:rPr>
          <w:rFonts w:ascii="仿宋" w:hAnsi="仿宋" w:eastAsia="仿宋" w:cs="仿宋"/>
          <w:sz w:val="32"/>
          <w:szCs w:val="32"/>
        </w:rPr>
      </w:pPr>
      <w:r>
        <w:rPr>
          <w:rFonts w:ascii="仿宋" w:hAnsi="仿宋" w:eastAsia="仿宋" w:cs="仿宋"/>
          <w:sz w:val="32"/>
          <w:szCs w:val="32"/>
        </w:rPr>
        <w:drawing>
          <wp:inline distT="0" distB="0" distL="0" distR="0">
            <wp:extent cx="1439545" cy="1439545"/>
            <wp:effectExtent l="0" t="0" r="0" b="0"/>
            <wp:docPr id="468107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107749" name="图片 1"/>
                    <pic:cNvPicPr>
                      <a:picLocks noChangeAspect="1"/>
                    </pic:cNvPicPr>
                  </pic:nvPicPr>
                  <pic:blipFill>
                    <a:blip r:embed="rId7"/>
                    <a:stretch>
                      <a:fillRect/>
                    </a:stretch>
                  </pic:blipFill>
                  <pic:spPr>
                    <a:xfrm>
                      <a:off x="0" y="0"/>
                      <a:ext cx="1440000" cy="1440000"/>
                    </a:xfrm>
                    <a:prstGeom prst="rect">
                      <a:avLst/>
                    </a:prstGeom>
                  </pic:spPr>
                </pic:pic>
              </a:graphicData>
            </a:graphic>
          </wp:inline>
        </w:drawing>
      </w:r>
    </w:p>
    <w:p>
      <w:pPr>
        <w:adjustRightInd w:val="0"/>
        <w:snapToGrid w:val="0"/>
        <w:spacing w:line="54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4</w:t>
      </w:r>
      <w:r>
        <w:rPr>
          <w:rFonts w:ascii="仿宋" w:hAnsi="仿宋" w:eastAsia="仿宋" w:cs="仿宋"/>
          <w:sz w:val="32"/>
          <w:szCs w:val="32"/>
        </w:rPr>
        <w:t>.</w:t>
      </w:r>
      <w:r>
        <w:rPr>
          <w:rFonts w:hint="eastAsia" w:ascii="仿宋" w:hAnsi="仿宋" w:eastAsia="仿宋" w:cs="仿宋"/>
          <w:sz w:val="32"/>
          <w:szCs w:val="32"/>
        </w:rPr>
        <w:t>逐级督办、全面应用。本次培训结束后，各省级学生资助管理部门要充分利用培训成果，及时组织本辖区所有地市、区县逐级开展应用培训工作，确保将培训内容和要求传达到位、到人，全面落实系统应用要求，切实提升学生资助信息化应用水平。全国学生资助管理中心将联合教育部教育管理信息中心适时对各地各校系统培训与应用情况进行检查、督办。</w:t>
      </w:r>
    </w:p>
    <w:p>
      <w:pPr>
        <w:adjustRightInd w:val="0"/>
        <w:snapToGrid w:val="0"/>
        <w:spacing w:line="540" w:lineRule="exact"/>
        <w:ind w:firstLine="640" w:firstLineChars="200"/>
        <w:rPr>
          <w:rFonts w:ascii="仿宋" w:hAnsi="仿宋" w:eastAsia="仿宋" w:cs="仿宋"/>
          <w:sz w:val="32"/>
          <w:szCs w:val="32"/>
        </w:rPr>
      </w:pPr>
    </w:p>
    <w:p>
      <w:pPr>
        <w:adjustRightInd w:val="0"/>
        <w:snapToGrid w:val="0"/>
        <w:spacing w:line="540" w:lineRule="exact"/>
        <w:ind w:firstLine="640" w:firstLineChars="200"/>
        <w:rPr>
          <w:rFonts w:ascii="仿宋" w:hAnsi="仿宋" w:eastAsia="仿宋" w:cs="仿宋"/>
          <w:sz w:val="32"/>
          <w:szCs w:val="32"/>
        </w:rPr>
      </w:pP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Times New Roman" w:hAnsi="Times New Roman" w:eastAsia="仿宋" w:cs="Times New Roman"/>
          <w:sz w:val="32"/>
          <w:szCs w:val="32"/>
        </w:rPr>
        <w:t>2023</w:t>
      </w:r>
      <w:r>
        <w:rPr>
          <w:rFonts w:ascii="仿宋" w:hAnsi="仿宋" w:eastAsia="仿宋" w:cs="仿宋"/>
          <w:sz w:val="32"/>
          <w:szCs w:val="32"/>
        </w:rPr>
        <w:t>年</w:t>
      </w:r>
      <w:r>
        <w:rPr>
          <w:rFonts w:hint="eastAsia" w:ascii="仿宋" w:hAnsi="仿宋" w:eastAsia="仿宋" w:cs="仿宋"/>
          <w:sz w:val="32"/>
          <w:szCs w:val="32"/>
        </w:rPr>
        <w:t>春</w:t>
      </w:r>
      <w:r>
        <w:rPr>
          <w:rFonts w:ascii="仿宋" w:hAnsi="仿宋" w:eastAsia="仿宋" w:cs="仿宋"/>
          <w:sz w:val="32"/>
          <w:szCs w:val="32"/>
        </w:rPr>
        <w:t>季学期全国学生资助管理信息系统</w:t>
      </w:r>
    </w:p>
    <w:p>
      <w:pPr>
        <w:adjustRightInd w:val="0"/>
        <w:snapToGrid w:val="0"/>
        <w:spacing w:line="540" w:lineRule="exact"/>
        <w:ind w:firstLine="1600" w:firstLineChars="500"/>
        <w:rPr>
          <w:rFonts w:ascii="仿宋" w:hAnsi="仿宋" w:eastAsia="仿宋"/>
          <w:sz w:val="32"/>
          <w:szCs w:val="32"/>
        </w:rPr>
      </w:pPr>
      <w:r>
        <w:rPr>
          <w:rFonts w:ascii="仿宋" w:hAnsi="仿宋" w:eastAsia="仿宋" w:cs="仿宋"/>
          <w:sz w:val="32"/>
          <w:szCs w:val="32"/>
        </w:rPr>
        <w:t>培训</w:t>
      </w:r>
      <w:r>
        <w:rPr>
          <w:rFonts w:hint="eastAsia" w:ascii="仿宋" w:hAnsi="仿宋" w:eastAsia="仿宋" w:cs="仿宋"/>
          <w:sz w:val="32"/>
          <w:szCs w:val="32"/>
        </w:rPr>
        <w:t>日程</w:t>
      </w:r>
    </w:p>
    <w:p>
      <w:pPr>
        <w:adjustRightInd w:val="0"/>
        <w:snapToGrid w:val="0"/>
        <w:spacing w:line="560" w:lineRule="exact"/>
        <w:ind w:firstLine="640" w:firstLineChars="200"/>
        <w:rPr>
          <w:rFonts w:ascii="仿宋" w:hAnsi="仿宋" w:eastAsia="仿宋"/>
          <w:sz w:val="32"/>
          <w:szCs w:val="32"/>
        </w:rPr>
        <w:sectPr>
          <w:footerReference r:id="rId3" w:type="default"/>
          <w:footerReference r:id="rId4" w:type="even"/>
          <w:pgSz w:w="11906" w:h="16838"/>
          <w:pgMar w:top="1440" w:right="1800" w:bottom="1440" w:left="1800" w:header="851" w:footer="992" w:gutter="0"/>
          <w:pgNumType w:fmt="numberInDash" w:start="1"/>
          <w:cols w:space="425" w:num="1"/>
          <w:titlePg/>
          <w:docGrid w:type="lines" w:linePitch="312" w:charSpace="0"/>
        </w:sectPr>
      </w:pPr>
    </w:p>
    <w:p>
      <w:pPr>
        <w:widowControl/>
        <w:spacing w:after="312" w:afterLines="100" w:line="560" w:lineRule="exact"/>
        <w:jc w:val="left"/>
        <w:rPr>
          <w:rFonts w:ascii="黑体" w:hAnsi="黑体" w:eastAsia="黑体" w:cs="方正小标宋简体"/>
          <w:sz w:val="32"/>
          <w:szCs w:val="32"/>
        </w:rPr>
      </w:pPr>
      <w:r>
        <w:rPr>
          <w:rFonts w:hint="eastAsia" w:ascii="黑体" w:hAnsi="黑体" w:eastAsia="黑体"/>
          <w:sz w:val="32"/>
          <w:szCs w:val="30"/>
        </w:rPr>
        <w:t>附件</w:t>
      </w:r>
    </w:p>
    <w:tbl>
      <w:tblPr>
        <w:tblStyle w:val="12"/>
        <w:tblpPr w:leftFromText="180" w:rightFromText="180" w:vertAnchor="text" w:tblpXSpec="center" w:tblpY="1"/>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4463"/>
        <w:gridCol w:w="923"/>
        <w:gridCol w:w="778"/>
        <w:gridCol w:w="2199"/>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745" w:type="dxa"/>
            <w:gridSpan w:val="6"/>
            <w:tcBorders>
              <w:bottom w:val="single" w:color="auto" w:sz="4" w:space="0"/>
            </w:tcBorders>
            <w:shd w:val="clear" w:color="auto" w:fill="BEBEBE" w:themeFill="background1" w:themeFillShade="BF"/>
            <w:vAlign w:val="center"/>
          </w:tcPr>
          <w:p>
            <w:pPr>
              <w:adjustRightInd w:val="0"/>
              <w:snapToGrid w:val="0"/>
              <w:spacing w:line="480" w:lineRule="exact"/>
              <w:jc w:val="center"/>
              <w:rPr>
                <w:rFonts w:ascii="仿宋" w:hAnsi="仿宋" w:eastAsia="仿宋"/>
                <w:b/>
                <w:bCs/>
                <w:kern w:val="0"/>
                <w:sz w:val="36"/>
                <w:szCs w:val="36"/>
              </w:rPr>
            </w:pPr>
            <w:r>
              <w:rPr>
                <w:rFonts w:ascii="Times New Roman" w:hAnsi="Times New Roman" w:eastAsia="仿宋" w:cs="Times New Roman"/>
                <w:b/>
                <w:bCs/>
                <w:kern w:val="0"/>
                <w:sz w:val="36"/>
                <w:szCs w:val="36"/>
              </w:rPr>
              <w:t>2023</w:t>
            </w:r>
            <w:r>
              <w:rPr>
                <w:rFonts w:ascii="仿宋" w:hAnsi="仿宋" w:eastAsia="仿宋"/>
                <w:b/>
                <w:bCs/>
                <w:kern w:val="0"/>
                <w:sz w:val="36"/>
                <w:szCs w:val="36"/>
              </w:rPr>
              <w:t>年</w:t>
            </w:r>
            <w:bookmarkStart w:id="0" w:name="OLE_LINK1"/>
            <w:r>
              <w:rPr>
                <w:rFonts w:hint="eastAsia" w:ascii="仿宋" w:hAnsi="仿宋" w:eastAsia="仿宋"/>
                <w:b/>
                <w:bCs/>
                <w:kern w:val="0"/>
                <w:sz w:val="36"/>
                <w:szCs w:val="36"/>
              </w:rPr>
              <w:t>春</w:t>
            </w:r>
            <w:bookmarkEnd w:id="0"/>
            <w:r>
              <w:rPr>
                <w:rFonts w:ascii="仿宋" w:hAnsi="仿宋" w:eastAsia="仿宋"/>
                <w:b/>
                <w:bCs/>
                <w:kern w:val="0"/>
                <w:sz w:val="36"/>
                <w:szCs w:val="36"/>
              </w:rPr>
              <w:t>季学期全国学生资助管理信息系统培训</w:t>
            </w:r>
            <w:r>
              <w:rPr>
                <w:rFonts w:hint="eastAsia" w:ascii="仿宋" w:hAnsi="仿宋" w:eastAsia="仿宋"/>
                <w:b/>
                <w:bCs/>
                <w:kern w:val="0"/>
                <w:sz w:val="36"/>
                <w:szCs w:val="36"/>
              </w:rPr>
              <w:t>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31" w:type="dxa"/>
            <w:gridSpan w:val="2"/>
            <w:vMerge w:val="restart"/>
            <w:tcBorders>
              <w:top w:val="single" w:color="auto" w:sz="4" w:space="0"/>
              <w:bottom w:val="single" w:color="auto" w:sz="4" w:space="0"/>
              <w:right w:val="nil"/>
            </w:tcBorders>
            <w:vAlign w:val="center"/>
          </w:tcPr>
          <w:p>
            <w:pPr>
              <w:adjustRightInd w:val="0"/>
              <w:snapToGrid w:val="0"/>
              <w:spacing w:line="360" w:lineRule="exact"/>
              <w:jc w:val="center"/>
              <w:rPr>
                <w:rFonts w:ascii="Times New Roman" w:hAnsi="Times New Roman" w:eastAsia="仿宋" w:cs="Times New Roman"/>
                <w:kern w:val="0"/>
                <w:sz w:val="24"/>
              </w:rPr>
            </w:pPr>
            <w:r>
              <w:rPr>
                <w:rFonts w:hint="eastAsia" w:ascii="仿宋" w:hAnsi="仿宋" w:eastAsia="仿宋"/>
                <w:kern w:val="0"/>
                <w:sz w:val="24"/>
              </w:rPr>
              <w:t>培训日期：</w:t>
            </w:r>
            <w:r>
              <w:rPr>
                <w:rFonts w:ascii="Times New Roman" w:hAnsi="Times New Roman" w:eastAsia="仿宋" w:cs="Times New Roman"/>
                <w:kern w:val="0"/>
                <w:sz w:val="24"/>
              </w:rPr>
              <w:t>2023</w:t>
            </w:r>
            <w:r>
              <w:rPr>
                <w:rFonts w:hint="eastAsia" w:ascii="Times New Roman" w:hAnsi="Times New Roman" w:eastAsia="仿宋" w:cs="Times New Roman"/>
                <w:kern w:val="0"/>
                <w:sz w:val="24"/>
              </w:rPr>
              <w:t>年</w:t>
            </w:r>
            <w:r>
              <w:rPr>
                <w:rFonts w:ascii="Times New Roman" w:hAnsi="Times New Roman" w:eastAsia="仿宋" w:cs="Times New Roman"/>
                <w:kern w:val="0"/>
                <w:sz w:val="24"/>
              </w:rPr>
              <w:t>4</w:t>
            </w:r>
            <w:r>
              <w:rPr>
                <w:rFonts w:hint="eastAsia" w:ascii="Times New Roman" w:hAnsi="Times New Roman" w:eastAsia="仿宋" w:cs="Times New Roman"/>
                <w:kern w:val="0"/>
                <w:sz w:val="24"/>
              </w:rPr>
              <w:t>月</w:t>
            </w:r>
            <w:r>
              <w:rPr>
                <w:rFonts w:ascii="Times New Roman" w:hAnsi="Times New Roman" w:eastAsia="仿宋" w:cs="Times New Roman"/>
                <w:kern w:val="0"/>
                <w:sz w:val="24"/>
              </w:rPr>
              <w:t>18</w:t>
            </w:r>
            <w:r>
              <w:rPr>
                <w:rFonts w:hint="eastAsia" w:ascii="Times New Roman" w:hAnsi="Times New Roman" w:eastAsia="仿宋" w:cs="Times New Roman"/>
                <w:kern w:val="0"/>
                <w:sz w:val="24"/>
              </w:rPr>
              <w:t>日</w:t>
            </w:r>
          </w:p>
        </w:tc>
        <w:tc>
          <w:tcPr>
            <w:tcW w:w="1701" w:type="dxa"/>
            <w:gridSpan w:val="2"/>
            <w:vMerge w:val="restart"/>
            <w:tcBorders>
              <w:top w:val="nil"/>
              <w:left w:val="nil"/>
              <w:bottom w:val="nil"/>
              <w:right w:val="nil"/>
            </w:tcBorders>
            <w:vAlign w:val="center"/>
          </w:tcPr>
          <w:p>
            <w:pPr>
              <w:adjustRightInd w:val="0"/>
              <w:snapToGrid w:val="0"/>
              <w:spacing w:line="360" w:lineRule="exact"/>
              <w:jc w:val="right"/>
              <w:rPr>
                <w:rFonts w:ascii="Times New Roman" w:hAnsi="Times New Roman" w:eastAsia="仿宋" w:cs="Times New Roman"/>
                <w:kern w:val="0"/>
                <w:sz w:val="24"/>
              </w:rPr>
            </w:pPr>
            <w:r>
              <w:rPr>
                <w:rFonts w:hint="eastAsia" w:ascii="Times New Roman" w:hAnsi="Times New Roman" w:eastAsia="仿宋" w:cs="Times New Roman"/>
                <w:kern w:val="0"/>
                <w:sz w:val="24"/>
              </w:rPr>
              <w:t>主持人：</w:t>
            </w:r>
          </w:p>
        </w:tc>
        <w:tc>
          <w:tcPr>
            <w:tcW w:w="5913" w:type="dxa"/>
            <w:gridSpan w:val="2"/>
            <w:tcBorders>
              <w:top w:val="nil"/>
              <w:left w:val="nil"/>
              <w:bottom w:val="nil"/>
              <w:right w:val="single" w:color="auto" w:sz="4" w:space="0"/>
            </w:tcBorders>
            <w:vAlign w:val="center"/>
          </w:tcPr>
          <w:p>
            <w:pPr>
              <w:adjustRightInd w:val="0"/>
              <w:snapToGrid w:val="0"/>
              <w:spacing w:line="36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全国学生资助管理中心</w:t>
            </w:r>
            <w:r>
              <w:rPr>
                <w:rFonts w:ascii="Times New Roman" w:hAnsi="Times New Roman" w:eastAsia="仿宋" w:cs="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31" w:type="dxa"/>
            <w:gridSpan w:val="2"/>
            <w:vMerge w:val="continue"/>
            <w:tcBorders>
              <w:top w:val="single" w:color="auto" w:sz="4" w:space="0"/>
              <w:bottom w:val="single" w:color="auto" w:sz="4" w:space="0"/>
              <w:right w:val="nil"/>
            </w:tcBorders>
            <w:vAlign w:val="center"/>
          </w:tcPr>
          <w:p>
            <w:pPr>
              <w:adjustRightInd w:val="0"/>
              <w:snapToGrid w:val="0"/>
              <w:spacing w:line="360" w:lineRule="exact"/>
              <w:jc w:val="center"/>
              <w:rPr>
                <w:rFonts w:ascii="仿宋" w:hAnsi="仿宋" w:eastAsia="仿宋"/>
                <w:kern w:val="0"/>
                <w:sz w:val="24"/>
              </w:rPr>
            </w:pPr>
          </w:p>
        </w:tc>
        <w:tc>
          <w:tcPr>
            <w:tcW w:w="1701" w:type="dxa"/>
            <w:gridSpan w:val="2"/>
            <w:vMerge w:val="continue"/>
            <w:tcBorders>
              <w:top w:val="nil"/>
              <w:left w:val="nil"/>
              <w:bottom w:val="nil"/>
              <w:right w:val="nil"/>
            </w:tcBorders>
            <w:vAlign w:val="center"/>
          </w:tcPr>
          <w:p>
            <w:pPr>
              <w:adjustRightInd w:val="0"/>
              <w:snapToGrid w:val="0"/>
              <w:spacing w:line="360" w:lineRule="exact"/>
              <w:jc w:val="center"/>
              <w:rPr>
                <w:rFonts w:ascii="仿宋" w:hAnsi="仿宋" w:eastAsia="仿宋"/>
                <w:kern w:val="0"/>
                <w:sz w:val="24"/>
              </w:rPr>
            </w:pPr>
          </w:p>
        </w:tc>
        <w:tc>
          <w:tcPr>
            <w:tcW w:w="5913" w:type="dxa"/>
            <w:gridSpan w:val="2"/>
            <w:tcBorders>
              <w:top w:val="nil"/>
              <w:left w:val="nil"/>
              <w:bottom w:val="nil"/>
              <w:right w:val="single" w:color="auto" w:sz="4" w:space="0"/>
            </w:tcBorders>
            <w:vAlign w:val="center"/>
          </w:tcPr>
          <w:p>
            <w:pPr>
              <w:adjustRightInd w:val="0"/>
              <w:snapToGrid w:val="0"/>
              <w:spacing w:line="360" w:lineRule="exact"/>
              <w:rPr>
                <w:rFonts w:ascii="Times New Roman" w:hAnsi="Times New Roman" w:eastAsia="仿宋" w:cs="Times New Roman"/>
                <w:kern w:val="0"/>
                <w:sz w:val="24"/>
              </w:rPr>
            </w:pPr>
            <w:r>
              <w:rPr>
                <w:rFonts w:hint="eastAsia" w:ascii="Times New Roman" w:hAnsi="Times New Roman" w:eastAsia="仿宋" w:cs="Times New Roman"/>
                <w:kern w:val="0"/>
                <w:sz w:val="24"/>
              </w:rPr>
              <w:t xml:space="preserve">信息管理处副处长（主持工作） </w:t>
            </w:r>
            <w:r>
              <w:rPr>
                <w:rFonts w:ascii="Times New Roman" w:hAnsi="Times New Roman" w:eastAsia="仿宋" w:cs="Times New Roman"/>
                <w:kern w:val="0"/>
                <w:sz w:val="24"/>
              </w:rPr>
              <w:t xml:space="preserve"> </w:t>
            </w:r>
            <w:r>
              <w:rPr>
                <w:rFonts w:hint="eastAsia" w:ascii="Times New Roman" w:hAnsi="Times New Roman" w:eastAsia="仿宋" w:cs="Times New Roman"/>
                <w:kern w:val="0"/>
                <w:sz w:val="24"/>
              </w:rPr>
              <w:t>焦旭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68" w:type="dxa"/>
            <w:tcBorders>
              <w:top w:val="single" w:color="auto" w:sz="4" w:space="0"/>
            </w:tcBorders>
            <w:shd w:val="clear" w:color="auto" w:fill="BEBEBE" w:themeFill="background1" w:themeFillShade="BF"/>
            <w:vAlign w:val="center"/>
          </w:tcPr>
          <w:p>
            <w:pPr>
              <w:adjustRightInd w:val="0"/>
              <w:snapToGrid w:val="0"/>
              <w:spacing w:line="360" w:lineRule="exact"/>
              <w:jc w:val="center"/>
              <w:rPr>
                <w:rFonts w:ascii="仿宋" w:hAnsi="仿宋" w:eastAsia="仿宋"/>
                <w:b/>
                <w:bCs/>
                <w:kern w:val="0"/>
                <w:sz w:val="24"/>
              </w:rPr>
            </w:pPr>
            <w:r>
              <w:rPr>
                <w:rFonts w:hint="eastAsia" w:ascii="仿宋" w:hAnsi="仿宋" w:eastAsia="仿宋"/>
                <w:b/>
                <w:bCs/>
                <w:kern w:val="0"/>
                <w:sz w:val="24"/>
              </w:rPr>
              <w:t>培训时间</w:t>
            </w:r>
          </w:p>
        </w:tc>
        <w:tc>
          <w:tcPr>
            <w:tcW w:w="5386" w:type="dxa"/>
            <w:gridSpan w:val="2"/>
            <w:tcBorders>
              <w:top w:val="single" w:color="auto" w:sz="4" w:space="0"/>
            </w:tcBorders>
            <w:shd w:val="clear" w:color="auto" w:fill="BEBEBE" w:themeFill="background1" w:themeFillShade="BF"/>
            <w:vAlign w:val="center"/>
          </w:tcPr>
          <w:p>
            <w:pPr>
              <w:adjustRightInd w:val="0"/>
              <w:snapToGrid w:val="0"/>
              <w:spacing w:line="360" w:lineRule="exact"/>
              <w:jc w:val="center"/>
              <w:rPr>
                <w:rFonts w:ascii="仿宋" w:hAnsi="仿宋" w:eastAsia="仿宋"/>
                <w:b/>
                <w:bCs/>
                <w:kern w:val="0"/>
                <w:sz w:val="24"/>
              </w:rPr>
            </w:pPr>
            <w:r>
              <w:rPr>
                <w:rFonts w:hint="eastAsia" w:ascii="仿宋" w:hAnsi="仿宋" w:eastAsia="仿宋"/>
                <w:b/>
                <w:bCs/>
                <w:kern w:val="0"/>
                <w:sz w:val="24"/>
              </w:rPr>
              <w:t>培训内容</w:t>
            </w:r>
          </w:p>
        </w:tc>
        <w:tc>
          <w:tcPr>
            <w:tcW w:w="2977" w:type="dxa"/>
            <w:gridSpan w:val="2"/>
            <w:tcBorders>
              <w:top w:val="single" w:color="auto" w:sz="4" w:space="0"/>
            </w:tcBorders>
            <w:shd w:val="clear" w:color="auto" w:fill="BEBEBE" w:themeFill="background1" w:themeFillShade="BF"/>
            <w:vAlign w:val="center"/>
          </w:tcPr>
          <w:p>
            <w:pPr>
              <w:adjustRightInd w:val="0"/>
              <w:snapToGrid w:val="0"/>
              <w:spacing w:line="360" w:lineRule="exact"/>
              <w:jc w:val="center"/>
              <w:rPr>
                <w:rFonts w:ascii="仿宋" w:hAnsi="仿宋" w:eastAsia="仿宋"/>
                <w:b/>
                <w:bCs/>
                <w:kern w:val="0"/>
                <w:sz w:val="24"/>
              </w:rPr>
            </w:pPr>
            <w:r>
              <w:rPr>
                <w:rFonts w:hint="eastAsia" w:ascii="仿宋" w:hAnsi="仿宋" w:eastAsia="仿宋"/>
                <w:b/>
                <w:bCs/>
                <w:kern w:val="0"/>
                <w:sz w:val="24"/>
              </w:rPr>
              <w:t>领导/讲师</w:t>
            </w:r>
          </w:p>
        </w:tc>
        <w:tc>
          <w:tcPr>
            <w:tcW w:w="3714" w:type="dxa"/>
            <w:tcBorders>
              <w:top w:val="single" w:color="auto" w:sz="4" w:space="0"/>
            </w:tcBorders>
            <w:shd w:val="clear" w:color="auto" w:fill="BEBEBE" w:themeFill="background1" w:themeFillShade="BF"/>
            <w:vAlign w:val="center"/>
          </w:tcPr>
          <w:p>
            <w:pPr>
              <w:adjustRightInd w:val="0"/>
              <w:snapToGrid w:val="0"/>
              <w:spacing w:line="360" w:lineRule="exact"/>
              <w:jc w:val="center"/>
              <w:rPr>
                <w:rFonts w:ascii="仿宋" w:hAnsi="仿宋" w:eastAsia="仿宋"/>
                <w:b/>
                <w:bCs/>
                <w:kern w:val="0"/>
                <w:sz w:val="24"/>
              </w:rPr>
            </w:pPr>
            <w:r>
              <w:rPr>
                <w:rFonts w:hint="eastAsia" w:ascii="仿宋" w:hAnsi="仿宋" w:eastAsia="仿宋"/>
                <w:b/>
                <w:bCs/>
                <w:kern w:val="0"/>
                <w:sz w:val="24"/>
              </w:rPr>
              <w:t>培训对象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adjustRightInd w:val="0"/>
              <w:snapToGrid w:val="0"/>
              <w:spacing w:line="3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09:00</w:t>
            </w:r>
            <w:r>
              <w:rPr>
                <w:rFonts w:ascii="仿宋" w:hAnsi="仿宋" w:eastAsia="仿宋" w:cs="Times New Roman"/>
                <w:kern w:val="0"/>
                <w:sz w:val="24"/>
              </w:rPr>
              <w:t>—</w:t>
            </w:r>
            <w:r>
              <w:rPr>
                <w:rFonts w:ascii="Times New Roman" w:hAnsi="Times New Roman" w:eastAsia="仿宋" w:cs="Times New Roman"/>
                <w:kern w:val="0"/>
                <w:sz w:val="24"/>
              </w:rPr>
              <w:t>09:30</w:t>
            </w:r>
          </w:p>
        </w:tc>
        <w:tc>
          <w:tcPr>
            <w:tcW w:w="5386"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总体部署</w:t>
            </w:r>
            <w:r>
              <w:rPr>
                <w:rFonts w:ascii="Times New Roman" w:hAnsi="Times New Roman" w:eastAsia="仿宋" w:cs="Times New Roman"/>
                <w:kern w:val="0"/>
                <w:sz w:val="24"/>
              </w:rPr>
              <w:t>2023</w:t>
            </w:r>
            <w:r>
              <w:rPr>
                <w:rFonts w:hint="eastAsia" w:ascii="仿宋" w:hAnsi="仿宋" w:eastAsia="仿宋" w:cs="仿宋"/>
                <w:kern w:val="0"/>
                <w:sz w:val="24"/>
              </w:rPr>
              <w:t>年春季学期全国学生资助</w:t>
            </w:r>
          </w:p>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网络安全和信息化工作</w:t>
            </w:r>
          </w:p>
        </w:tc>
        <w:tc>
          <w:tcPr>
            <w:tcW w:w="2977"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全国学生资助管理中心</w:t>
            </w:r>
          </w:p>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副主任</w:t>
            </w:r>
            <w:r>
              <w:rPr>
                <w:rFonts w:ascii="仿宋" w:hAnsi="仿宋" w:eastAsia="仿宋" w:cs="仿宋"/>
                <w:kern w:val="0"/>
                <w:sz w:val="24"/>
              </w:rPr>
              <w:t xml:space="preserve"> </w:t>
            </w:r>
            <w:r>
              <w:rPr>
                <w:rFonts w:hint="eastAsia" w:ascii="仿宋" w:hAnsi="仿宋" w:eastAsia="仿宋" w:cs="仿宋"/>
                <w:kern w:val="0"/>
                <w:sz w:val="24"/>
              </w:rPr>
              <w:t>涂义才</w:t>
            </w:r>
          </w:p>
        </w:tc>
        <w:tc>
          <w:tcPr>
            <w:tcW w:w="3714" w:type="dxa"/>
            <w:vMerge w:val="restart"/>
            <w:vAlign w:val="center"/>
          </w:tcPr>
          <w:p>
            <w:pPr>
              <w:adjustRightInd w:val="0"/>
              <w:snapToGrid w:val="0"/>
              <w:spacing w:line="360" w:lineRule="exact"/>
              <w:jc w:val="center"/>
              <w:rPr>
                <w:rFonts w:ascii="仿宋" w:hAnsi="仿宋" w:eastAsia="仿宋"/>
                <w:kern w:val="0"/>
                <w:sz w:val="24"/>
              </w:rPr>
            </w:pPr>
            <w:r>
              <w:rPr>
                <w:rFonts w:hint="eastAsia" w:ascii="仿宋" w:hAnsi="仿宋" w:eastAsia="仿宋"/>
                <w:kern w:val="0"/>
                <w:sz w:val="24"/>
              </w:rPr>
              <w:t>全体参训人员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adjustRightInd w:val="0"/>
              <w:snapToGrid w:val="0"/>
              <w:spacing w:line="3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09:30</w:t>
            </w:r>
            <w:r>
              <w:rPr>
                <w:rFonts w:ascii="仿宋" w:hAnsi="仿宋" w:eastAsia="仿宋" w:cs="Times New Roman"/>
                <w:kern w:val="0"/>
                <w:sz w:val="24"/>
              </w:rPr>
              <w:t>—</w:t>
            </w:r>
            <w:r>
              <w:rPr>
                <w:rFonts w:ascii="Times New Roman" w:hAnsi="Times New Roman" w:eastAsia="仿宋" w:cs="Times New Roman"/>
                <w:kern w:val="0"/>
                <w:sz w:val="24"/>
              </w:rPr>
              <w:t>09:45</w:t>
            </w:r>
          </w:p>
        </w:tc>
        <w:tc>
          <w:tcPr>
            <w:tcW w:w="5386"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关于强化学生资助信息化运维保障能力的要求</w:t>
            </w:r>
          </w:p>
        </w:tc>
        <w:tc>
          <w:tcPr>
            <w:tcW w:w="2977"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教育部教育管理信息中心</w:t>
            </w:r>
          </w:p>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副主任</w:t>
            </w:r>
            <w:r>
              <w:rPr>
                <w:rFonts w:ascii="仿宋" w:hAnsi="仿宋" w:eastAsia="仿宋" w:cs="仿宋"/>
                <w:kern w:val="0"/>
                <w:sz w:val="24"/>
              </w:rPr>
              <w:t xml:space="preserve"> </w:t>
            </w:r>
            <w:r>
              <w:rPr>
                <w:rFonts w:hint="eastAsia" w:ascii="仿宋" w:hAnsi="仿宋" w:eastAsia="仿宋" w:cs="仿宋"/>
                <w:kern w:val="0"/>
                <w:sz w:val="24"/>
              </w:rPr>
              <w:t>石凌</w:t>
            </w:r>
          </w:p>
        </w:tc>
        <w:tc>
          <w:tcPr>
            <w:tcW w:w="3714" w:type="dxa"/>
            <w:vMerge w:val="continue"/>
            <w:vAlign w:val="center"/>
          </w:tcPr>
          <w:p>
            <w:pPr>
              <w:adjustRightInd w:val="0"/>
              <w:snapToGrid w:val="0"/>
              <w:spacing w:line="360" w:lineRule="exact"/>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adjustRightInd w:val="0"/>
              <w:snapToGrid w:val="0"/>
              <w:spacing w:line="3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09:45</w:t>
            </w:r>
            <w:r>
              <w:rPr>
                <w:rFonts w:ascii="仿宋" w:hAnsi="仿宋" w:eastAsia="仿宋" w:cs="Times New Roman"/>
                <w:kern w:val="0"/>
                <w:sz w:val="24"/>
              </w:rPr>
              <w:t>—</w:t>
            </w:r>
            <w:r>
              <w:rPr>
                <w:rFonts w:ascii="Times New Roman" w:hAnsi="Times New Roman" w:eastAsia="仿宋" w:cs="Times New Roman"/>
                <w:kern w:val="0"/>
                <w:sz w:val="24"/>
              </w:rPr>
              <w:t>10:15</w:t>
            </w:r>
          </w:p>
        </w:tc>
        <w:tc>
          <w:tcPr>
            <w:tcW w:w="5386" w:type="dxa"/>
            <w:gridSpan w:val="2"/>
            <w:vAlign w:val="center"/>
          </w:tcPr>
          <w:p>
            <w:pPr>
              <w:adjustRightInd w:val="0"/>
              <w:snapToGrid w:val="0"/>
              <w:spacing w:line="360" w:lineRule="exact"/>
              <w:jc w:val="center"/>
              <w:rPr>
                <w:rFonts w:ascii="仿宋" w:hAnsi="仿宋" w:eastAsia="仿宋" w:cs="仿宋"/>
                <w:kern w:val="0"/>
                <w:sz w:val="24"/>
              </w:rPr>
            </w:pPr>
            <w:r>
              <w:rPr>
                <w:rFonts w:ascii="仿宋" w:hAnsi="仿宋" w:eastAsia="仿宋" w:cs="仿宋"/>
                <w:kern w:val="0"/>
                <w:sz w:val="24"/>
              </w:rPr>
              <w:t>介绍资助系统</w:t>
            </w:r>
            <w:r>
              <w:rPr>
                <w:rFonts w:hint="eastAsia" w:ascii="仿宋" w:hAnsi="仿宋" w:eastAsia="仿宋" w:cs="仿宋"/>
                <w:kern w:val="0"/>
                <w:sz w:val="24"/>
              </w:rPr>
              <w:t>重点功能、应用</w:t>
            </w:r>
            <w:r>
              <w:rPr>
                <w:rFonts w:ascii="仿宋" w:hAnsi="仿宋" w:eastAsia="仿宋" w:cs="仿宋"/>
                <w:kern w:val="0"/>
                <w:sz w:val="24"/>
              </w:rPr>
              <w:t>成效、</w:t>
            </w:r>
          </w:p>
          <w:p>
            <w:pPr>
              <w:adjustRightInd w:val="0"/>
              <w:snapToGrid w:val="0"/>
              <w:spacing w:line="360" w:lineRule="exact"/>
              <w:jc w:val="center"/>
              <w:rPr>
                <w:rFonts w:ascii="仿宋" w:hAnsi="仿宋" w:eastAsia="仿宋" w:cs="仿宋"/>
                <w:kern w:val="0"/>
                <w:sz w:val="24"/>
              </w:rPr>
            </w:pPr>
            <w:r>
              <w:rPr>
                <w:rFonts w:ascii="仿宋" w:hAnsi="仿宋" w:eastAsia="仿宋" w:cs="仿宋"/>
                <w:kern w:val="0"/>
                <w:sz w:val="24"/>
              </w:rPr>
              <w:t>应用要求和注意事项</w:t>
            </w:r>
          </w:p>
        </w:tc>
        <w:tc>
          <w:tcPr>
            <w:tcW w:w="2977"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全国学生资助管理中心</w:t>
            </w:r>
          </w:p>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信息管理处 张一凡</w:t>
            </w:r>
          </w:p>
        </w:tc>
        <w:tc>
          <w:tcPr>
            <w:tcW w:w="3714" w:type="dxa"/>
            <w:vMerge w:val="continue"/>
            <w:vAlign w:val="center"/>
          </w:tcPr>
          <w:p>
            <w:pPr>
              <w:adjustRightInd w:val="0"/>
              <w:snapToGrid w:val="0"/>
              <w:spacing w:line="360" w:lineRule="exact"/>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adjustRightInd w:val="0"/>
              <w:snapToGrid w:val="0"/>
              <w:spacing w:line="360" w:lineRule="exact"/>
              <w:jc w:val="center"/>
              <w:rPr>
                <w:rFonts w:ascii="仿宋" w:hAnsi="仿宋" w:eastAsia="仿宋"/>
                <w:kern w:val="0"/>
                <w:sz w:val="24"/>
              </w:rPr>
            </w:pPr>
            <w:r>
              <w:rPr>
                <w:rFonts w:ascii="Times New Roman" w:hAnsi="Times New Roman" w:eastAsia="仿宋" w:cs="Times New Roman"/>
                <w:kern w:val="0"/>
                <w:sz w:val="24"/>
              </w:rPr>
              <w:t>10:15</w:t>
            </w:r>
            <w:r>
              <w:rPr>
                <w:rFonts w:ascii="仿宋" w:hAnsi="仿宋" w:eastAsia="仿宋" w:cs="Times New Roman"/>
                <w:kern w:val="0"/>
                <w:sz w:val="24"/>
              </w:rPr>
              <w:t>—</w:t>
            </w:r>
            <w:r>
              <w:rPr>
                <w:rFonts w:ascii="Times New Roman" w:hAnsi="Times New Roman" w:eastAsia="仿宋" w:cs="Times New Roman"/>
                <w:kern w:val="0"/>
                <w:sz w:val="24"/>
              </w:rPr>
              <w:t>12:15</w:t>
            </w:r>
          </w:p>
        </w:tc>
        <w:tc>
          <w:tcPr>
            <w:tcW w:w="5386" w:type="dxa"/>
            <w:gridSpan w:val="2"/>
            <w:vAlign w:val="center"/>
          </w:tcPr>
          <w:p>
            <w:pPr>
              <w:adjustRightInd w:val="0"/>
              <w:snapToGrid w:val="0"/>
              <w:spacing w:line="360" w:lineRule="exact"/>
              <w:jc w:val="center"/>
              <w:rPr>
                <w:rFonts w:ascii="仿宋" w:hAnsi="仿宋" w:eastAsia="仿宋"/>
                <w:kern w:val="0"/>
                <w:sz w:val="24"/>
              </w:rPr>
            </w:pPr>
            <w:r>
              <w:rPr>
                <w:rFonts w:hint="eastAsia" w:ascii="仿宋" w:hAnsi="仿宋" w:eastAsia="仿宋"/>
                <w:kern w:val="0"/>
                <w:sz w:val="24"/>
              </w:rPr>
              <w:t>培训资助</w:t>
            </w:r>
            <w:r>
              <w:rPr>
                <w:rFonts w:ascii="仿宋" w:hAnsi="仿宋" w:eastAsia="仿宋"/>
                <w:kern w:val="0"/>
                <w:sz w:val="24"/>
              </w:rPr>
              <w:t>系统功能操作</w:t>
            </w:r>
          </w:p>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讲解资助系统应用常见问题和解决办法</w:t>
            </w:r>
          </w:p>
        </w:tc>
        <w:tc>
          <w:tcPr>
            <w:tcW w:w="2977" w:type="dxa"/>
            <w:gridSpan w:val="2"/>
            <w:vAlign w:val="center"/>
          </w:tcPr>
          <w:p>
            <w:pPr>
              <w:adjustRightInd w:val="0"/>
              <w:snapToGrid w:val="0"/>
              <w:spacing w:line="360" w:lineRule="exact"/>
              <w:jc w:val="center"/>
              <w:rPr>
                <w:rFonts w:ascii="仿宋" w:hAnsi="仿宋" w:eastAsia="仿宋"/>
                <w:kern w:val="0"/>
                <w:sz w:val="24"/>
              </w:rPr>
            </w:pPr>
            <w:r>
              <w:rPr>
                <w:rFonts w:ascii="仿宋" w:hAnsi="仿宋" w:eastAsia="仿宋"/>
                <w:kern w:val="0"/>
                <w:sz w:val="24"/>
              </w:rPr>
              <w:t>中科软科技股份有限公司</w:t>
            </w:r>
          </w:p>
          <w:p>
            <w:pPr>
              <w:adjustRightInd w:val="0"/>
              <w:snapToGrid w:val="0"/>
              <w:spacing w:line="360" w:lineRule="exact"/>
              <w:jc w:val="center"/>
              <w:rPr>
                <w:rFonts w:ascii="仿宋" w:hAnsi="仿宋" w:eastAsia="仿宋"/>
                <w:kern w:val="0"/>
                <w:sz w:val="24"/>
              </w:rPr>
            </w:pPr>
            <w:r>
              <w:rPr>
                <w:rFonts w:hint="eastAsia" w:ascii="仿宋" w:hAnsi="仿宋" w:eastAsia="仿宋"/>
                <w:kern w:val="0"/>
                <w:sz w:val="24"/>
              </w:rPr>
              <w:t>工程师 赵智龙</w:t>
            </w:r>
          </w:p>
        </w:tc>
        <w:tc>
          <w:tcPr>
            <w:tcW w:w="3714" w:type="dxa"/>
            <w:vMerge w:val="continue"/>
            <w:vAlign w:val="center"/>
          </w:tcPr>
          <w:p>
            <w:pPr>
              <w:adjustRightInd w:val="0"/>
              <w:snapToGrid w:val="0"/>
              <w:spacing w:line="360" w:lineRule="exact"/>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3745" w:type="dxa"/>
            <w:gridSpan w:val="6"/>
            <w:shd w:val="clear" w:color="auto" w:fill="BEBEBE" w:themeFill="background1" w:themeFillShade="BF"/>
            <w:vAlign w:val="center"/>
          </w:tcPr>
          <w:p>
            <w:pPr>
              <w:adjustRightInd w:val="0"/>
              <w:snapToGrid w:val="0"/>
              <w:spacing w:line="360" w:lineRule="exact"/>
              <w:jc w:val="center"/>
              <w:rPr>
                <w:rFonts w:ascii="仿宋" w:hAnsi="仿宋" w:eastAsia="仿宋"/>
                <w:b/>
                <w:bCs/>
                <w:kern w:val="0"/>
                <w:sz w:val="24"/>
              </w:rPr>
            </w:pPr>
            <w:r>
              <w:rPr>
                <w:rFonts w:hint="eastAsia" w:ascii="仿宋" w:hAnsi="仿宋" w:eastAsia="仿宋"/>
                <w:b/>
                <w:bCs/>
                <w:kern w:val="0"/>
                <w:sz w:val="24"/>
              </w:rPr>
              <w:t xml:space="preserve">午 </w:t>
            </w:r>
            <w:r>
              <w:rPr>
                <w:rFonts w:ascii="仿宋" w:hAnsi="仿宋" w:eastAsia="仿宋"/>
                <w:b/>
                <w:bCs/>
                <w:kern w:val="0"/>
                <w:sz w:val="24"/>
              </w:rPr>
              <w:t xml:space="preserve"> </w:t>
            </w:r>
            <w:r>
              <w:rPr>
                <w:rFonts w:hint="eastAsia" w:ascii="仿宋" w:hAnsi="仿宋" w:eastAsia="仿宋"/>
                <w:b/>
                <w:bCs/>
                <w:kern w:val="0"/>
                <w:sz w:val="24"/>
              </w:rPr>
              <w:t>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adjustRightInd w:val="0"/>
              <w:snapToGrid w:val="0"/>
              <w:spacing w:line="3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14:30</w:t>
            </w:r>
            <w:r>
              <w:rPr>
                <w:rFonts w:ascii="仿宋" w:hAnsi="仿宋" w:eastAsia="仿宋" w:cs="Times New Roman"/>
                <w:kern w:val="0"/>
                <w:sz w:val="24"/>
              </w:rPr>
              <w:t>—</w:t>
            </w:r>
            <w:r>
              <w:rPr>
                <w:rFonts w:ascii="Times New Roman" w:hAnsi="Times New Roman" w:eastAsia="仿宋" w:cs="Times New Roman"/>
                <w:kern w:val="0"/>
                <w:sz w:val="24"/>
              </w:rPr>
              <w:t>15:30</w:t>
            </w:r>
          </w:p>
        </w:tc>
        <w:tc>
          <w:tcPr>
            <w:tcW w:w="5386" w:type="dxa"/>
            <w:gridSpan w:val="2"/>
            <w:vAlign w:val="center"/>
          </w:tcPr>
          <w:p>
            <w:pPr>
              <w:adjustRightInd w:val="0"/>
              <w:snapToGrid w:val="0"/>
              <w:spacing w:line="360" w:lineRule="exact"/>
              <w:jc w:val="center"/>
              <w:rPr>
                <w:rFonts w:ascii="仿宋" w:hAnsi="仿宋" w:eastAsia="仿宋" w:cs="仿宋"/>
                <w:kern w:val="0"/>
                <w:sz w:val="24"/>
              </w:rPr>
            </w:pPr>
            <w:r>
              <w:rPr>
                <w:rFonts w:ascii="仿宋" w:hAnsi="仿宋" w:eastAsia="仿宋" w:cs="仿宋"/>
                <w:kern w:val="0"/>
                <w:sz w:val="24"/>
              </w:rPr>
              <w:t>培训资助系统账号管理、统一用户管理系统功能</w:t>
            </w:r>
          </w:p>
          <w:p>
            <w:pPr>
              <w:adjustRightInd w:val="0"/>
              <w:snapToGrid w:val="0"/>
              <w:spacing w:line="360" w:lineRule="exact"/>
              <w:jc w:val="center"/>
              <w:rPr>
                <w:rFonts w:ascii="仿宋" w:hAnsi="仿宋" w:eastAsia="仿宋"/>
                <w:kern w:val="0"/>
                <w:sz w:val="24"/>
              </w:rPr>
            </w:pPr>
            <w:r>
              <w:rPr>
                <w:rFonts w:ascii="仿宋" w:hAnsi="仿宋" w:eastAsia="仿宋" w:cs="仿宋"/>
                <w:kern w:val="0"/>
                <w:sz w:val="24"/>
              </w:rPr>
              <w:t>讲解资助系统账号管理流程</w:t>
            </w:r>
          </w:p>
        </w:tc>
        <w:tc>
          <w:tcPr>
            <w:tcW w:w="2977" w:type="dxa"/>
            <w:gridSpan w:val="2"/>
            <w:vAlign w:val="center"/>
          </w:tcPr>
          <w:p>
            <w:pPr>
              <w:adjustRightInd w:val="0"/>
              <w:snapToGrid w:val="0"/>
              <w:spacing w:line="360" w:lineRule="exact"/>
              <w:jc w:val="center"/>
              <w:rPr>
                <w:rFonts w:ascii="仿宋" w:hAnsi="仿宋" w:eastAsia="仿宋" w:cs="仿宋"/>
                <w:kern w:val="0"/>
                <w:sz w:val="24"/>
              </w:rPr>
            </w:pPr>
            <w:r>
              <w:rPr>
                <w:rFonts w:hint="eastAsia" w:ascii="仿宋" w:hAnsi="仿宋" w:eastAsia="仿宋" w:cs="仿宋"/>
                <w:kern w:val="0"/>
                <w:sz w:val="24"/>
              </w:rPr>
              <w:t>教育部教育管理信息中心</w:t>
            </w:r>
          </w:p>
          <w:p>
            <w:pPr>
              <w:adjustRightInd w:val="0"/>
              <w:snapToGrid w:val="0"/>
              <w:spacing w:line="360" w:lineRule="exact"/>
              <w:jc w:val="center"/>
              <w:rPr>
                <w:rFonts w:ascii="仿宋" w:hAnsi="仿宋" w:eastAsia="仿宋"/>
                <w:kern w:val="0"/>
                <w:sz w:val="24"/>
              </w:rPr>
            </w:pPr>
            <w:r>
              <w:rPr>
                <w:rFonts w:hint="eastAsia" w:ascii="仿宋" w:hAnsi="仿宋" w:eastAsia="仿宋" w:cs="仿宋"/>
                <w:kern w:val="0"/>
                <w:sz w:val="24"/>
              </w:rPr>
              <w:t>规划处 赵航</w:t>
            </w:r>
          </w:p>
        </w:tc>
        <w:tc>
          <w:tcPr>
            <w:tcW w:w="3714" w:type="dxa"/>
            <w:vAlign w:val="center"/>
          </w:tcPr>
          <w:p>
            <w:pPr>
              <w:adjustRightInd w:val="0"/>
              <w:snapToGrid w:val="0"/>
              <w:spacing w:line="360" w:lineRule="exact"/>
              <w:jc w:val="center"/>
              <w:rPr>
                <w:rFonts w:ascii="仿宋" w:hAnsi="仿宋" w:eastAsia="仿宋"/>
                <w:kern w:val="0"/>
                <w:sz w:val="24"/>
              </w:rPr>
            </w:pPr>
            <w:r>
              <w:rPr>
                <w:rFonts w:ascii="仿宋" w:hAnsi="仿宋" w:eastAsia="仿宋"/>
                <w:kern w:val="0"/>
                <w:sz w:val="24"/>
              </w:rPr>
              <w:t>省级资助系统系统管理员用户</w:t>
            </w:r>
          </w:p>
          <w:p>
            <w:pPr>
              <w:adjustRightInd w:val="0"/>
              <w:snapToGrid w:val="0"/>
              <w:spacing w:line="360" w:lineRule="exact"/>
              <w:jc w:val="center"/>
              <w:rPr>
                <w:rFonts w:ascii="仿宋" w:hAnsi="仿宋" w:eastAsia="仿宋"/>
                <w:kern w:val="0"/>
                <w:sz w:val="24"/>
              </w:rPr>
            </w:pPr>
            <w:r>
              <w:rPr>
                <w:rFonts w:ascii="仿宋" w:hAnsi="仿宋" w:eastAsia="仿宋"/>
                <w:kern w:val="0"/>
                <w:sz w:val="24"/>
              </w:rPr>
              <w:t>省级资助系统账号管理人员</w:t>
            </w:r>
          </w:p>
          <w:p>
            <w:pPr>
              <w:adjustRightInd w:val="0"/>
              <w:snapToGrid w:val="0"/>
              <w:spacing w:line="360" w:lineRule="exact"/>
              <w:jc w:val="center"/>
              <w:rPr>
                <w:rFonts w:ascii="仿宋" w:hAnsi="仿宋" w:eastAsia="仿宋"/>
                <w:kern w:val="0"/>
                <w:sz w:val="24"/>
              </w:rPr>
            </w:pPr>
            <w:r>
              <w:rPr>
                <w:rFonts w:ascii="仿宋" w:hAnsi="仿宋" w:eastAsia="仿宋"/>
                <w:kern w:val="0"/>
                <w:sz w:val="24"/>
              </w:rPr>
              <w:t>省级统一用户管理系统运维人员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adjustRightInd w:val="0"/>
              <w:snapToGrid w:val="0"/>
              <w:spacing w:line="360" w:lineRule="exact"/>
              <w:jc w:val="center"/>
              <w:rPr>
                <w:rFonts w:ascii="Times New Roman" w:hAnsi="Times New Roman" w:eastAsia="仿宋" w:cs="Times New Roman"/>
                <w:kern w:val="0"/>
                <w:sz w:val="24"/>
              </w:rPr>
            </w:pPr>
            <w:r>
              <w:rPr>
                <w:rFonts w:ascii="Times New Roman" w:hAnsi="Times New Roman" w:eastAsia="仿宋" w:cs="Times New Roman"/>
                <w:kern w:val="0"/>
                <w:sz w:val="24"/>
              </w:rPr>
              <w:t>15:30</w:t>
            </w:r>
            <w:r>
              <w:rPr>
                <w:rFonts w:ascii="仿宋" w:hAnsi="仿宋" w:eastAsia="仿宋" w:cs="Times New Roman"/>
                <w:kern w:val="0"/>
                <w:sz w:val="24"/>
              </w:rPr>
              <w:t>—</w:t>
            </w:r>
            <w:r>
              <w:rPr>
                <w:rFonts w:ascii="Times New Roman" w:hAnsi="Times New Roman" w:eastAsia="仿宋" w:cs="Times New Roman"/>
                <w:kern w:val="0"/>
                <w:sz w:val="24"/>
              </w:rPr>
              <w:t>17:00</w:t>
            </w:r>
          </w:p>
        </w:tc>
        <w:tc>
          <w:tcPr>
            <w:tcW w:w="5386" w:type="dxa"/>
            <w:gridSpan w:val="2"/>
            <w:vAlign w:val="center"/>
          </w:tcPr>
          <w:p>
            <w:pPr>
              <w:adjustRightInd w:val="0"/>
              <w:snapToGrid w:val="0"/>
              <w:spacing w:line="360" w:lineRule="exact"/>
              <w:jc w:val="center"/>
              <w:rPr>
                <w:rFonts w:ascii="仿宋" w:hAnsi="仿宋" w:eastAsia="仿宋" w:cs="仿宋"/>
                <w:kern w:val="0"/>
                <w:sz w:val="24"/>
              </w:rPr>
            </w:pPr>
            <w:r>
              <w:rPr>
                <w:rFonts w:ascii="仿宋" w:hAnsi="仿宋" w:eastAsia="仿宋"/>
                <w:kern w:val="0"/>
                <w:sz w:val="24"/>
              </w:rPr>
              <w:t>讲解资助系统运维指南和要求</w:t>
            </w:r>
          </w:p>
        </w:tc>
        <w:tc>
          <w:tcPr>
            <w:tcW w:w="2977" w:type="dxa"/>
            <w:gridSpan w:val="2"/>
            <w:vAlign w:val="center"/>
          </w:tcPr>
          <w:p>
            <w:pPr>
              <w:adjustRightInd w:val="0"/>
              <w:snapToGrid w:val="0"/>
              <w:spacing w:line="360" w:lineRule="exact"/>
              <w:jc w:val="center"/>
              <w:rPr>
                <w:rFonts w:ascii="仿宋" w:hAnsi="仿宋" w:eastAsia="仿宋"/>
                <w:kern w:val="0"/>
                <w:sz w:val="24"/>
              </w:rPr>
            </w:pPr>
            <w:r>
              <w:rPr>
                <w:rFonts w:ascii="仿宋" w:hAnsi="仿宋" w:eastAsia="仿宋"/>
                <w:kern w:val="0"/>
                <w:sz w:val="24"/>
              </w:rPr>
              <w:t>中科软科技股份有限公司</w:t>
            </w:r>
          </w:p>
          <w:p>
            <w:pPr>
              <w:adjustRightInd w:val="0"/>
              <w:snapToGrid w:val="0"/>
              <w:spacing w:line="360" w:lineRule="exact"/>
              <w:jc w:val="center"/>
              <w:rPr>
                <w:rFonts w:ascii="仿宋" w:hAnsi="仿宋" w:eastAsia="仿宋"/>
                <w:kern w:val="0"/>
                <w:sz w:val="24"/>
              </w:rPr>
            </w:pPr>
            <w:r>
              <w:rPr>
                <w:rFonts w:hint="eastAsia" w:ascii="仿宋" w:hAnsi="仿宋" w:eastAsia="仿宋"/>
                <w:kern w:val="0"/>
                <w:sz w:val="24"/>
              </w:rPr>
              <w:t>工程师 王炎</w:t>
            </w:r>
          </w:p>
        </w:tc>
        <w:tc>
          <w:tcPr>
            <w:tcW w:w="3714" w:type="dxa"/>
            <w:vAlign w:val="center"/>
          </w:tcPr>
          <w:p>
            <w:pPr>
              <w:adjustRightInd w:val="0"/>
              <w:snapToGrid w:val="0"/>
              <w:spacing w:line="360" w:lineRule="exact"/>
              <w:jc w:val="center"/>
              <w:rPr>
                <w:rFonts w:ascii="仿宋" w:hAnsi="仿宋" w:eastAsia="仿宋"/>
                <w:kern w:val="0"/>
                <w:sz w:val="24"/>
              </w:rPr>
            </w:pPr>
            <w:r>
              <w:rPr>
                <w:rFonts w:ascii="仿宋" w:hAnsi="仿宋" w:eastAsia="仿宋"/>
                <w:kern w:val="0"/>
                <w:sz w:val="24"/>
              </w:rPr>
              <w:t>省级资助系统运维人员</w:t>
            </w:r>
          </w:p>
        </w:tc>
      </w:tr>
    </w:tbl>
    <w:p>
      <w:pPr>
        <w:adjustRightInd w:val="0"/>
        <w:snapToGrid w:val="0"/>
        <w:spacing w:line="560" w:lineRule="exact"/>
        <w:ind w:firstLine="482" w:firstLineChars="200"/>
        <w:rPr>
          <w:rFonts w:ascii="仿宋" w:hAnsi="仿宋" w:eastAsia="仿宋"/>
          <w:b/>
          <w:bCs/>
          <w:color w:val="000000"/>
          <w:sz w:val="24"/>
        </w:rPr>
      </w:pPr>
      <w:r>
        <w:rPr>
          <w:rStyle w:val="38"/>
          <w:rFonts w:hint="eastAsia" w:ascii="仿宋" w:hAnsi="仿宋" w:eastAsia="仿宋"/>
          <w:b/>
          <w:bCs/>
          <w:color w:val="000000"/>
          <w:sz w:val="24"/>
        </w:rPr>
        <w:t>温馨提示：各单位在培训期间要组织本单位所有参训人员及时完成线上签到工作。</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514352803"/>
    </w:sdtPr>
    <w:sdtEndPr>
      <w:rPr>
        <w:rStyle w:val="14"/>
      </w:rPr>
    </w:sdtEndPr>
    <w:sdtContent>
      <w:p>
        <w:pPr>
          <w:pStyle w:val="8"/>
          <w:framePr w:wrap="around" w:vAnchor="text" w:hAnchor="margin" w:xAlign="center" w:y="1"/>
          <w:rPr>
            <w:rStyle w:val="14"/>
          </w:rPr>
        </w:pPr>
        <w:r>
          <w:rPr>
            <w:rStyle w:val="14"/>
            <w:rFonts w:ascii="宋体" w:hAnsi="宋体" w:eastAsia="宋体"/>
            <w:sz w:val="28"/>
            <w:szCs w:val="28"/>
          </w:rPr>
          <w:fldChar w:fldCharType="begin"/>
        </w:r>
        <w:r>
          <w:rPr>
            <w:rStyle w:val="14"/>
            <w:rFonts w:ascii="宋体" w:hAnsi="宋体" w:eastAsia="宋体"/>
            <w:sz w:val="28"/>
            <w:szCs w:val="28"/>
          </w:rPr>
          <w:instrText xml:space="preserve"> PAGE </w:instrText>
        </w:r>
        <w:r>
          <w:rPr>
            <w:rStyle w:val="14"/>
            <w:rFonts w:ascii="宋体" w:hAnsi="宋体" w:eastAsia="宋体"/>
            <w:sz w:val="28"/>
            <w:szCs w:val="28"/>
          </w:rPr>
          <w:fldChar w:fldCharType="separate"/>
        </w:r>
        <w:r>
          <w:rPr>
            <w:rStyle w:val="14"/>
            <w:rFonts w:ascii="宋体" w:hAnsi="宋体" w:eastAsia="宋体"/>
            <w:sz w:val="28"/>
            <w:szCs w:val="28"/>
          </w:rPr>
          <w:t>- 2 -</w:t>
        </w:r>
        <w:r>
          <w:rPr>
            <w:rStyle w:val="14"/>
            <w:rFonts w:ascii="宋体" w:hAnsi="宋体" w:eastAsia="宋体"/>
            <w:sz w:val="28"/>
            <w:szCs w:val="28"/>
          </w:rPr>
          <w:fldChar w:fldCharType="end"/>
        </w:r>
      </w:p>
    </w:sdtContent>
  </w:sdt>
  <w:p>
    <w:pPr>
      <w:pStyle w:val="8"/>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286626512"/>
    </w:sdtPr>
    <w:sdtEndPr>
      <w:rPr>
        <w:rStyle w:val="14"/>
      </w:rPr>
    </w:sdtEndPr>
    <w:sdtContent>
      <w:p>
        <w:pPr>
          <w:pStyle w:val="8"/>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- 2 -</w:t>
        </w:r>
        <w:r>
          <w:rPr>
            <w:rStyle w:val="14"/>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Y2VhNTM3MjYwOGFhYTJkY2QyN2JmMTQ2ZTFiYTcifQ=="/>
  </w:docVars>
  <w:rsids>
    <w:rsidRoot w:val="0040646E"/>
    <w:rsid w:val="000041BF"/>
    <w:rsid w:val="000076D5"/>
    <w:rsid w:val="00007BF1"/>
    <w:rsid w:val="00013091"/>
    <w:rsid w:val="000132D7"/>
    <w:rsid w:val="0001429D"/>
    <w:rsid w:val="000175D4"/>
    <w:rsid w:val="00025BB8"/>
    <w:rsid w:val="000266F6"/>
    <w:rsid w:val="00037B0C"/>
    <w:rsid w:val="00041AF4"/>
    <w:rsid w:val="00046AE9"/>
    <w:rsid w:val="0005220C"/>
    <w:rsid w:val="00054005"/>
    <w:rsid w:val="00056B57"/>
    <w:rsid w:val="0006123B"/>
    <w:rsid w:val="00061AB1"/>
    <w:rsid w:val="00062739"/>
    <w:rsid w:val="00064758"/>
    <w:rsid w:val="00064C7F"/>
    <w:rsid w:val="00066721"/>
    <w:rsid w:val="00071679"/>
    <w:rsid w:val="00072198"/>
    <w:rsid w:val="000725FA"/>
    <w:rsid w:val="00072833"/>
    <w:rsid w:val="00073A37"/>
    <w:rsid w:val="000747A9"/>
    <w:rsid w:val="00082C5A"/>
    <w:rsid w:val="0008337B"/>
    <w:rsid w:val="000847D4"/>
    <w:rsid w:val="000856DD"/>
    <w:rsid w:val="00091E6A"/>
    <w:rsid w:val="00092A0A"/>
    <w:rsid w:val="00094088"/>
    <w:rsid w:val="000A4506"/>
    <w:rsid w:val="000A4DC9"/>
    <w:rsid w:val="000A5290"/>
    <w:rsid w:val="000A68D5"/>
    <w:rsid w:val="000B6530"/>
    <w:rsid w:val="000B6640"/>
    <w:rsid w:val="000B6721"/>
    <w:rsid w:val="000B71A7"/>
    <w:rsid w:val="000B74A3"/>
    <w:rsid w:val="000C0BAB"/>
    <w:rsid w:val="000C1BFD"/>
    <w:rsid w:val="000C2747"/>
    <w:rsid w:val="000C2DF3"/>
    <w:rsid w:val="000C38E0"/>
    <w:rsid w:val="000C3A2C"/>
    <w:rsid w:val="000D10D8"/>
    <w:rsid w:val="000D19D7"/>
    <w:rsid w:val="000D2C23"/>
    <w:rsid w:val="000D39BB"/>
    <w:rsid w:val="000D4245"/>
    <w:rsid w:val="000E285B"/>
    <w:rsid w:val="000E42DB"/>
    <w:rsid w:val="000E53DA"/>
    <w:rsid w:val="000E5D6F"/>
    <w:rsid w:val="000F0E05"/>
    <w:rsid w:val="000F0F6B"/>
    <w:rsid w:val="000F2F3D"/>
    <w:rsid w:val="000F3827"/>
    <w:rsid w:val="000F6652"/>
    <w:rsid w:val="001014C1"/>
    <w:rsid w:val="00103F3E"/>
    <w:rsid w:val="00104988"/>
    <w:rsid w:val="00104BEC"/>
    <w:rsid w:val="00105AD6"/>
    <w:rsid w:val="00107B73"/>
    <w:rsid w:val="001101BF"/>
    <w:rsid w:val="00111F0A"/>
    <w:rsid w:val="00112D72"/>
    <w:rsid w:val="001130FF"/>
    <w:rsid w:val="00114647"/>
    <w:rsid w:val="00116158"/>
    <w:rsid w:val="001164D0"/>
    <w:rsid w:val="00117254"/>
    <w:rsid w:val="00120A42"/>
    <w:rsid w:val="001234ED"/>
    <w:rsid w:val="0012463A"/>
    <w:rsid w:val="001260C5"/>
    <w:rsid w:val="00131FE7"/>
    <w:rsid w:val="001324E6"/>
    <w:rsid w:val="00133D4E"/>
    <w:rsid w:val="00137108"/>
    <w:rsid w:val="0013771B"/>
    <w:rsid w:val="00140A19"/>
    <w:rsid w:val="0014512C"/>
    <w:rsid w:val="00146622"/>
    <w:rsid w:val="00147C1D"/>
    <w:rsid w:val="0015059D"/>
    <w:rsid w:val="00150EFA"/>
    <w:rsid w:val="00151D14"/>
    <w:rsid w:val="00153638"/>
    <w:rsid w:val="00156098"/>
    <w:rsid w:val="001570B9"/>
    <w:rsid w:val="00157FF6"/>
    <w:rsid w:val="00161479"/>
    <w:rsid w:val="00161581"/>
    <w:rsid w:val="00165653"/>
    <w:rsid w:val="00167E98"/>
    <w:rsid w:val="001728A1"/>
    <w:rsid w:val="001747FA"/>
    <w:rsid w:val="00176D1F"/>
    <w:rsid w:val="00182838"/>
    <w:rsid w:val="001874A7"/>
    <w:rsid w:val="00187CC2"/>
    <w:rsid w:val="001915FE"/>
    <w:rsid w:val="0019198B"/>
    <w:rsid w:val="00195164"/>
    <w:rsid w:val="00195194"/>
    <w:rsid w:val="001A0047"/>
    <w:rsid w:val="001A0FE5"/>
    <w:rsid w:val="001A1581"/>
    <w:rsid w:val="001A2DA8"/>
    <w:rsid w:val="001A3C4D"/>
    <w:rsid w:val="001A4353"/>
    <w:rsid w:val="001B11B9"/>
    <w:rsid w:val="001B2025"/>
    <w:rsid w:val="001B5215"/>
    <w:rsid w:val="001B5253"/>
    <w:rsid w:val="001C1353"/>
    <w:rsid w:val="001C449F"/>
    <w:rsid w:val="001D0FC9"/>
    <w:rsid w:val="001D1428"/>
    <w:rsid w:val="001D1691"/>
    <w:rsid w:val="001D1CC5"/>
    <w:rsid w:val="001D2BCD"/>
    <w:rsid w:val="001D5B0A"/>
    <w:rsid w:val="001D5F21"/>
    <w:rsid w:val="001D602F"/>
    <w:rsid w:val="001D6066"/>
    <w:rsid w:val="001D63C2"/>
    <w:rsid w:val="001D7540"/>
    <w:rsid w:val="001E02CF"/>
    <w:rsid w:val="001E1244"/>
    <w:rsid w:val="001E4D62"/>
    <w:rsid w:val="001E6073"/>
    <w:rsid w:val="001F1E65"/>
    <w:rsid w:val="001F6802"/>
    <w:rsid w:val="00201114"/>
    <w:rsid w:val="002024C6"/>
    <w:rsid w:val="0020310F"/>
    <w:rsid w:val="00204336"/>
    <w:rsid w:val="00210E55"/>
    <w:rsid w:val="00211E6C"/>
    <w:rsid w:val="002135F3"/>
    <w:rsid w:val="00214A4E"/>
    <w:rsid w:val="00215799"/>
    <w:rsid w:val="0022038E"/>
    <w:rsid w:val="002237ED"/>
    <w:rsid w:val="002263CC"/>
    <w:rsid w:val="00227D36"/>
    <w:rsid w:val="00227DD5"/>
    <w:rsid w:val="00230664"/>
    <w:rsid w:val="0023341D"/>
    <w:rsid w:val="00241831"/>
    <w:rsid w:val="00244605"/>
    <w:rsid w:val="00253B11"/>
    <w:rsid w:val="00255CC9"/>
    <w:rsid w:val="00256746"/>
    <w:rsid w:val="00256D60"/>
    <w:rsid w:val="002602EA"/>
    <w:rsid w:val="00263474"/>
    <w:rsid w:val="00270BA6"/>
    <w:rsid w:val="0027125B"/>
    <w:rsid w:val="00273E6E"/>
    <w:rsid w:val="002764B6"/>
    <w:rsid w:val="0028124C"/>
    <w:rsid w:val="00282252"/>
    <w:rsid w:val="0028384F"/>
    <w:rsid w:val="00284778"/>
    <w:rsid w:val="002918BC"/>
    <w:rsid w:val="00293DE8"/>
    <w:rsid w:val="00294473"/>
    <w:rsid w:val="002A0D42"/>
    <w:rsid w:val="002A40C6"/>
    <w:rsid w:val="002B1BEC"/>
    <w:rsid w:val="002B2FAB"/>
    <w:rsid w:val="002B3E4B"/>
    <w:rsid w:val="002B7A1F"/>
    <w:rsid w:val="002B7B7D"/>
    <w:rsid w:val="002C1143"/>
    <w:rsid w:val="002C1272"/>
    <w:rsid w:val="002C4EB6"/>
    <w:rsid w:val="002C5A45"/>
    <w:rsid w:val="002D0034"/>
    <w:rsid w:val="002D04DF"/>
    <w:rsid w:val="002D0E90"/>
    <w:rsid w:val="002D2123"/>
    <w:rsid w:val="002D2501"/>
    <w:rsid w:val="002D3686"/>
    <w:rsid w:val="002E0D80"/>
    <w:rsid w:val="002E18AC"/>
    <w:rsid w:val="002E19A9"/>
    <w:rsid w:val="002E2AC9"/>
    <w:rsid w:val="002E75F3"/>
    <w:rsid w:val="002E7B60"/>
    <w:rsid w:val="002F18C9"/>
    <w:rsid w:val="002F5DBA"/>
    <w:rsid w:val="002F7681"/>
    <w:rsid w:val="00304666"/>
    <w:rsid w:val="003046BA"/>
    <w:rsid w:val="00304B58"/>
    <w:rsid w:val="00305446"/>
    <w:rsid w:val="00320A8F"/>
    <w:rsid w:val="003221D0"/>
    <w:rsid w:val="00324323"/>
    <w:rsid w:val="00330C6B"/>
    <w:rsid w:val="0033160B"/>
    <w:rsid w:val="003318B5"/>
    <w:rsid w:val="00334950"/>
    <w:rsid w:val="0033620B"/>
    <w:rsid w:val="00336DF2"/>
    <w:rsid w:val="00337FA7"/>
    <w:rsid w:val="0034025E"/>
    <w:rsid w:val="00342798"/>
    <w:rsid w:val="003465EE"/>
    <w:rsid w:val="003475FC"/>
    <w:rsid w:val="00350E18"/>
    <w:rsid w:val="00351398"/>
    <w:rsid w:val="00351DA5"/>
    <w:rsid w:val="00363899"/>
    <w:rsid w:val="003657D2"/>
    <w:rsid w:val="003660D8"/>
    <w:rsid w:val="00366F20"/>
    <w:rsid w:val="00370ADA"/>
    <w:rsid w:val="00371868"/>
    <w:rsid w:val="003721C5"/>
    <w:rsid w:val="003734C4"/>
    <w:rsid w:val="00375933"/>
    <w:rsid w:val="00383565"/>
    <w:rsid w:val="00390AE9"/>
    <w:rsid w:val="00391379"/>
    <w:rsid w:val="00391F09"/>
    <w:rsid w:val="003956C3"/>
    <w:rsid w:val="003A06D0"/>
    <w:rsid w:val="003A3FDD"/>
    <w:rsid w:val="003A4901"/>
    <w:rsid w:val="003B1280"/>
    <w:rsid w:val="003B4FC1"/>
    <w:rsid w:val="003B6770"/>
    <w:rsid w:val="003B69CB"/>
    <w:rsid w:val="003B69FC"/>
    <w:rsid w:val="003C19D9"/>
    <w:rsid w:val="003C24B4"/>
    <w:rsid w:val="003D1DBF"/>
    <w:rsid w:val="003D4D2C"/>
    <w:rsid w:val="003D51A4"/>
    <w:rsid w:val="003D580A"/>
    <w:rsid w:val="003E03B4"/>
    <w:rsid w:val="003E12F3"/>
    <w:rsid w:val="003E56C1"/>
    <w:rsid w:val="003F14D9"/>
    <w:rsid w:val="003F1834"/>
    <w:rsid w:val="0040646E"/>
    <w:rsid w:val="004131A7"/>
    <w:rsid w:val="00421937"/>
    <w:rsid w:val="00423894"/>
    <w:rsid w:val="00431672"/>
    <w:rsid w:val="004324B6"/>
    <w:rsid w:val="004360EB"/>
    <w:rsid w:val="00436E23"/>
    <w:rsid w:val="00443BEB"/>
    <w:rsid w:val="00443FB6"/>
    <w:rsid w:val="0044405C"/>
    <w:rsid w:val="00444534"/>
    <w:rsid w:val="00446AB6"/>
    <w:rsid w:val="0044720A"/>
    <w:rsid w:val="0045078A"/>
    <w:rsid w:val="00450C9D"/>
    <w:rsid w:val="00451C12"/>
    <w:rsid w:val="00453695"/>
    <w:rsid w:val="00453AC1"/>
    <w:rsid w:val="004565EF"/>
    <w:rsid w:val="004579D1"/>
    <w:rsid w:val="00461642"/>
    <w:rsid w:val="00462B5B"/>
    <w:rsid w:val="00462FEE"/>
    <w:rsid w:val="00464A5D"/>
    <w:rsid w:val="00465B2E"/>
    <w:rsid w:val="004663E8"/>
    <w:rsid w:val="004673D4"/>
    <w:rsid w:val="0047082D"/>
    <w:rsid w:val="0047371E"/>
    <w:rsid w:val="00473D5C"/>
    <w:rsid w:val="00476B04"/>
    <w:rsid w:val="00480F51"/>
    <w:rsid w:val="00480F87"/>
    <w:rsid w:val="00482B84"/>
    <w:rsid w:val="004851DB"/>
    <w:rsid w:val="00487085"/>
    <w:rsid w:val="004902C2"/>
    <w:rsid w:val="00490CE7"/>
    <w:rsid w:val="00492570"/>
    <w:rsid w:val="00494E89"/>
    <w:rsid w:val="004A2A0B"/>
    <w:rsid w:val="004A5D83"/>
    <w:rsid w:val="004A6751"/>
    <w:rsid w:val="004A6CE2"/>
    <w:rsid w:val="004B02B9"/>
    <w:rsid w:val="004B4E1E"/>
    <w:rsid w:val="004B55A2"/>
    <w:rsid w:val="004B6B16"/>
    <w:rsid w:val="004B79EF"/>
    <w:rsid w:val="004B7B5C"/>
    <w:rsid w:val="004C212C"/>
    <w:rsid w:val="004C5CDA"/>
    <w:rsid w:val="004C6094"/>
    <w:rsid w:val="004D0119"/>
    <w:rsid w:val="004D3BB7"/>
    <w:rsid w:val="004D4988"/>
    <w:rsid w:val="004D563D"/>
    <w:rsid w:val="004D599B"/>
    <w:rsid w:val="004E6D6C"/>
    <w:rsid w:val="004F0AEE"/>
    <w:rsid w:val="004F1044"/>
    <w:rsid w:val="004F167A"/>
    <w:rsid w:val="004F3F7B"/>
    <w:rsid w:val="004F5A9B"/>
    <w:rsid w:val="005021D6"/>
    <w:rsid w:val="00504864"/>
    <w:rsid w:val="00506E08"/>
    <w:rsid w:val="00510064"/>
    <w:rsid w:val="00510BEA"/>
    <w:rsid w:val="00511C32"/>
    <w:rsid w:val="005129F8"/>
    <w:rsid w:val="0051334A"/>
    <w:rsid w:val="005150C2"/>
    <w:rsid w:val="00517B90"/>
    <w:rsid w:val="0052186B"/>
    <w:rsid w:val="00523033"/>
    <w:rsid w:val="00523418"/>
    <w:rsid w:val="00525D5E"/>
    <w:rsid w:val="00527740"/>
    <w:rsid w:val="00530B70"/>
    <w:rsid w:val="005413AE"/>
    <w:rsid w:val="00543C18"/>
    <w:rsid w:val="00546BE9"/>
    <w:rsid w:val="00547798"/>
    <w:rsid w:val="0055259F"/>
    <w:rsid w:val="00554AC6"/>
    <w:rsid w:val="00555B26"/>
    <w:rsid w:val="005560F3"/>
    <w:rsid w:val="0056125E"/>
    <w:rsid w:val="00563DA7"/>
    <w:rsid w:val="00564EE1"/>
    <w:rsid w:val="00565F72"/>
    <w:rsid w:val="005709C6"/>
    <w:rsid w:val="00571240"/>
    <w:rsid w:val="005808E1"/>
    <w:rsid w:val="0058094B"/>
    <w:rsid w:val="005844EA"/>
    <w:rsid w:val="0058538C"/>
    <w:rsid w:val="00585C3A"/>
    <w:rsid w:val="005869CA"/>
    <w:rsid w:val="00591289"/>
    <w:rsid w:val="0059167C"/>
    <w:rsid w:val="00592196"/>
    <w:rsid w:val="005A085D"/>
    <w:rsid w:val="005A1732"/>
    <w:rsid w:val="005A592B"/>
    <w:rsid w:val="005A7186"/>
    <w:rsid w:val="005A7203"/>
    <w:rsid w:val="005B04E6"/>
    <w:rsid w:val="005B1D30"/>
    <w:rsid w:val="005B3956"/>
    <w:rsid w:val="005C08F6"/>
    <w:rsid w:val="005C5E13"/>
    <w:rsid w:val="005C7E6B"/>
    <w:rsid w:val="005D02FD"/>
    <w:rsid w:val="005D0E1C"/>
    <w:rsid w:val="005D4421"/>
    <w:rsid w:val="005E0263"/>
    <w:rsid w:val="005E04F1"/>
    <w:rsid w:val="005E15D6"/>
    <w:rsid w:val="005E349D"/>
    <w:rsid w:val="005E3EF4"/>
    <w:rsid w:val="005E6C50"/>
    <w:rsid w:val="005F2B09"/>
    <w:rsid w:val="005F338C"/>
    <w:rsid w:val="005F53BD"/>
    <w:rsid w:val="005F6DC3"/>
    <w:rsid w:val="005F6E86"/>
    <w:rsid w:val="005F7E48"/>
    <w:rsid w:val="006050E0"/>
    <w:rsid w:val="00606028"/>
    <w:rsid w:val="00612C1F"/>
    <w:rsid w:val="006137A2"/>
    <w:rsid w:val="00616D02"/>
    <w:rsid w:val="00621DC3"/>
    <w:rsid w:val="00622F12"/>
    <w:rsid w:val="00630A6B"/>
    <w:rsid w:val="006317E6"/>
    <w:rsid w:val="00632521"/>
    <w:rsid w:val="00632E81"/>
    <w:rsid w:val="0063393A"/>
    <w:rsid w:val="0063435A"/>
    <w:rsid w:val="00636E39"/>
    <w:rsid w:val="00640745"/>
    <w:rsid w:val="0064108B"/>
    <w:rsid w:val="00641946"/>
    <w:rsid w:val="00642485"/>
    <w:rsid w:val="00643BCD"/>
    <w:rsid w:val="00651543"/>
    <w:rsid w:val="0065170F"/>
    <w:rsid w:val="00653C13"/>
    <w:rsid w:val="00655B47"/>
    <w:rsid w:val="00656CF0"/>
    <w:rsid w:val="006611E1"/>
    <w:rsid w:val="00662B8B"/>
    <w:rsid w:val="00664825"/>
    <w:rsid w:val="00666DA5"/>
    <w:rsid w:val="00667542"/>
    <w:rsid w:val="00672C61"/>
    <w:rsid w:val="0067433B"/>
    <w:rsid w:val="0067469C"/>
    <w:rsid w:val="00675BFE"/>
    <w:rsid w:val="00676778"/>
    <w:rsid w:val="00681267"/>
    <w:rsid w:val="006839D9"/>
    <w:rsid w:val="00683C38"/>
    <w:rsid w:val="006844F9"/>
    <w:rsid w:val="00691360"/>
    <w:rsid w:val="00691720"/>
    <w:rsid w:val="00691E9E"/>
    <w:rsid w:val="00693C8E"/>
    <w:rsid w:val="00693D59"/>
    <w:rsid w:val="006954E7"/>
    <w:rsid w:val="006963FA"/>
    <w:rsid w:val="006964C0"/>
    <w:rsid w:val="0069769D"/>
    <w:rsid w:val="006A0014"/>
    <w:rsid w:val="006A0331"/>
    <w:rsid w:val="006A3D73"/>
    <w:rsid w:val="006A5CAA"/>
    <w:rsid w:val="006A5EAF"/>
    <w:rsid w:val="006B02AF"/>
    <w:rsid w:val="006B0739"/>
    <w:rsid w:val="006B3F46"/>
    <w:rsid w:val="006B422F"/>
    <w:rsid w:val="006C0E71"/>
    <w:rsid w:val="006C2367"/>
    <w:rsid w:val="006C3860"/>
    <w:rsid w:val="006C4325"/>
    <w:rsid w:val="006C73EC"/>
    <w:rsid w:val="006D1030"/>
    <w:rsid w:val="006D1977"/>
    <w:rsid w:val="006D1FBE"/>
    <w:rsid w:val="006D54C2"/>
    <w:rsid w:val="006D7EA6"/>
    <w:rsid w:val="006E5DAB"/>
    <w:rsid w:val="006F042D"/>
    <w:rsid w:val="006F29BC"/>
    <w:rsid w:val="006F3CA8"/>
    <w:rsid w:val="006F5644"/>
    <w:rsid w:val="006F6776"/>
    <w:rsid w:val="00701B0F"/>
    <w:rsid w:val="00703B28"/>
    <w:rsid w:val="00706BC0"/>
    <w:rsid w:val="0071020D"/>
    <w:rsid w:val="00717801"/>
    <w:rsid w:val="00717B4E"/>
    <w:rsid w:val="00717EBD"/>
    <w:rsid w:val="007220B3"/>
    <w:rsid w:val="007244D4"/>
    <w:rsid w:val="00724D78"/>
    <w:rsid w:val="00731B16"/>
    <w:rsid w:val="00734ABE"/>
    <w:rsid w:val="00735C6B"/>
    <w:rsid w:val="007365FC"/>
    <w:rsid w:val="007419C6"/>
    <w:rsid w:val="0074536E"/>
    <w:rsid w:val="007479DA"/>
    <w:rsid w:val="007545E7"/>
    <w:rsid w:val="00754EBC"/>
    <w:rsid w:val="00755B3E"/>
    <w:rsid w:val="00757276"/>
    <w:rsid w:val="00757810"/>
    <w:rsid w:val="00760538"/>
    <w:rsid w:val="007629C2"/>
    <w:rsid w:val="007663E9"/>
    <w:rsid w:val="00774140"/>
    <w:rsid w:val="00792B1E"/>
    <w:rsid w:val="00794792"/>
    <w:rsid w:val="0079650C"/>
    <w:rsid w:val="007967FA"/>
    <w:rsid w:val="00796BBD"/>
    <w:rsid w:val="007A36F0"/>
    <w:rsid w:val="007B147B"/>
    <w:rsid w:val="007B23CC"/>
    <w:rsid w:val="007B443D"/>
    <w:rsid w:val="007B5299"/>
    <w:rsid w:val="007B7BEA"/>
    <w:rsid w:val="007C0DAD"/>
    <w:rsid w:val="007C31BD"/>
    <w:rsid w:val="007C6424"/>
    <w:rsid w:val="007D1C4D"/>
    <w:rsid w:val="007D4E00"/>
    <w:rsid w:val="007E2DDF"/>
    <w:rsid w:val="007E7FB2"/>
    <w:rsid w:val="007F0C03"/>
    <w:rsid w:val="007F2E93"/>
    <w:rsid w:val="007F30F1"/>
    <w:rsid w:val="007F4033"/>
    <w:rsid w:val="007F504A"/>
    <w:rsid w:val="007F5BB7"/>
    <w:rsid w:val="007F6FF7"/>
    <w:rsid w:val="00800B44"/>
    <w:rsid w:val="0080426E"/>
    <w:rsid w:val="008120FE"/>
    <w:rsid w:val="008129A1"/>
    <w:rsid w:val="0081421F"/>
    <w:rsid w:val="008168C0"/>
    <w:rsid w:val="00817BC6"/>
    <w:rsid w:val="008210CD"/>
    <w:rsid w:val="00822090"/>
    <w:rsid w:val="00824515"/>
    <w:rsid w:val="008245CA"/>
    <w:rsid w:val="008251CD"/>
    <w:rsid w:val="00825F3C"/>
    <w:rsid w:val="00826398"/>
    <w:rsid w:val="0083108D"/>
    <w:rsid w:val="008369FD"/>
    <w:rsid w:val="008430FE"/>
    <w:rsid w:val="00844724"/>
    <w:rsid w:val="00846FA6"/>
    <w:rsid w:val="0084786D"/>
    <w:rsid w:val="00850B04"/>
    <w:rsid w:val="0085241F"/>
    <w:rsid w:val="008557F3"/>
    <w:rsid w:val="00861A2B"/>
    <w:rsid w:val="00862B63"/>
    <w:rsid w:val="0087376C"/>
    <w:rsid w:val="00873C09"/>
    <w:rsid w:val="0087531B"/>
    <w:rsid w:val="00876366"/>
    <w:rsid w:val="00880642"/>
    <w:rsid w:val="00880FAF"/>
    <w:rsid w:val="00882254"/>
    <w:rsid w:val="008822AE"/>
    <w:rsid w:val="008834F7"/>
    <w:rsid w:val="0088424E"/>
    <w:rsid w:val="00891B59"/>
    <w:rsid w:val="00895C33"/>
    <w:rsid w:val="00895DF7"/>
    <w:rsid w:val="008A0388"/>
    <w:rsid w:val="008A0ACF"/>
    <w:rsid w:val="008A13C3"/>
    <w:rsid w:val="008A1DC4"/>
    <w:rsid w:val="008A2026"/>
    <w:rsid w:val="008A29B7"/>
    <w:rsid w:val="008A4A3D"/>
    <w:rsid w:val="008A5BA0"/>
    <w:rsid w:val="008A62A8"/>
    <w:rsid w:val="008A6C18"/>
    <w:rsid w:val="008B1C95"/>
    <w:rsid w:val="008B6EA0"/>
    <w:rsid w:val="008B7D8A"/>
    <w:rsid w:val="008C065C"/>
    <w:rsid w:val="008C11F6"/>
    <w:rsid w:val="008C313E"/>
    <w:rsid w:val="008C390A"/>
    <w:rsid w:val="008C7C77"/>
    <w:rsid w:val="008D2962"/>
    <w:rsid w:val="008D2C2A"/>
    <w:rsid w:val="008D5459"/>
    <w:rsid w:val="008E1363"/>
    <w:rsid w:val="008E1CC5"/>
    <w:rsid w:val="008E5111"/>
    <w:rsid w:val="008F03C8"/>
    <w:rsid w:val="008F5495"/>
    <w:rsid w:val="008F5711"/>
    <w:rsid w:val="008F5F20"/>
    <w:rsid w:val="00903815"/>
    <w:rsid w:val="00907ABE"/>
    <w:rsid w:val="00910B85"/>
    <w:rsid w:val="00914192"/>
    <w:rsid w:val="00916A95"/>
    <w:rsid w:val="0091702E"/>
    <w:rsid w:val="00925606"/>
    <w:rsid w:val="009261DB"/>
    <w:rsid w:val="009309A8"/>
    <w:rsid w:val="009310DC"/>
    <w:rsid w:val="00931A1C"/>
    <w:rsid w:val="009333F0"/>
    <w:rsid w:val="00934D9A"/>
    <w:rsid w:val="009352E8"/>
    <w:rsid w:val="00936DBF"/>
    <w:rsid w:val="00940601"/>
    <w:rsid w:val="00946457"/>
    <w:rsid w:val="00955B92"/>
    <w:rsid w:val="00957F14"/>
    <w:rsid w:val="00961C9A"/>
    <w:rsid w:val="00964EFB"/>
    <w:rsid w:val="009653F4"/>
    <w:rsid w:val="009659BD"/>
    <w:rsid w:val="009666A1"/>
    <w:rsid w:val="009666C0"/>
    <w:rsid w:val="009676C4"/>
    <w:rsid w:val="00971078"/>
    <w:rsid w:val="009725A6"/>
    <w:rsid w:val="00973FCD"/>
    <w:rsid w:val="00975E9E"/>
    <w:rsid w:val="0098111E"/>
    <w:rsid w:val="0098114F"/>
    <w:rsid w:val="009811BF"/>
    <w:rsid w:val="00981899"/>
    <w:rsid w:val="00982945"/>
    <w:rsid w:val="00984D42"/>
    <w:rsid w:val="00985527"/>
    <w:rsid w:val="00985CC1"/>
    <w:rsid w:val="00985FAE"/>
    <w:rsid w:val="00987899"/>
    <w:rsid w:val="00991611"/>
    <w:rsid w:val="0099521E"/>
    <w:rsid w:val="009954A8"/>
    <w:rsid w:val="009A1AEB"/>
    <w:rsid w:val="009A3747"/>
    <w:rsid w:val="009A410D"/>
    <w:rsid w:val="009A5509"/>
    <w:rsid w:val="009A55E2"/>
    <w:rsid w:val="009A760B"/>
    <w:rsid w:val="009B1C83"/>
    <w:rsid w:val="009B2539"/>
    <w:rsid w:val="009B536B"/>
    <w:rsid w:val="009B5B91"/>
    <w:rsid w:val="009C451A"/>
    <w:rsid w:val="009C5F2C"/>
    <w:rsid w:val="009D071E"/>
    <w:rsid w:val="009D1D52"/>
    <w:rsid w:val="009D2432"/>
    <w:rsid w:val="009D2516"/>
    <w:rsid w:val="009D5A39"/>
    <w:rsid w:val="009D7970"/>
    <w:rsid w:val="009E37F9"/>
    <w:rsid w:val="009E6479"/>
    <w:rsid w:val="009E6D26"/>
    <w:rsid w:val="009F1C24"/>
    <w:rsid w:val="009F2654"/>
    <w:rsid w:val="009F2F2F"/>
    <w:rsid w:val="009F3C0D"/>
    <w:rsid w:val="009F6C71"/>
    <w:rsid w:val="009F766C"/>
    <w:rsid w:val="00A00439"/>
    <w:rsid w:val="00A03740"/>
    <w:rsid w:val="00A069FD"/>
    <w:rsid w:val="00A13DDB"/>
    <w:rsid w:val="00A15BCF"/>
    <w:rsid w:val="00A16A00"/>
    <w:rsid w:val="00A17B87"/>
    <w:rsid w:val="00A200EF"/>
    <w:rsid w:val="00A20817"/>
    <w:rsid w:val="00A21545"/>
    <w:rsid w:val="00A2506C"/>
    <w:rsid w:val="00A3089C"/>
    <w:rsid w:val="00A36376"/>
    <w:rsid w:val="00A3775D"/>
    <w:rsid w:val="00A420C5"/>
    <w:rsid w:val="00A42F04"/>
    <w:rsid w:val="00A435C8"/>
    <w:rsid w:val="00A50A92"/>
    <w:rsid w:val="00A522DA"/>
    <w:rsid w:val="00A524D1"/>
    <w:rsid w:val="00A5277A"/>
    <w:rsid w:val="00A52B22"/>
    <w:rsid w:val="00A55982"/>
    <w:rsid w:val="00A56941"/>
    <w:rsid w:val="00A57668"/>
    <w:rsid w:val="00A6122A"/>
    <w:rsid w:val="00A618CF"/>
    <w:rsid w:val="00A63179"/>
    <w:rsid w:val="00A70190"/>
    <w:rsid w:val="00A73E10"/>
    <w:rsid w:val="00A760ED"/>
    <w:rsid w:val="00A82D5B"/>
    <w:rsid w:val="00A831F4"/>
    <w:rsid w:val="00A83B85"/>
    <w:rsid w:val="00A8453C"/>
    <w:rsid w:val="00A84EE9"/>
    <w:rsid w:val="00A860DC"/>
    <w:rsid w:val="00A861B2"/>
    <w:rsid w:val="00A864A2"/>
    <w:rsid w:val="00A878F8"/>
    <w:rsid w:val="00A910E4"/>
    <w:rsid w:val="00A91530"/>
    <w:rsid w:val="00A92B77"/>
    <w:rsid w:val="00A930B0"/>
    <w:rsid w:val="00A95C51"/>
    <w:rsid w:val="00AA3157"/>
    <w:rsid w:val="00AA3BF6"/>
    <w:rsid w:val="00AA41EF"/>
    <w:rsid w:val="00AA54D0"/>
    <w:rsid w:val="00AA70BF"/>
    <w:rsid w:val="00AA7B94"/>
    <w:rsid w:val="00AB12BD"/>
    <w:rsid w:val="00AB4BE3"/>
    <w:rsid w:val="00AB6379"/>
    <w:rsid w:val="00AB762D"/>
    <w:rsid w:val="00AB7FDD"/>
    <w:rsid w:val="00AC0FAC"/>
    <w:rsid w:val="00AC1E01"/>
    <w:rsid w:val="00AC4479"/>
    <w:rsid w:val="00AC47EF"/>
    <w:rsid w:val="00AC5BF0"/>
    <w:rsid w:val="00AC61A7"/>
    <w:rsid w:val="00AC6FBE"/>
    <w:rsid w:val="00AD1326"/>
    <w:rsid w:val="00AD1AEE"/>
    <w:rsid w:val="00AD371D"/>
    <w:rsid w:val="00AD76E9"/>
    <w:rsid w:val="00AE429F"/>
    <w:rsid w:val="00AE6505"/>
    <w:rsid w:val="00AE78F3"/>
    <w:rsid w:val="00AF14F3"/>
    <w:rsid w:val="00AF17D6"/>
    <w:rsid w:val="00AF3780"/>
    <w:rsid w:val="00AF3AFC"/>
    <w:rsid w:val="00AF435A"/>
    <w:rsid w:val="00AF6F79"/>
    <w:rsid w:val="00AF7B9E"/>
    <w:rsid w:val="00B012D0"/>
    <w:rsid w:val="00B02CA1"/>
    <w:rsid w:val="00B06B06"/>
    <w:rsid w:val="00B0778A"/>
    <w:rsid w:val="00B118E4"/>
    <w:rsid w:val="00B132A1"/>
    <w:rsid w:val="00B136BF"/>
    <w:rsid w:val="00B141B6"/>
    <w:rsid w:val="00B14F6A"/>
    <w:rsid w:val="00B20C82"/>
    <w:rsid w:val="00B2329C"/>
    <w:rsid w:val="00B255A5"/>
    <w:rsid w:val="00B26D44"/>
    <w:rsid w:val="00B30500"/>
    <w:rsid w:val="00B33C69"/>
    <w:rsid w:val="00B362DD"/>
    <w:rsid w:val="00B37656"/>
    <w:rsid w:val="00B40FA2"/>
    <w:rsid w:val="00B557E5"/>
    <w:rsid w:val="00B563CF"/>
    <w:rsid w:val="00B56EC1"/>
    <w:rsid w:val="00B609B6"/>
    <w:rsid w:val="00B6354E"/>
    <w:rsid w:val="00B65CEF"/>
    <w:rsid w:val="00B65D4A"/>
    <w:rsid w:val="00B6643E"/>
    <w:rsid w:val="00B70029"/>
    <w:rsid w:val="00B701B4"/>
    <w:rsid w:val="00B744A4"/>
    <w:rsid w:val="00B76F35"/>
    <w:rsid w:val="00B77F6C"/>
    <w:rsid w:val="00B8253D"/>
    <w:rsid w:val="00B85FFE"/>
    <w:rsid w:val="00B92F40"/>
    <w:rsid w:val="00B93070"/>
    <w:rsid w:val="00B95720"/>
    <w:rsid w:val="00BA035A"/>
    <w:rsid w:val="00BA2D1F"/>
    <w:rsid w:val="00BA499F"/>
    <w:rsid w:val="00BA4EC9"/>
    <w:rsid w:val="00BA6A39"/>
    <w:rsid w:val="00BB1985"/>
    <w:rsid w:val="00BB45D1"/>
    <w:rsid w:val="00BB4A91"/>
    <w:rsid w:val="00BB55E0"/>
    <w:rsid w:val="00BB564E"/>
    <w:rsid w:val="00BB6106"/>
    <w:rsid w:val="00BB6DCE"/>
    <w:rsid w:val="00BB75A2"/>
    <w:rsid w:val="00BC0601"/>
    <w:rsid w:val="00BC0826"/>
    <w:rsid w:val="00BC0FAE"/>
    <w:rsid w:val="00BC5C6A"/>
    <w:rsid w:val="00BC6DE3"/>
    <w:rsid w:val="00BC7631"/>
    <w:rsid w:val="00BD1851"/>
    <w:rsid w:val="00BD5B0D"/>
    <w:rsid w:val="00BD60DD"/>
    <w:rsid w:val="00BD764D"/>
    <w:rsid w:val="00BD7D7E"/>
    <w:rsid w:val="00BE34DF"/>
    <w:rsid w:val="00BE391C"/>
    <w:rsid w:val="00BE67D6"/>
    <w:rsid w:val="00BE6F74"/>
    <w:rsid w:val="00BF4853"/>
    <w:rsid w:val="00C00C5C"/>
    <w:rsid w:val="00C15CB7"/>
    <w:rsid w:val="00C237EF"/>
    <w:rsid w:val="00C249C7"/>
    <w:rsid w:val="00C26605"/>
    <w:rsid w:val="00C31C9B"/>
    <w:rsid w:val="00C329AB"/>
    <w:rsid w:val="00C34346"/>
    <w:rsid w:val="00C348DF"/>
    <w:rsid w:val="00C375C1"/>
    <w:rsid w:val="00C37DAE"/>
    <w:rsid w:val="00C4058C"/>
    <w:rsid w:val="00C4172C"/>
    <w:rsid w:val="00C41CB9"/>
    <w:rsid w:val="00C537D4"/>
    <w:rsid w:val="00C55297"/>
    <w:rsid w:val="00C574DE"/>
    <w:rsid w:val="00C640A3"/>
    <w:rsid w:val="00C641A6"/>
    <w:rsid w:val="00C66199"/>
    <w:rsid w:val="00C713A0"/>
    <w:rsid w:val="00C718A5"/>
    <w:rsid w:val="00C725F3"/>
    <w:rsid w:val="00C727FB"/>
    <w:rsid w:val="00C72A93"/>
    <w:rsid w:val="00C76ABA"/>
    <w:rsid w:val="00C77B45"/>
    <w:rsid w:val="00C83A0F"/>
    <w:rsid w:val="00C85FF2"/>
    <w:rsid w:val="00C879FF"/>
    <w:rsid w:val="00C905A9"/>
    <w:rsid w:val="00C917C5"/>
    <w:rsid w:val="00C923F1"/>
    <w:rsid w:val="00C9296E"/>
    <w:rsid w:val="00C93EA6"/>
    <w:rsid w:val="00C942F3"/>
    <w:rsid w:val="00C95BDD"/>
    <w:rsid w:val="00CA1328"/>
    <w:rsid w:val="00CA186A"/>
    <w:rsid w:val="00CA4476"/>
    <w:rsid w:val="00CB0738"/>
    <w:rsid w:val="00CB1ED1"/>
    <w:rsid w:val="00CB2075"/>
    <w:rsid w:val="00CB385A"/>
    <w:rsid w:val="00CB38C1"/>
    <w:rsid w:val="00CB4771"/>
    <w:rsid w:val="00CB7248"/>
    <w:rsid w:val="00CC20AF"/>
    <w:rsid w:val="00CC384D"/>
    <w:rsid w:val="00CC54C5"/>
    <w:rsid w:val="00CC743F"/>
    <w:rsid w:val="00CC7A36"/>
    <w:rsid w:val="00CD0100"/>
    <w:rsid w:val="00CD3A8B"/>
    <w:rsid w:val="00CD3A92"/>
    <w:rsid w:val="00CD3A98"/>
    <w:rsid w:val="00CD6C60"/>
    <w:rsid w:val="00CE0DA3"/>
    <w:rsid w:val="00CE430C"/>
    <w:rsid w:val="00CE4BF9"/>
    <w:rsid w:val="00CE7645"/>
    <w:rsid w:val="00CF0F1F"/>
    <w:rsid w:val="00CF2672"/>
    <w:rsid w:val="00CF2714"/>
    <w:rsid w:val="00CF32A1"/>
    <w:rsid w:val="00CF479C"/>
    <w:rsid w:val="00CF5BCF"/>
    <w:rsid w:val="00D01091"/>
    <w:rsid w:val="00D01190"/>
    <w:rsid w:val="00D02A12"/>
    <w:rsid w:val="00D0659D"/>
    <w:rsid w:val="00D068B4"/>
    <w:rsid w:val="00D072A8"/>
    <w:rsid w:val="00D07390"/>
    <w:rsid w:val="00D07D04"/>
    <w:rsid w:val="00D1087A"/>
    <w:rsid w:val="00D128EB"/>
    <w:rsid w:val="00D14D32"/>
    <w:rsid w:val="00D2021A"/>
    <w:rsid w:val="00D20327"/>
    <w:rsid w:val="00D2092B"/>
    <w:rsid w:val="00D21C01"/>
    <w:rsid w:val="00D248FD"/>
    <w:rsid w:val="00D26E49"/>
    <w:rsid w:val="00D273D7"/>
    <w:rsid w:val="00D278C0"/>
    <w:rsid w:val="00D27ED7"/>
    <w:rsid w:val="00D3040E"/>
    <w:rsid w:val="00D3164F"/>
    <w:rsid w:val="00D36B94"/>
    <w:rsid w:val="00D43311"/>
    <w:rsid w:val="00D44247"/>
    <w:rsid w:val="00D44D90"/>
    <w:rsid w:val="00D45C76"/>
    <w:rsid w:val="00D4617E"/>
    <w:rsid w:val="00D52C4E"/>
    <w:rsid w:val="00D541E4"/>
    <w:rsid w:val="00D55D15"/>
    <w:rsid w:val="00D57400"/>
    <w:rsid w:val="00D57694"/>
    <w:rsid w:val="00D6025D"/>
    <w:rsid w:val="00D6074F"/>
    <w:rsid w:val="00D611A8"/>
    <w:rsid w:val="00D6358A"/>
    <w:rsid w:val="00D6671B"/>
    <w:rsid w:val="00D672D4"/>
    <w:rsid w:val="00D73470"/>
    <w:rsid w:val="00D7570D"/>
    <w:rsid w:val="00D80CAE"/>
    <w:rsid w:val="00D836A5"/>
    <w:rsid w:val="00D8438D"/>
    <w:rsid w:val="00D95DC7"/>
    <w:rsid w:val="00D96125"/>
    <w:rsid w:val="00D974BB"/>
    <w:rsid w:val="00DA4D2F"/>
    <w:rsid w:val="00DB0CC7"/>
    <w:rsid w:val="00DB14D5"/>
    <w:rsid w:val="00DB1C10"/>
    <w:rsid w:val="00DB2C7A"/>
    <w:rsid w:val="00DB3D7E"/>
    <w:rsid w:val="00DB6FD8"/>
    <w:rsid w:val="00DB7918"/>
    <w:rsid w:val="00DC2AD6"/>
    <w:rsid w:val="00DC30BE"/>
    <w:rsid w:val="00DC4557"/>
    <w:rsid w:val="00DC4D2E"/>
    <w:rsid w:val="00DC73DE"/>
    <w:rsid w:val="00DD03E2"/>
    <w:rsid w:val="00DD08DD"/>
    <w:rsid w:val="00DD0F35"/>
    <w:rsid w:val="00DD6986"/>
    <w:rsid w:val="00DD7809"/>
    <w:rsid w:val="00DE09A7"/>
    <w:rsid w:val="00DE0CA7"/>
    <w:rsid w:val="00DE2077"/>
    <w:rsid w:val="00DE295F"/>
    <w:rsid w:val="00DE4CA1"/>
    <w:rsid w:val="00DE4E1E"/>
    <w:rsid w:val="00DE7A00"/>
    <w:rsid w:val="00DF3885"/>
    <w:rsid w:val="00E01404"/>
    <w:rsid w:val="00E07905"/>
    <w:rsid w:val="00E11779"/>
    <w:rsid w:val="00E1217C"/>
    <w:rsid w:val="00E15DB6"/>
    <w:rsid w:val="00E16279"/>
    <w:rsid w:val="00E222BF"/>
    <w:rsid w:val="00E225BC"/>
    <w:rsid w:val="00E2657A"/>
    <w:rsid w:val="00E2739C"/>
    <w:rsid w:val="00E27581"/>
    <w:rsid w:val="00E31478"/>
    <w:rsid w:val="00E3376E"/>
    <w:rsid w:val="00E35208"/>
    <w:rsid w:val="00E374C8"/>
    <w:rsid w:val="00E3756D"/>
    <w:rsid w:val="00E42BFA"/>
    <w:rsid w:val="00E45B97"/>
    <w:rsid w:val="00E46E17"/>
    <w:rsid w:val="00E53562"/>
    <w:rsid w:val="00E535D6"/>
    <w:rsid w:val="00E578AF"/>
    <w:rsid w:val="00E65BB2"/>
    <w:rsid w:val="00E661FE"/>
    <w:rsid w:val="00E7412E"/>
    <w:rsid w:val="00E74225"/>
    <w:rsid w:val="00E746AC"/>
    <w:rsid w:val="00E74A62"/>
    <w:rsid w:val="00E76A63"/>
    <w:rsid w:val="00E819BD"/>
    <w:rsid w:val="00E81BBC"/>
    <w:rsid w:val="00E8559B"/>
    <w:rsid w:val="00E8758B"/>
    <w:rsid w:val="00E87D55"/>
    <w:rsid w:val="00E900FA"/>
    <w:rsid w:val="00E9103A"/>
    <w:rsid w:val="00E91701"/>
    <w:rsid w:val="00E926C5"/>
    <w:rsid w:val="00E94671"/>
    <w:rsid w:val="00EA0CBF"/>
    <w:rsid w:val="00EA1FEC"/>
    <w:rsid w:val="00EA256F"/>
    <w:rsid w:val="00EA4304"/>
    <w:rsid w:val="00EA476C"/>
    <w:rsid w:val="00EA57E0"/>
    <w:rsid w:val="00EA59F9"/>
    <w:rsid w:val="00EA656C"/>
    <w:rsid w:val="00EB191A"/>
    <w:rsid w:val="00EB4725"/>
    <w:rsid w:val="00EB5F27"/>
    <w:rsid w:val="00EB760F"/>
    <w:rsid w:val="00EC03CF"/>
    <w:rsid w:val="00EC27FE"/>
    <w:rsid w:val="00EC2DDB"/>
    <w:rsid w:val="00EC5856"/>
    <w:rsid w:val="00EC6025"/>
    <w:rsid w:val="00ED3F8B"/>
    <w:rsid w:val="00ED4FB8"/>
    <w:rsid w:val="00ED5810"/>
    <w:rsid w:val="00ED6EC5"/>
    <w:rsid w:val="00ED7B47"/>
    <w:rsid w:val="00EE104B"/>
    <w:rsid w:val="00EE34B6"/>
    <w:rsid w:val="00EE44B9"/>
    <w:rsid w:val="00EF023D"/>
    <w:rsid w:val="00F005D2"/>
    <w:rsid w:val="00F117A9"/>
    <w:rsid w:val="00F12593"/>
    <w:rsid w:val="00F155F1"/>
    <w:rsid w:val="00F16113"/>
    <w:rsid w:val="00F20B6B"/>
    <w:rsid w:val="00F21E34"/>
    <w:rsid w:val="00F23213"/>
    <w:rsid w:val="00F24D99"/>
    <w:rsid w:val="00F24FFF"/>
    <w:rsid w:val="00F30D0C"/>
    <w:rsid w:val="00F30EC0"/>
    <w:rsid w:val="00F315EC"/>
    <w:rsid w:val="00F31749"/>
    <w:rsid w:val="00F325F6"/>
    <w:rsid w:val="00F34FC5"/>
    <w:rsid w:val="00F352F9"/>
    <w:rsid w:val="00F370AF"/>
    <w:rsid w:val="00F374F2"/>
    <w:rsid w:val="00F41533"/>
    <w:rsid w:val="00F43823"/>
    <w:rsid w:val="00F43EBC"/>
    <w:rsid w:val="00F4707F"/>
    <w:rsid w:val="00F512DD"/>
    <w:rsid w:val="00F538F6"/>
    <w:rsid w:val="00F5439C"/>
    <w:rsid w:val="00F54AF5"/>
    <w:rsid w:val="00F55648"/>
    <w:rsid w:val="00F571A9"/>
    <w:rsid w:val="00F57A54"/>
    <w:rsid w:val="00F607CE"/>
    <w:rsid w:val="00F60A21"/>
    <w:rsid w:val="00F61938"/>
    <w:rsid w:val="00F63385"/>
    <w:rsid w:val="00F711BC"/>
    <w:rsid w:val="00F73383"/>
    <w:rsid w:val="00F76A7D"/>
    <w:rsid w:val="00F76B0D"/>
    <w:rsid w:val="00F8234C"/>
    <w:rsid w:val="00F82379"/>
    <w:rsid w:val="00F83500"/>
    <w:rsid w:val="00F8424E"/>
    <w:rsid w:val="00F85DD1"/>
    <w:rsid w:val="00F87514"/>
    <w:rsid w:val="00F87CA3"/>
    <w:rsid w:val="00F95E80"/>
    <w:rsid w:val="00F97634"/>
    <w:rsid w:val="00FA3E46"/>
    <w:rsid w:val="00FA3F9C"/>
    <w:rsid w:val="00FA45CB"/>
    <w:rsid w:val="00FA4C42"/>
    <w:rsid w:val="00FA7BDF"/>
    <w:rsid w:val="00FB0947"/>
    <w:rsid w:val="00FB0CAD"/>
    <w:rsid w:val="00FB4AEE"/>
    <w:rsid w:val="00FB5D1B"/>
    <w:rsid w:val="00FB7CD1"/>
    <w:rsid w:val="00FB7DA0"/>
    <w:rsid w:val="00FC1579"/>
    <w:rsid w:val="00FC65C9"/>
    <w:rsid w:val="00FD1D58"/>
    <w:rsid w:val="00FD42A6"/>
    <w:rsid w:val="00FD50C6"/>
    <w:rsid w:val="00FD5E5C"/>
    <w:rsid w:val="00FE009E"/>
    <w:rsid w:val="00FF0963"/>
    <w:rsid w:val="00FF2447"/>
    <w:rsid w:val="00FF53BD"/>
    <w:rsid w:val="00FF6C98"/>
    <w:rsid w:val="00FF7A3A"/>
    <w:rsid w:val="00FF7F9D"/>
    <w:rsid w:val="02D316D8"/>
    <w:rsid w:val="089609CC"/>
    <w:rsid w:val="142E7D06"/>
    <w:rsid w:val="18C92B8F"/>
    <w:rsid w:val="1BFB445D"/>
    <w:rsid w:val="1CE50F2B"/>
    <w:rsid w:val="1D5867EE"/>
    <w:rsid w:val="1E420B46"/>
    <w:rsid w:val="2624424F"/>
    <w:rsid w:val="280B7CC2"/>
    <w:rsid w:val="2C3D16A6"/>
    <w:rsid w:val="2FFCE0CE"/>
    <w:rsid w:val="323C3415"/>
    <w:rsid w:val="33EF3EC1"/>
    <w:rsid w:val="33F76708"/>
    <w:rsid w:val="3C872C35"/>
    <w:rsid w:val="3E4800C5"/>
    <w:rsid w:val="3F6829A5"/>
    <w:rsid w:val="3FA83944"/>
    <w:rsid w:val="4FD33566"/>
    <w:rsid w:val="56D50A1F"/>
    <w:rsid w:val="610333C1"/>
    <w:rsid w:val="61DD3225"/>
    <w:rsid w:val="6EC62AC3"/>
    <w:rsid w:val="73926440"/>
    <w:rsid w:val="7F035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pPr>
      <w:jc w:val="left"/>
    </w:pPr>
    <w:rPr>
      <w:szCs w:val="22"/>
    </w:rPr>
  </w:style>
  <w:style w:type="paragraph" w:styleId="5">
    <w:name w:val="Body Text"/>
    <w:basedOn w:val="1"/>
    <w:next w:val="1"/>
    <w:link w:val="26"/>
    <w:unhideWhenUsed/>
    <w:qFormat/>
    <w:uiPriority w:val="99"/>
    <w:pPr>
      <w:spacing w:after="120"/>
    </w:pPr>
    <w:rPr>
      <w:szCs w:val="22"/>
    </w:rPr>
  </w:style>
  <w:style w:type="paragraph" w:styleId="6">
    <w:name w:val="Date"/>
    <w:basedOn w:val="1"/>
    <w:next w:val="1"/>
    <w:link w:val="20"/>
    <w:unhideWhenUsed/>
    <w:qFormat/>
    <w:uiPriority w:val="99"/>
    <w:pPr>
      <w:ind w:left="100" w:leftChars="2500"/>
    </w:pPr>
  </w:style>
  <w:style w:type="paragraph" w:styleId="7">
    <w:name w:val="Balloon Text"/>
    <w:basedOn w:val="1"/>
    <w:link w:val="28"/>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9"/>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Emphasis"/>
    <w:basedOn w:val="13"/>
    <w:qFormat/>
    <w:uiPriority w:val="20"/>
    <w:rPr>
      <w:i/>
      <w:iCs/>
    </w:rPr>
  </w:style>
  <w:style w:type="character" w:styleId="16">
    <w:name w:val="Hyperlink"/>
    <w:basedOn w:val="13"/>
    <w:qFormat/>
    <w:uiPriority w:val="99"/>
    <w:rPr>
      <w:color w:val="0000FF"/>
      <w:u w:val="single"/>
    </w:rPr>
  </w:style>
  <w:style w:type="character" w:styleId="17">
    <w:name w:val="annotation reference"/>
    <w:basedOn w:val="13"/>
    <w:unhideWhenUsed/>
    <w:qFormat/>
    <w:uiPriority w:val="99"/>
    <w:rPr>
      <w:sz w:val="21"/>
      <w:szCs w:val="21"/>
    </w:r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日期 字符"/>
    <w:basedOn w:val="13"/>
    <w:link w:val="6"/>
    <w:semiHidden/>
    <w:qFormat/>
    <w:uiPriority w:val="99"/>
    <w:rPr>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22">
    <w:name w:val="List Paragraph"/>
    <w:basedOn w:val="1"/>
    <w:qFormat/>
    <w:uiPriority w:val="99"/>
    <w:pPr>
      <w:ind w:firstLine="420" w:firstLineChars="200"/>
    </w:pPr>
  </w:style>
  <w:style w:type="character" w:customStyle="1" w:styleId="23">
    <w:name w:val="未处理的提及1"/>
    <w:basedOn w:val="13"/>
    <w:semiHidden/>
    <w:unhideWhenUsed/>
    <w:qFormat/>
    <w:uiPriority w:val="99"/>
    <w:rPr>
      <w:color w:val="605E5C"/>
      <w:shd w:val="clear" w:color="auto" w:fill="E1DFDD"/>
    </w:rPr>
  </w:style>
  <w:style w:type="paragraph" w:customStyle="1" w:styleId="24">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5">
    <w:name w:val="标题 3 字符"/>
    <w:basedOn w:val="13"/>
    <w:link w:val="3"/>
    <w:qFormat/>
    <w:uiPriority w:val="9"/>
    <w:rPr>
      <w:rFonts w:ascii="宋体" w:hAnsi="宋体" w:eastAsia="宋体" w:cs="宋体"/>
      <w:b/>
      <w:bCs/>
      <w:sz w:val="27"/>
      <w:szCs w:val="27"/>
    </w:rPr>
  </w:style>
  <w:style w:type="character" w:customStyle="1" w:styleId="26">
    <w:name w:val="正文文本 字符"/>
    <w:basedOn w:val="13"/>
    <w:link w:val="5"/>
    <w:qFormat/>
    <w:uiPriority w:val="99"/>
    <w:rPr>
      <w:kern w:val="2"/>
      <w:sz w:val="21"/>
      <w:szCs w:val="22"/>
    </w:rPr>
  </w:style>
  <w:style w:type="character" w:customStyle="1" w:styleId="27">
    <w:name w:val="批注文字 字符"/>
    <w:basedOn w:val="13"/>
    <w:link w:val="4"/>
    <w:qFormat/>
    <w:uiPriority w:val="99"/>
    <w:rPr>
      <w:kern w:val="2"/>
      <w:sz w:val="21"/>
      <w:szCs w:val="22"/>
    </w:rPr>
  </w:style>
  <w:style w:type="character" w:customStyle="1" w:styleId="28">
    <w:name w:val="批注框文本 字符"/>
    <w:basedOn w:val="13"/>
    <w:link w:val="7"/>
    <w:qFormat/>
    <w:uiPriority w:val="99"/>
    <w:rPr>
      <w:kern w:val="2"/>
      <w:sz w:val="18"/>
      <w:szCs w:val="18"/>
    </w:rPr>
  </w:style>
  <w:style w:type="character" w:customStyle="1" w:styleId="29">
    <w:name w:val="批注主题 字符"/>
    <w:basedOn w:val="27"/>
    <w:link w:val="10"/>
    <w:qFormat/>
    <w:uiPriority w:val="99"/>
    <w:rPr>
      <w:b/>
      <w:bCs/>
      <w:kern w:val="2"/>
      <w:sz w:val="21"/>
      <w:szCs w:val="22"/>
    </w:rPr>
  </w:style>
  <w:style w:type="paragraph" w:customStyle="1" w:styleId="30">
    <w:name w:val="列表段落1"/>
    <w:basedOn w:val="1"/>
    <w:qFormat/>
    <w:uiPriority w:val="34"/>
    <w:pPr>
      <w:ind w:firstLine="420" w:firstLineChars="200"/>
    </w:pPr>
    <w:rPr>
      <w:szCs w:val="22"/>
    </w:rPr>
  </w:style>
  <w:style w:type="paragraph" w:customStyle="1" w:styleId="31">
    <w:name w:val="修订2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s13"/>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s3"/>
    <w:basedOn w:val="13"/>
    <w:qFormat/>
    <w:uiPriority w:val="0"/>
  </w:style>
  <w:style w:type="character" w:customStyle="1" w:styleId="35">
    <w:name w:val="s4"/>
    <w:basedOn w:val="13"/>
    <w:qFormat/>
    <w:uiPriority w:val="0"/>
  </w:style>
  <w:style w:type="paragraph" w:customStyle="1" w:styleId="36">
    <w:name w:val="s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7">
    <w:name w:val="未处理的提及2"/>
    <w:basedOn w:val="13"/>
    <w:semiHidden/>
    <w:unhideWhenUsed/>
    <w:qFormat/>
    <w:uiPriority w:val="99"/>
    <w:rPr>
      <w:color w:val="605E5C"/>
      <w:shd w:val="clear" w:color="auto" w:fill="E1DFDD"/>
    </w:rPr>
  </w:style>
  <w:style w:type="character" w:customStyle="1" w:styleId="38">
    <w:name w:val="s33"/>
    <w:basedOn w:val="13"/>
    <w:qFormat/>
    <w:uiPriority w:val="0"/>
  </w:style>
  <w:style w:type="paragraph" w:customStyle="1" w:styleId="3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1479</Words>
  <Characters>8434</Characters>
  <Lines>70</Lines>
  <Paragraphs>19</Paragraphs>
  <TotalTime>76</TotalTime>
  <ScaleCrop>false</ScaleCrop>
  <LinksUpToDate>false</LinksUpToDate>
  <CharactersWithSpaces>9894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2021-08-31T17:15:00Z</dcterms:created>
  <dc:creator>zxy</dc:creator>
  <cp:lastModifiedBy>王万虎</cp:lastModifiedBy>
  <cp:lastPrinted>2022-03-29T09:16:00Z</cp:lastPrinted>
  <dcterms:modified xsi:type="dcterms:W3CDTF">2023-04-13T00:55:54Z</dcterms:modified>
  <cp:revision>1079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446AD63820CA416485FC37F536AB9E52</vt:lpwstr>
  </property>
</Properties>
</file>