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C0" w:rsidRDefault="00746C7F">
      <w:pPr>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FE75C0" w:rsidRDefault="000057DF">
      <w:pPr>
        <w:jc w:val="center"/>
        <w:rPr>
          <w:rFonts w:ascii="方正小标宋简体" w:eastAsia="方正小标宋简体" w:hAnsi="仿宋_GB2312" w:cs="仿宋_GB2312"/>
          <w:sz w:val="44"/>
          <w:szCs w:val="44"/>
        </w:rPr>
      </w:pPr>
      <w:r>
        <w:rPr>
          <w:rFonts w:ascii="方正小标宋简体" w:eastAsia="方正小标宋简体" w:hAnsi="文星标宋" w:cs="文星标宋" w:hint="eastAsia"/>
          <w:sz w:val="44"/>
          <w:szCs w:val="44"/>
        </w:rPr>
        <w:t>张店区交通运输局</w:t>
      </w:r>
      <w:r w:rsidR="00746C7F">
        <w:rPr>
          <w:rFonts w:ascii="方正小标宋简体" w:eastAsia="方正小标宋简体" w:hAnsi="黑体" w:cs="仿宋_GB2312" w:hint="eastAsia"/>
          <w:sz w:val="44"/>
          <w:szCs w:val="44"/>
        </w:rPr>
        <w:t>2020年度行政执法数据统计表</w:t>
      </w: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t>1．</w:t>
      </w:r>
      <w:r w:rsidR="000057DF">
        <w:rPr>
          <w:rFonts w:ascii="方正小标宋简体" w:eastAsia="方正小标宋简体" w:hAnsi="文星标宋" w:cs="文星标宋" w:hint="eastAsia"/>
          <w:sz w:val="32"/>
          <w:szCs w:val="32"/>
        </w:rPr>
        <w:t>张店区交通运输</w:t>
      </w:r>
      <w:r>
        <w:rPr>
          <w:rFonts w:ascii="方正小标宋简体" w:eastAsia="方正小标宋简体" w:hAnsi="文星标宋" w:cs="文星标宋" w:hint="eastAsia"/>
          <w:sz w:val="32"/>
          <w:szCs w:val="32"/>
        </w:rPr>
        <w:t>局</w:t>
      </w:r>
      <w:r w:rsidR="000057DF">
        <w:rPr>
          <w:rFonts w:ascii="方正小标宋简体" w:eastAsia="方正小标宋简体" w:hAnsi="文星标宋" w:cs="文星标宋" w:hint="eastAsia"/>
          <w:sz w:val="32"/>
          <w:szCs w:val="32"/>
        </w:rPr>
        <w:t>2020</w:t>
      </w:r>
      <w:r>
        <w:rPr>
          <w:rFonts w:ascii="方正小标宋简体" w:eastAsia="方正小标宋简体" w:hAnsi="文星标宋" w:cs="文星标宋" w:hint="eastAsia"/>
          <w:sz w:val="32"/>
          <w:szCs w:val="32"/>
        </w:rPr>
        <w:t>年度行政许可情况统计表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6"/>
        <w:gridCol w:w="2184"/>
        <w:gridCol w:w="2126"/>
        <w:gridCol w:w="2044"/>
        <w:gridCol w:w="3410"/>
      </w:tblGrid>
      <w:tr w:rsidR="00FE75C0" w:rsidTr="0087388A">
        <w:trPr>
          <w:trHeight w:val="635"/>
        </w:trPr>
        <w:tc>
          <w:tcPr>
            <w:tcW w:w="3736" w:type="dxa"/>
            <w:vMerge w:val="restart"/>
            <w:vAlign w:val="center"/>
          </w:tcPr>
          <w:p w:rsidR="00FE75C0" w:rsidRDefault="00746C7F">
            <w:pPr>
              <w:spacing w:line="480" w:lineRule="exact"/>
              <w:jc w:val="center"/>
              <w:rPr>
                <w:rFonts w:ascii="黑体" w:eastAsia="黑体" w:hAnsi="黑体" w:cs="黑体"/>
                <w:sz w:val="30"/>
                <w:szCs w:val="30"/>
              </w:rPr>
            </w:pPr>
            <w:r>
              <w:rPr>
                <w:rFonts w:ascii="黑体" w:eastAsia="黑体" w:hAnsi="黑体" w:cs="黑体" w:hint="eastAsia"/>
                <w:sz w:val="30"/>
                <w:szCs w:val="30"/>
              </w:rPr>
              <w:t>单位名称</w:t>
            </w:r>
          </w:p>
        </w:tc>
        <w:tc>
          <w:tcPr>
            <w:tcW w:w="6354" w:type="dxa"/>
            <w:gridSpan w:val="3"/>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行政许可实施数量</w:t>
            </w:r>
          </w:p>
        </w:tc>
        <w:tc>
          <w:tcPr>
            <w:tcW w:w="3410" w:type="dxa"/>
            <w:vMerge w:val="restart"/>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撤销许可数量</w:t>
            </w:r>
          </w:p>
        </w:tc>
      </w:tr>
      <w:tr w:rsidR="00FE75C0" w:rsidTr="0087388A">
        <w:trPr>
          <w:trHeight w:val="740"/>
        </w:trPr>
        <w:tc>
          <w:tcPr>
            <w:tcW w:w="3736" w:type="dxa"/>
            <w:vMerge/>
            <w:vAlign w:val="center"/>
          </w:tcPr>
          <w:p w:rsidR="00FE75C0" w:rsidRDefault="00FE75C0">
            <w:pPr>
              <w:spacing w:line="480" w:lineRule="exact"/>
              <w:jc w:val="center"/>
              <w:rPr>
                <w:rFonts w:ascii="黑体" w:eastAsia="黑体" w:hAnsi="黑体" w:cs="黑体"/>
                <w:sz w:val="30"/>
                <w:szCs w:val="30"/>
              </w:rPr>
            </w:pPr>
          </w:p>
        </w:tc>
        <w:tc>
          <w:tcPr>
            <w:tcW w:w="2184" w:type="dxa"/>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受理数量</w:t>
            </w:r>
          </w:p>
        </w:tc>
        <w:tc>
          <w:tcPr>
            <w:tcW w:w="2126" w:type="dxa"/>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许可数量</w:t>
            </w:r>
          </w:p>
        </w:tc>
        <w:tc>
          <w:tcPr>
            <w:tcW w:w="2044" w:type="dxa"/>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不予许可数量</w:t>
            </w:r>
          </w:p>
        </w:tc>
        <w:tc>
          <w:tcPr>
            <w:tcW w:w="3410" w:type="dxa"/>
            <w:vMerge/>
            <w:vAlign w:val="center"/>
          </w:tcPr>
          <w:p w:rsidR="00FE75C0" w:rsidRDefault="00FE75C0">
            <w:pPr>
              <w:spacing w:line="320" w:lineRule="exact"/>
              <w:jc w:val="center"/>
              <w:rPr>
                <w:rFonts w:ascii="黑体" w:eastAsia="黑体" w:hAnsi="黑体" w:cs="黑体"/>
                <w:sz w:val="28"/>
                <w:szCs w:val="28"/>
              </w:rPr>
            </w:pPr>
          </w:p>
        </w:tc>
      </w:tr>
      <w:tr w:rsidR="00FE75C0" w:rsidTr="00746E14">
        <w:trPr>
          <w:trHeight w:val="1032"/>
        </w:trPr>
        <w:tc>
          <w:tcPr>
            <w:tcW w:w="3736" w:type="dxa"/>
            <w:vAlign w:val="center"/>
          </w:tcPr>
          <w:p w:rsidR="00FE75C0" w:rsidRDefault="000057DF">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张店区交通运输</w:t>
            </w:r>
            <w:r w:rsidR="00746C7F">
              <w:rPr>
                <w:rFonts w:ascii="仿宋_GB2312" w:eastAsia="仿宋_GB2312" w:hAnsi="仿宋_GB2312" w:cs="仿宋_GB2312" w:hint="eastAsia"/>
                <w:sz w:val="28"/>
                <w:szCs w:val="28"/>
              </w:rPr>
              <w:t>局</w:t>
            </w:r>
          </w:p>
        </w:tc>
        <w:tc>
          <w:tcPr>
            <w:tcW w:w="2184"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89</w:t>
            </w:r>
          </w:p>
        </w:tc>
        <w:tc>
          <w:tcPr>
            <w:tcW w:w="2126"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89</w:t>
            </w:r>
          </w:p>
        </w:tc>
        <w:tc>
          <w:tcPr>
            <w:tcW w:w="2044"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3410"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r>
      <w:tr w:rsidR="00FE75C0" w:rsidTr="00746E14">
        <w:trPr>
          <w:trHeight w:val="1032"/>
        </w:trPr>
        <w:tc>
          <w:tcPr>
            <w:tcW w:w="3736" w:type="dxa"/>
            <w:vAlign w:val="center"/>
          </w:tcPr>
          <w:p w:rsidR="00FE75C0" w:rsidRDefault="00FE75C0">
            <w:pPr>
              <w:spacing w:line="480" w:lineRule="exact"/>
              <w:jc w:val="center"/>
              <w:rPr>
                <w:rFonts w:ascii="仿宋_GB2312" w:eastAsia="仿宋_GB2312" w:hAnsi="仿宋_GB2312" w:cs="仿宋_GB2312"/>
                <w:sz w:val="28"/>
                <w:szCs w:val="28"/>
              </w:rPr>
            </w:pPr>
          </w:p>
        </w:tc>
        <w:tc>
          <w:tcPr>
            <w:tcW w:w="2184" w:type="dxa"/>
            <w:vAlign w:val="center"/>
          </w:tcPr>
          <w:p w:rsidR="00FE75C0" w:rsidRPr="00746E14" w:rsidRDefault="00FE75C0" w:rsidP="00746E14">
            <w:pPr>
              <w:spacing w:line="480" w:lineRule="exact"/>
              <w:jc w:val="center"/>
              <w:rPr>
                <w:rFonts w:ascii="仿宋_GB2312" w:eastAsia="仿宋_GB2312" w:hAnsi="文星标宋" w:cs="文星标宋" w:hint="eastAsia"/>
                <w:sz w:val="28"/>
                <w:szCs w:val="28"/>
              </w:rPr>
            </w:pPr>
          </w:p>
        </w:tc>
        <w:tc>
          <w:tcPr>
            <w:tcW w:w="2126" w:type="dxa"/>
            <w:vAlign w:val="center"/>
          </w:tcPr>
          <w:p w:rsidR="00FE75C0" w:rsidRPr="00746E14" w:rsidRDefault="00FE75C0" w:rsidP="00746E14">
            <w:pPr>
              <w:spacing w:line="480" w:lineRule="exact"/>
              <w:jc w:val="center"/>
              <w:rPr>
                <w:rFonts w:ascii="仿宋_GB2312" w:eastAsia="仿宋_GB2312" w:hAnsi="文星标宋" w:cs="文星标宋" w:hint="eastAsia"/>
                <w:sz w:val="28"/>
                <w:szCs w:val="28"/>
              </w:rPr>
            </w:pPr>
          </w:p>
        </w:tc>
        <w:tc>
          <w:tcPr>
            <w:tcW w:w="2044" w:type="dxa"/>
            <w:vAlign w:val="center"/>
          </w:tcPr>
          <w:p w:rsidR="00FE75C0" w:rsidRPr="00746E14" w:rsidRDefault="00FE75C0" w:rsidP="00746E14">
            <w:pPr>
              <w:spacing w:line="480" w:lineRule="exact"/>
              <w:jc w:val="center"/>
              <w:rPr>
                <w:rFonts w:ascii="仿宋_GB2312" w:eastAsia="仿宋_GB2312" w:hAnsi="文星标宋" w:cs="文星标宋" w:hint="eastAsia"/>
                <w:sz w:val="28"/>
                <w:szCs w:val="28"/>
              </w:rPr>
            </w:pPr>
          </w:p>
        </w:tc>
        <w:tc>
          <w:tcPr>
            <w:tcW w:w="3410" w:type="dxa"/>
            <w:vAlign w:val="center"/>
          </w:tcPr>
          <w:p w:rsidR="00FE75C0" w:rsidRPr="00746E14" w:rsidRDefault="00FE75C0" w:rsidP="00746E14">
            <w:pPr>
              <w:spacing w:line="480" w:lineRule="exact"/>
              <w:jc w:val="center"/>
              <w:rPr>
                <w:rFonts w:ascii="仿宋_GB2312" w:eastAsia="仿宋_GB2312" w:hAnsi="文星标宋" w:cs="文星标宋" w:hint="eastAsia"/>
                <w:sz w:val="28"/>
                <w:szCs w:val="28"/>
              </w:rPr>
            </w:pPr>
          </w:p>
        </w:tc>
      </w:tr>
      <w:tr w:rsidR="0087388A" w:rsidTr="00746E14">
        <w:trPr>
          <w:trHeight w:val="1032"/>
        </w:trPr>
        <w:tc>
          <w:tcPr>
            <w:tcW w:w="3736" w:type="dxa"/>
            <w:vAlign w:val="center"/>
          </w:tcPr>
          <w:p w:rsidR="0087388A" w:rsidRPr="0087388A" w:rsidRDefault="0087388A">
            <w:pPr>
              <w:spacing w:line="480" w:lineRule="exact"/>
              <w:jc w:val="center"/>
              <w:rPr>
                <w:rFonts w:ascii="仿宋_GB2312" w:eastAsia="仿宋_GB2312" w:hAnsi="仿宋_GB2312" w:cs="仿宋_GB2312" w:hint="eastAsia"/>
                <w:sz w:val="28"/>
                <w:szCs w:val="28"/>
              </w:rPr>
            </w:pPr>
          </w:p>
        </w:tc>
        <w:tc>
          <w:tcPr>
            <w:tcW w:w="2184" w:type="dxa"/>
            <w:vAlign w:val="center"/>
          </w:tcPr>
          <w:p w:rsidR="0087388A" w:rsidRPr="00746E14" w:rsidRDefault="0087388A" w:rsidP="00746E14">
            <w:pPr>
              <w:spacing w:line="480" w:lineRule="exact"/>
              <w:jc w:val="center"/>
              <w:rPr>
                <w:rFonts w:ascii="仿宋_GB2312" w:eastAsia="仿宋_GB2312" w:hAnsi="文星标宋" w:cs="文星标宋" w:hint="eastAsia"/>
                <w:sz w:val="28"/>
                <w:szCs w:val="28"/>
              </w:rPr>
            </w:pPr>
          </w:p>
        </w:tc>
        <w:tc>
          <w:tcPr>
            <w:tcW w:w="2126" w:type="dxa"/>
            <w:vAlign w:val="center"/>
          </w:tcPr>
          <w:p w:rsidR="0087388A" w:rsidRPr="00746E14" w:rsidRDefault="0087388A" w:rsidP="00746E14">
            <w:pPr>
              <w:spacing w:line="480" w:lineRule="exact"/>
              <w:jc w:val="center"/>
              <w:rPr>
                <w:rFonts w:ascii="仿宋_GB2312" w:eastAsia="仿宋_GB2312" w:hAnsi="文星标宋" w:cs="文星标宋" w:hint="eastAsia"/>
                <w:sz w:val="28"/>
                <w:szCs w:val="28"/>
              </w:rPr>
            </w:pPr>
          </w:p>
        </w:tc>
        <w:tc>
          <w:tcPr>
            <w:tcW w:w="2044" w:type="dxa"/>
            <w:vAlign w:val="center"/>
          </w:tcPr>
          <w:p w:rsidR="0087388A" w:rsidRPr="00746E14" w:rsidRDefault="0087388A" w:rsidP="00746E14">
            <w:pPr>
              <w:spacing w:line="480" w:lineRule="exact"/>
              <w:jc w:val="center"/>
              <w:rPr>
                <w:rFonts w:ascii="仿宋_GB2312" w:eastAsia="仿宋_GB2312" w:hAnsi="文星标宋" w:cs="文星标宋" w:hint="eastAsia"/>
                <w:sz w:val="28"/>
                <w:szCs w:val="28"/>
              </w:rPr>
            </w:pPr>
          </w:p>
        </w:tc>
        <w:tc>
          <w:tcPr>
            <w:tcW w:w="3410" w:type="dxa"/>
            <w:vAlign w:val="center"/>
          </w:tcPr>
          <w:p w:rsidR="0087388A" w:rsidRPr="00746E14" w:rsidRDefault="0087388A" w:rsidP="00746E14">
            <w:pPr>
              <w:spacing w:line="480" w:lineRule="exact"/>
              <w:jc w:val="center"/>
              <w:rPr>
                <w:rFonts w:ascii="仿宋_GB2312" w:eastAsia="仿宋_GB2312" w:hAnsi="文星标宋" w:cs="文星标宋" w:hint="eastAsia"/>
                <w:sz w:val="28"/>
                <w:szCs w:val="28"/>
              </w:rPr>
            </w:pPr>
          </w:p>
        </w:tc>
      </w:tr>
      <w:tr w:rsidR="00FE75C0" w:rsidTr="00746E14">
        <w:trPr>
          <w:trHeight w:val="555"/>
        </w:trPr>
        <w:tc>
          <w:tcPr>
            <w:tcW w:w="3736" w:type="dxa"/>
          </w:tcPr>
          <w:p w:rsidR="00FE75C0" w:rsidRDefault="00746C7F">
            <w:pPr>
              <w:spacing w:line="480" w:lineRule="exact"/>
              <w:jc w:val="center"/>
              <w:rPr>
                <w:rFonts w:ascii="仿宋_GB2312" w:eastAsia="仿宋_GB2312" w:hAnsi="仿宋_GB2312" w:cs="仿宋_GB2312"/>
                <w:sz w:val="28"/>
                <w:szCs w:val="28"/>
              </w:rPr>
            </w:pPr>
            <w:r>
              <w:rPr>
                <w:rFonts w:ascii="黑体" w:eastAsia="黑体" w:hAnsi="黑体" w:cs="黑体" w:hint="eastAsia"/>
                <w:sz w:val="28"/>
                <w:szCs w:val="28"/>
              </w:rPr>
              <w:t>合计</w:t>
            </w:r>
          </w:p>
        </w:tc>
        <w:tc>
          <w:tcPr>
            <w:tcW w:w="2184"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89</w:t>
            </w:r>
          </w:p>
        </w:tc>
        <w:tc>
          <w:tcPr>
            <w:tcW w:w="2126"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89</w:t>
            </w:r>
          </w:p>
        </w:tc>
        <w:tc>
          <w:tcPr>
            <w:tcW w:w="2044"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3410" w:type="dxa"/>
            <w:vAlign w:val="center"/>
          </w:tcPr>
          <w:p w:rsidR="00FE75C0" w:rsidRPr="00746E14" w:rsidRDefault="00746E14" w:rsidP="00746E14">
            <w:pPr>
              <w:spacing w:line="48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r>
    </w:tbl>
    <w:p w:rsidR="00FE75C0" w:rsidRDefault="00746C7F">
      <w:pPr>
        <w:spacing w:line="320" w:lineRule="exact"/>
        <w:rPr>
          <w:rFonts w:ascii="仿宋_GB2312" w:eastAsia="仿宋_GB2312" w:hAnsi="仿宋_GB2312" w:cs="仿宋_GB2312"/>
          <w:sz w:val="24"/>
        </w:rPr>
      </w:pPr>
      <w:r>
        <w:rPr>
          <w:rFonts w:ascii="黑体" w:eastAsia="黑体" w:hAnsi="黑体" w:cs="黑体" w:hint="eastAsia"/>
        </w:rPr>
        <w:t>填表说明</w:t>
      </w:r>
      <w:r>
        <w:rPr>
          <w:rFonts w:ascii="黑体" w:eastAsia="黑体" w:hAnsi="黑体" w:cs="黑体" w:hint="eastAsia"/>
          <w:sz w:val="22"/>
          <w:szCs w:val="22"/>
        </w:rPr>
        <w:t xml:space="preserve">： </w:t>
      </w:r>
      <w:r>
        <w:rPr>
          <w:rFonts w:ascii="仿宋_GB2312" w:eastAsia="仿宋_GB2312" w:hAnsi="仿宋_GB2312" w:cs="仿宋_GB2312" w:hint="eastAsia"/>
          <w:sz w:val="24"/>
        </w:rPr>
        <w:t>1.统计范围为本年度1月1日至12月31日。</w:t>
      </w:r>
    </w:p>
    <w:p w:rsidR="00FE75C0" w:rsidRDefault="00746C7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2. “受理数量、许可数量、不予许可数量、撤销许可数量”是指行政许可机关作出受理决定、许可决定、</w:t>
      </w:r>
    </w:p>
    <w:p w:rsidR="00FE75C0" w:rsidRDefault="00746C7F">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不予许可决定以及撤销许可决定的数量。</w:t>
      </w:r>
    </w:p>
    <w:p w:rsidR="00FE75C0" w:rsidRDefault="00746C7F">
      <w:pPr>
        <w:spacing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3. 准予变更、延续和不予变更、延续的数量，分别计入“许可数量、不予许可数量”。</w:t>
      </w: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2．</w:t>
      </w:r>
      <w:r w:rsidR="00605A72">
        <w:rPr>
          <w:rFonts w:ascii="方正小标宋简体" w:eastAsia="方正小标宋简体" w:hAnsi="文星标宋" w:cs="文星标宋" w:hint="eastAsia"/>
          <w:sz w:val="32"/>
          <w:szCs w:val="32"/>
        </w:rPr>
        <w:t>张店区交通运输</w:t>
      </w:r>
      <w:r>
        <w:rPr>
          <w:rFonts w:ascii="方正小标宋简体" w:eastAsia="方正小标宋简体" w:hAnsi="文星标宋" w:cs="文星标宋" w:hint="eastAsia"/>
          <w:sz w:val="32"/>
          <w:szCs w:val="32"/>
        </w:rPr>
        <w:t>局</w:t>
      </w:r>
      <w:r w:rsidR="00605A72">
        <w:rPr>
          <w:rFonts w:ascii="方正小标宋简体" w:eastAsia="方正小标宋简体" w:hAnsi="文星标宋" w:cs="文星标宋" w:hint="eastAsia"/>
          <w:sz w:val="32"/>
          <w:szCs w:val="32"/>
        </w:rPr>
        <w:t>2020</w:t>
      </w:r>
      <w:r>
        <w:rPr>
          <w:rFonts w:ascii="方正小标宋简体" w:eastAsia="方正小标宋简体" w:hAnsi="文星标宋" w:cs="文星标宋" w:hint="eastAsia"/>
          <w:sz w:val="32"/>
          <w:szCs w:val="32"/>
        </w:rPr>
        <w:t>年度行政处罚情况统计表</w:t>
      </w:r>
    </w:p>
    <w:tbl>
      <w:tblPr>
        <w:tblW w:w="140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9"/>
        <w:gridCol w:w="709"/>
        <w:gridCol w:w="709"/>
        <w:gridCol w:w="425"/>
        <w:gridCol w:w="709"/>
        <w:gridCol w:w="708"/>
        <w:gridCol w:w="567"/>
        <w:gridCol w:w="520"/>
        <w:gridCol w:w="709"/>
        <w:gridCol w:w="898"/>
        <w:gridCol w:w="519"/>
        <w:gridCol w:w="1040"/>
        <w:gridCol w:w="709"/>
        <w:gridCol w:w="661"/>
        <w:gridCol w:w="709"/>
        <w:gridCol w:w="708"/>
        <w:gridCol w:w="709"/>
        <w:gridCol w:w="709"/>
        <w:gridCol w:w="851"/>
      </w:tblGrid>
      <w:tr w:rsidR="00FE75C0" w:rsidTr="000057DF">
        <w:trPr>
          <w:trHeight w:val="662"/>
        </w:trPr>
        <w:tc>
          <w:tcPr>
            <w:tcW w:w="1469" w:type="dxa"/>
            <w:vMerge w:val="restart"/>
            <w:vAlign w:val="center"/>
          </w:tcPr>
          <w:p w:rsidR="00FE75C0" w:rsidRDefault="00746C7F">
            <w:pPr>
              <w:spacing w:line="480" w:lineRule="exact"/>
              <w:jc w:val="center"/>
            </w:pPr>
            <w:r>
              <w:rPr>
                <w:rFonts w:ascii="黑体" w:eastAsia="黑体" w:hAnsi="黑体" w:cs="黑体" w:hint="eastAsia"/>
                <w:sz w:val="28"/>
                <w:szCs w:val="28"/>
              </w:rPr>
              <w:t>单位名称</w:t>
            </w:r>
          </w:p>
        </w:tc>
        <w:tc>
          <w:tcPr>
            <w:tcW w:w="8883" w:type="dxa"/>
            <w:gridSpan w:val="13"/>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行政处罚实施数量</w:t>
            </w:r>
          </w:p>
        </w:tc>
        <w:tc>
          <w:tcPr>
            <w:tcW w:w="2835" w:type="dxa"/>
            <w:gridSpan w:val="4"/>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被行政复议应诉数量</w:t>
            </w:r>
          </w:p>
        </w:tc>
        <w:tc>
          <w:tcPr>
            <w:tcW w:w="851" w:type="dxa"/>
            <w:vMerge w:val="restart"/>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移送司法机关数量</w:t>
            </w:r>
          </w:p>
        </w:tc>
      </w:tr>
      <w:tr w:rsidR="00FE75C0" w:rsidTr="000057DF">
        <w:trPr>
          <w:trHeight w:val="1703"/>
        </w:trPr>
        <w:tc>
          <w:tcPr>
            <w:tcW w:w="1469" w:type="dxa"/>
            <w:vMerge/>
          </w:tcPr>
          <w:p w:rsidR="00FE75C0" w:rsidRDefault="00FE75C0">
            <w:pPr>
              <w:spacing w:line="480" w:lineRule="exact"/>
              <w:jc w:val="center"/>
            </w:pP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立案数量</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结案数量</w:t>
            </w:r>
          </w:p>
        </w:tc>
        <w:tc>
          <w:tcPr>
            <w:tcW w:w="425"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警告</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罚款</w:t>
            </w:r>
          </w:p>
        </w:tc>
        <w:tc>
          <w:tcPr>
            <w:tcW w:w="708" w:type="dxa"/>
            <w:vAlign w:val="center"/>
          </w:tcPr>
          <w:p w:rsidR="00FE75C0" w:rsidRDefault="00746C7F">
            <w:pPr>
              <w:spacing w:line="200" w:lineRule="exact"/>
              <w:jc w:val="center"/>
              <w:rPr>
                <w:rFonts w:ascii="黑体" w:eastAsia="黑体" w:hAnsi="黑体" w:cs="黑体"/>
              </w:rPr>
            </w:pPr>
            <w:r>
              <w:rPr>
                <w:rFonts w:ascii="黑体" w:eastAsia="黑体" w:hAnsi="黑体" w:cs="黑体" w:hint="eastAsia"/>
                <w:spacing w:val="-11"/>
              </w:rPr>
              <w:t>没收违法所得、没收非法财物</w:t>
            </w:r>
          </w:p>
        </w:tc>
        <w:tc>
          <w:tcPr>
            <w:tcW w:w="567"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暂扣许可证、</w:t>
            </w:r>
          </w:p>
          <w:p w:rsidR="00FE75C0" w:rsidRDefault="00746C7F">
            <w:pPr>
              <w:spacing w:line="240" w:lineRule="exact"/>
              <w:jc w:val="center"/>
              <w:rPr>
                <w:rFonts w:ascii="黑体" w:eastAsia="黑体" w:hAnsi="黑体" w:cs="黑体"/>
              </w:rPr>
            </w:pPr>
            <w:r>
              <w:rPr>
                <w:rFonts w:ascii="黑体" w:eastAsia="黑体" w:hAnsi="黑体" w:cs="黑体" w:hint="eastAsia"/>
              </w:rPr>
              <w:t>执照</w:t>
            </w:r>
          </w:p>
        </w:tc>
        <w:tc>
          <w:tcPr>
            <w:tcW w:w="520"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责令停产停业</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吊销许可证、</w:t>
            </w:r>
          </w:p>
          <w:p w:rsidR="00FE75C0" w:rsidRDefault="00746C7F">
            <w:pPr>
              <w:spacing w:line="240" w:lineRule="exact"/>
              <w:jc w:val="center"/>
              <w:rPr>
                <w:rFonts w:ascii="黑体" w:eastAsia="黑体" w:hAnsi="黑体" w:cs="黑体"/>
              </w:rPr>
            </w:pPr>
            <w:r>
              <w:rPr>
                <w:rFonts w:ascii="黑体" w:eastAsia="黑体" w:hAnsi="黑体" w:cs="黑体" w:hint="eastAsia"/>
              </w:rPr>
              <w:t>执照</w:t>
            </w:r>
          </w:p>
        </w:tc>
        <w:tc>
          <w:tcPr>
            <w:tcW w:w="898"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行政</w:t>
            </w:r>
          </w:p>
          <w:p w:rsidR="00FE75C0" w:rsidRDefault="00746C7F">
            <w:pPr>
              <w:spacing w:line="240" w:lineRule="exact"/>
              <w:jc w:val="center"/>
              <w:rPr>
                <w:rFonts w:ascii="黑体" w:eastAsia="黑体" w:hAnsi="黑体" w:cs="黑体"/>
              </w:rPr>
            </w:pPr>
            <w:r>
              <w:rPr>
                <w:rFonts w:ascii="黑体" w:eastAsia="黑体" w:hAnsi="黑体" w:cs="黑体" w:hint="eastAsia"/>
              </w:rPr>
              <w:t>拘留</w:t>
            </w:r>
          </w:p>
        </w:tc>
        <w:tc>
          <w:tcPr>
            <w:tcW w:w="51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其他行政处罚</w:t>
            </w:r>
          </w:p>
        </w:tc>
        <w:tc>
          <w:tcPr>
            <w:tcW w:w="1040"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罚没金额</w:t>
            </w:r>
          </w:p>
          <w:p w:rsidR="00FE75C0" w:rsidRDefault="00746C7F">
            <w:pPr>
              <w:spacing w:line="240" w:lineRule="exact"/>
              <w:jc w:val="center"/>
              <w:rPr>
                <w:rFonts w:ascii="黑体" w:eastAsia="黑体" w:hAnsi="黑体" w:cs="黑体"/>
              </w:rPr>
            </w:pPr>
            <w:r>
              <w:rPr>
                <w:rFonts w:ascii="黑体" w:eastAsia="黑体" w:hAnsi="黑体" w:cs="黑体" w:hint="eastAsia"/>
              </w:rPr>
              <w:t>（万元）</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不予处罚案件数及不罚金额</w:t>
            </w:r>
          </w:p>
        </w:tc>
        <w:tc>
          <w:tcPr>
            <w:tcW w:w="661"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减轻处罚的案件数及减轻金额</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被行政复议数量</w:t>
            </w:r>
          </w:p>
        </w:tc>
        <w:tc>
          <w:tcPr>
            <w:tcW w:w="708"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被行政复议纠错数量</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被行政诉讼数量</w:t>
            </w:r>
          </w:p>
        </w:tc>
        <w:tc>
          <w:tcPr>
            <w:tcW w:w="709" w:type="dxa"/>
            <w:vAlign w:val="center"/>
          </w:tcPr>
          <w:p w:rsidR="00FE75C0" w:rsidRDefault="00746C7F">
            <w:pPr>
              <w:spacing w:line="240" w:lineRule="exact"/>
              <w:jc w:val="center"/>
              <w:rPr>
                <w:rFonts w:ascii="黑体" w:eastAsia="黑体" w:hAnsi="黑体" w:cs="黑体"/>
              </w:rPr>
            </w:pPr>
            <w:r>
              <w:rPr>
                <w:rFonts w:ascii="黑体" w:eastAsia="黑体" w:hAnsi="黑体" w:cs="黑体" w:hint="eastAsia"/>
              </w:rPr>
              <w:t>行政诉讼败诉数量</w:t>
            </w:r>
          </w:p>
        </w:tc>
        <w:tc>
          <w:tcPr>
            <w:tcW w:w="851" w:type="dxa"/>
            <w:vMerge/>
            <w:vAlign w:val="center"/>
          </w:tcPr>
          <w:p w:rsidR="00FE75C0" w:rsidRDefault="00FE75C0">
            <w:pPr>
              <w:spacing w:line="240" w:lineRule="exact"/>
              <w:jc w:val="center"/>
              <w:rPr>
                <w:rFonts w:ascii="黑体" w:eastAsia="黑体" w:hAnsi="黑体" w:cs="黑体"/>
                <w:sz w:val="18"/>
                <w:szCs w:val="18"/>
              </w:rPr>
            </w:pPr>
          </w:p>
        </w:tc>
      </w:tr>
      <w:tr w:rsidR="00746E14" w:rsidTr="00746E14">
        <w:trPr>
          <w:trHeight w:val="821"/>
        </w:trPr>
        <w:tc>
          <w:tcPr>
            <w:tcW w:w="1469" w:type="dxa"/>
            <w:vAlign w:val="center"/>
          </w:tcPr>
          <w:p w:rsidR="00746E14" w:rsidRDefault="00746E14" w:rsidP="000057DF">
            <w:pPr>
              <w:spacing w:line="320" w:lineRule="exact"/>
              <w:jc w:val="center"/>
            </w:pPr>
            <w:r>
              <w:rPr>
                <w:rFonts w:ascii="仿宋_GB2312" w:eastAsia="仿宋_GB2312" w:hAnsi="仿宋_GB2312" w:cs="仿宋_GB2312" w:hint="eastAsia"/>
                <w:sz w:val="24"/>
              </w:rPr>
              <w:t>张店交通运输管理所</w:t>
            </w:r>
          </w:p>
        </w:tc>
        <w:tc>
          <w:tcPr>
            <w:tcW w:w="709" w:type="dxa"/>
            <w:vAlign w:val="center"/>
          </w:tcPr>
          <w:p w:rsidR="00746E14" w:rsidRPr="00746E14" w:rsidRDefault="00746E14" w:rsidP="00746E14">
            <w:pPr>
              <w:spacing w:line="48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48</w:t>
            </w:r>
          </w:p>
        </w:tc>
        <w:tc>
          <w:tcPr>
            <w:tcW w:w="709" w:type="dxa"/>
            <w:vAlign w:val="center"/>
          </w:tcPr>
          <w:p w:rsidR="00746E14" w:rsidRPr="00746E14" w:rsidRDefault="00746E14" w:rsidP="00746E14">
            <w:pPr>
              <w:spacing w:line="48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48</w:t>
            </w:r>
          </w:p>
        </w:tc>
        <w:tc>
          <w:tcPr>
            <w:tcW w:w="425"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6</w:t>
            </w:r>
          </w:p>
        </w:tc>
        <w:tc>
          <w:tcPr>
            <w:tcW w:w="708"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567"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520"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39</w:t>
            </w:r>
          </w:p>
        </w:tc>
        <w:tc>
          <w:tcPr>
            <w:tcW w:w="709"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3</w:t>
            </w:r>
          </w:p>
        </w:tc>
        <w:tc>
          <w:tcPr>
            <w:tcW w:w="898"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519"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1040"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1.1</w:t>
            </w:r>
          </w:p>
        </w:tc>
        <w:tc>
          <w:tcPr>
            <w:tcW w:w="709"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661"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708"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709"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c>
          <w:tcPr>
            <w:tcW w:w="851" w:type="dxa"/>
            <w:vAlign w:val="center"/>
          </w:tcPr>
          <w:p w:rsidR="00746E14" w:rsidRPr="00746E14" w:rsidRDefault="00746E14" w:rsidP="00746E14">
            <w:pPr>
              <w:spacing w:line="300" w:lineRule="exact"/>
              <w:jc w:val="center"/>
              <w:rPr>
                <w:rFonts w:ascii="仿宋_GB2312" w:eastAsia="仿宋_GB2312" w:hAnsi="仿宋" w:cs="仿宋" w:hint="eastAsia"/>
                <w:sz w:val="28"/>
                <w:szCs w:val="28"/>
              </w:rPr>
            </w:pPr>
            <w:r w:rsidRPr="00746E14">
              <w:rPr>
                <w:rFonts w:ascii="仿宋_GB2312" w:eastAsia="仿宋_GB2312" w:hAnsi="仿宋" w:cs="仿宋" w:hint="eastAsia"/>
                <w:sz w:val="28"/>
                <w:szCs w:val="28"/>
              </w:rPr>
              <w:t>0</w:t>
            </w:r>
          </w:p>
        </w:tc>
      </w:tr>
      <w:tr w:rsidR="00FE75C0" w:rsidTr="00746E14">
        <w:trPr>
          <w:trHeight w:val="821"/>
        </w:trPr>
        <w:tc>
          <w:tcPr>
            <w:tcW w:w="1469" w:type="dxa"/>
            <w:vAlign w:val="center"/>
          </w:tcPr>
          <w:p w:rsidR="00FE75C0" w:rsidRDefault="00605A72" w:rsidP="000057DF">
            <w:pPr>
              <w:spacing w:line="320" w:lineRule="exact"/>
              <w:jc w:val="center"/>
            </w:pPr>
            <w:r>
              <w:rPr>
                <w:rFonts w:ascii="仿宋_GB2312" w:eastAsia="仿宋_GB2312" w:hAnsi="仿宋_GB2312" w:cs="仿宋_GB2312" w:hint="eastAsia"/>
                <w:sz w:val="24"/>
              </w:rPr>
              <w:t>张店区交通运输</w:t>
            </w:r>
            <w:r w:rsidR="000057DF">
              <w:rPr>
                <w:rFonts w:ascii="仿宋_GB2312" w:eastAsia="仿宋_GB2312" w:hAnsi="仿宋_GB2312" w:cs="仿宋_GB2312" w:hint="eastAsia"/>
                <w:sz w:val="24"/>
              </w:rPr>
              <w:t>监察大队</w:t>
            </w:r>
          </w:p>
        </w:tc>
        <w:tc>
          <w:tcPr>
            <w:tcW w:w="709" w:type="dxa"/>
            <w:vAlign w:val="center"/>
          </w:tcPr>
          <w:p w:rsidR="00FE75C0" w:rsidRPr="00746E14" w:rsidRDefault="00605A72" w:rsidP="00746E14">
            <w:pPr>
              <w:spacing w:line="480" w:lineRule="exact"/>
              <w:jc w:val="center"/>
              <w:rPr>
                <w:rFonts w:ascii="仿宋_GB2312" w:eastAsia="仿宋_GB2312" w:hAnsi="仿宋_GB2312" w:cs="仿宋_GB2312" w:hint="eastAsia"/>
                <w:sz w:val="28"/>
                <w:szCs w:val="28"/>
              </w:rPr>
            </w:pPr>
            <w:r w:rsidRPr="00746E14">
              <w:rPr>
                <w:rFonts w:ascii="仿宋_GB2312" w:eastAsia="仿宋_GB2312" w:hAnsi="仿宋_GB2312" w:cs="仿宋_GB2312" w:hint="eastAsia"/>
                <w:sz w:val="28"/>
                <w:szCs w:val="28"/>
              </w:rPr>
              <w:t>373</w:t>
            </w:r>
          </w:p>
        </w:tc>
        <w:tc>
          <w:tcPr>
            <w:tcW w:w="709" w:type="dxa"/>
            <w:vAlign w:val="center"/>
          </w:tcPr>
          <w:p w:rsidR="00FE75C0" w:rsidRPr="00746E14" w:rsidRDefault="00605A72" w:rsidP="00746E14">
            <w:pPr>
              <w:spacing w:line="480" w:lineRule="exact"/>
              <w:jc w:val="center"/>
              <w:rPr>
                <w:rFonts w:ascii="仿宋_GB2312" w:eastAsia="仿宋_GB2312" w:hAnsi="仿宋_GB2312" w:cs="仿宋_GB2312" w:hint="eastAsia"/>
                <w:sz w:val="28"/>
                <w:szCs w:val="28"/>
              </w:rPr>
            </w:pPr>
            <w:r w:rsidRPr="00746E14">
              <w:rPr>
                <w:rFonts w:ascii="仿宋_GB2312" w:eastAsia="仿宋_GB2312" w:hAnsi="仿宋_GB2312" w:cs="仿宋_GB2312" w:hint="eastAsia"/>
                <w:sz w:val="28"/>
                <w:szCs w:val="28"/>
              </w:rPr>
              <w:t>372</w:t>
            </w:r>
          </w:p>
        </w:tc>
        <w:tc>
          <w:tcPr>
            <w:tcW w:w="425"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605A72" w:rsidP="00746E14">
            <w:pPr>
              <w:spacing w:line="300" w:lineRule="exact"/>
              <w:jc w:val="center"/>
              <w:rPr>
                <w:rFonts w:ascii="仿宋_GB2312" w:eastAsia="仿宋_GB2312" w:hAnsi="仿宋_GB2312" w:cs="仿宋_GB2312" w:hint="eastAsia"/>
                <w:sz w:val="28"/>
                <w:szCs w:val="28"/>
              </w:rPr>
            </w:pPr>
            <w:r w:rsidRPr="00746E14">
              <w:rPr>
                <w:rFonts w:ascii="仿宋_GB2312" w:eastAsia="仿宋_GB2312" w:hAnsi="仿宋_GB2312" w:cs="仿宋_GB2312" w:hint="eastAsia"/>
                <w:sz w:val="28"/>
                <w:szCs w:val="28"/>
              </w:rPr>
              <w:t>372</w:t>
            </w:r>
          </w:p>
        </w:tc>
        <w:tc>
          <w:tcPr>
            <w:tcW w:w="708"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567"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520"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898"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519"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1040" w:type="dxa"/>
            <w:vAlign w:val="center"/>
          </w:tcPr>
          <w:p w:rsidR="00FE75C0" w:rsidRPr="00746E14" w:rsidRDefault="00901567"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仿宋_GB2312" w:cs="仿宋_GB2312" w:hint="eastAsia"/>
                <w:sz w:val="28"/>
                <w:szCs w:val="28"/>
              </w:rPr>
              <w:t>18.88</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661"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708"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709"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c>
          <w:tcPr>
            <w:tcW w:w="851" w:type="dxa"/>
            <w:vAlign w:val="center"/>
          </w:tcPr>
          <w:p w:rsidR="00FE75C0" w:rsidRPr="00746E14" w:rsidRDefault="00746E14" w:rsidP="00746E14">
            <w:pPr>
              <w:spacing w:line="300" w:lineRule="exact"/>
              <w:jc w:val="center"/>
              <w:rPr>
                <w:rFonts w:ascii="仿宋_GB2312" w:eastAsia="仿宋_GB2312" w:hAnsi="文星标宋" w:cs="文星标宋" w:hint="eastAsia"/>
                <w:sz w:val="28"/>
                <w:szCs w:val="28"/>
              </w:rPr>
            </w:pPr>
            <w:r w:rsidRPr="00746E14">
              <w:rPr>
                <w:rFonts w:ascii="仿宋_GB2312" w:eastAsia="仿宋_GB2312" w:hAnsi="文星标宋" w:cs="文星标宋" w:hint="eastAsia"/>
                <w:sz w:val="28"/>
                <w:szCs w:val="28"/>
              </w:rPr>
              <w:t>0</w:t>
            </w:r>
          </w:p>
        </w:tc>
      </w:tr>
      <w:tr w:rsidR="00FE75C0" w:rsidTr="00746E14">
        <w:trPr>
          <w:trHeight w:val="459"/>
        </w:trPr>
        <w:tc>
          <w:tcPr>
            <w:tcW w:w="1469" w:type="dxa"/>
          </w:tcPr>
          <w:p w:rsidR="00FE75C0" w:rsidRDefault="00746C7F">
            <w:pPr>
              <w:spacing w:line="480" w:lineRule="exact"/>
              <w:jc w:val="center"/>
            </w:pPr>
            <w:r>
              <w:rPr>
                <w:rFonts w:ascii="黑体" w:eastAsia="黑体" w:hAnsi="黑体" w:cs="黑体" w:hint="eastAsia"/>
                <w:sz w:val="28"/>
                <w:szCs w:val="28"/>
              </w:rPr>
              <w:t>合计</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421</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421</w:t>
            </w:r>
          </w:p>
        </w:tc>
        <w:tc>
          <w:tcPr>
            <w:tcW w:w="425"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378</w:t>
            </w:r>
          </w:p>
        </w:tc>
        <w:tc>
          <w:tcPr>
            <w:tcW w:w="708"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567"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520"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39</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3</w:t>
            </w:r>
          </w:p>
        </w:tc>
        <w:tc>
          <w:tcPr>
            <w:tcW w:w="898"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51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1040"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19.98</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661"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8"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709"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c>
          <w:tcPr>
            <w:tcW w:w="851" w:type="dxa"/>
            <w:vAlign w:val="center"/>
          </w:tcPr>
          <w:p w:rsidR="00FE75C0" w:rsidRPr="00746E14" w:rsidRDefault="00746E14" w:rsidP="00746E14">
            <w:pPr>
              <w:spacing w:line="480" w:lineRule="exact"/>
              <w:jc w:val="center"/>
              <w:rPr>
                <w:rFonts w:ascii="仿宋_GB2312" w:eastAsia="仿宋_GB2312" w:hAnsi="仿宋" w:cs="仿宋"/>
                <w:sz w:val="28"/>
                <w:szCs w:val="28"/>
              </w:rPr>
            </w:pPr>
            <w:r w:rsidRPr="00746E14">
              <w:rPr>
                <w:rFonts w:ascii="仿宋_GB2312" w:eastAsia="仿宋_GB2312" w:hAnsi="仿宋" w:cs="仿宋" w:hint="eastAsia"/>
                <w:sz w:val="28"/>
                <w:szCs w:val="28"/>
              </w:rPr>
              <w:t>0</w:t>
            </w:r>
          </w:p>
        </w:tc>
      </w:tr>
    </w:tbl>
    <w:p w:rsidR="00FE75C0" w:rsidRDefault="00746C7F">
      <w:pPr>
        <w:spacing w:line="260" w:lineRule="exact"/>
        <w:ind w:left="1050" w:hangingChars="500" w:hanging="1050"/>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2.行政处罚结案数量包括经行政复议或者行政诉讼被撤销的行政处罚决定数量。</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3.其他行政处罚为法律、行政法规规定的其他行政处罚，比如通报批评、驱逐出境等。</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5.没收违法所得、没收非法财物能确定金额的，计入“罚没金额”；不能确定金额的，不计入“罚没金额”。</w:t>
      </w:r>
    </w:p>
    <w:p w:rsidR="00FE75C0" w:rsidRDefault="00746C7F">
      <w:pPr>
        <w:spacing w:line="26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6.“罚没金额”以处罚决定书确定的金额为准。</w:t>
      </w:r>
    </w:p>
    <w:p w:rsidR="00FE75C0" w:rsidRDefault="00746C7F">
      <w:pPr>
        <w:spacing w:line="260" w:lineRule="exact"/>
        <w:ind w:firstLineChars="500" w:firstLine="1050"/>
        <w:jc w:val="left"/>
        <w:rPr>
          <w:rFonts w:ascii="仿宋_GB2312" w:eastAsia="仿宋_GB2312" w:hAnsi="仿宋_GB2312" w:cs="仿宋_GB2312"/>
          <w:sz w:val="24"/>
        </w:rPr>
      </w:pPr>
      <w:r>
        <w:rPr>
          <w:rFonts w:ascii="仿宋_GB2312" w:eastAsia="仿宋_GB2312" w:hAnsi="仿宋_GB2312" w:cs="仿宋_GB2312" w:hint="eastAsia"/>
        </w:rPr>
        <w:t>7.不予处罚、减轻处罚案件情况统计范围为6月1日至12月31日，以进入处罚立案程序的案件为准，不属于本次公开的范围。</w:t>
      </w:r>
    </w:p>
    <w:p w:rsidR="00FE75C0" w:rsidRDefault="00FE75C0">
      <w:pPr>
        <w:spacing w:line="480" w:lineRule="exact"/>
        <w:jc w:val="center"/>
        <w:rPr>
          <w:rFonts w:ascii="文星标宋" w:eastAsia="文星标宋" w:hAnsi="文星标宋" w:cs="文星标宋"/>
          <w:sz w:val="44"/>
          <w:szCs w:val="44"/>
        </w:rPr>
      </w:pPr>
    </w:p>
    <w:p w:rsidR="000057DF" w:rsidRDefault="000057DF">
      <w:pPr>
        <w:spacing w:line="480" w:lineRule="exact"/>
        <w:jc w:val="center"/>
        <w:rPr>
          <w:rFonts w:ascii="方正小标宋简体" w:eastAsia="方正小标宋简体" w:hAnsi="文星标宋" w:cs="文星标宋" w:hint="eastAsia"/>
          <w:sz w:val="32"/>
          <w:szCs w:val="32"/>
        </w:rPr>
      </w:pPr>
    </w:p>
    <w:p w:rsidR="00FE75C0" w:rsidRPr="000057DF"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3．</w:t>
      </w:r>
      <w:r w:rsidR="002E2309">
        <w:rPr>
          <w:rFonts w:ascii="方正小标宋简体" w:eastAsia="方正小标宋简体" w:hAnsi="文星标宋" w:cs="文星标宋" w:hint="eastAsia"/>
          <w:sz w:val="32"/>
          <w:szCs w:val="32"/>
        </w:rPr>
        <w:t>张店区交通运输局2020年</w:t>
      </w:r>
      <w:r>
        <w:rPr>
          <w:rFonts w:ascii="方正小标宋简体" w:eastAsia="方正小标宋简体" w:hAnsi="文星标宋" w:cs="文星标宋" w:hint="eastAsia"/>
          <w:sz w:val="32"/>
          <w:szCs w:val="32"/>
        </w:rPr>
        <w:t>度行政强制情况统计表</w:t>
      </w: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851"/>
        <w:gridCol w:w="425"/>
        <w:gridCol w:w="709"/>
        <w:gridCol w:w="709"/>
        <w:gridCol w:w="598"/>
        <w:gridCol w:w="961"/>
        <w:gridCol w:w="643"/>
        <w:gridCol w:w="1058"/>
        <w:gridCol w:w="850"/>
        <w:gridCol w:w="498"/>
        <w:gridCol w:w="801"/>
        <w:gridCol w:w="707"/>
        <w:gridCol w:w="1451"/>
        <w:gridCol w:w="776"/>
      </w:tblGrid>
      <w:tr w:rsidR="00FE75C0" w:rsidTr="0087388A">
        <w:trPr>
          <w:trHeight w:val="539"/>
        </w:trPr>
        <w:tc>
          <w:tcPr>
            <w:tcW w:w="2943" w:type="dxa"/>
            <w:vMerge w:val="restart"/>
            <w:vAlign w:val="center"/>
          </w:tcPr>
          <w:p w:rsidR="00FE75C0" w:rsidRDefault="00746C7F">
            <w:pPr>
              <w:spacing w:line="300" w:lineRule="exact"/>
              <w:jc w:val="center"/>
              <w:rPr>
                <w:rFonts w:ascii="黑体" w:eastAsia="黑体" w:hAnsi="黑体" w:cs="黑体"/>
                <w:sz w:val="28"/>
                <w:szCs w:val="28"/>
              </w:rPr>
            </w:pPr>
            <w:r>
              <w:rPr>
                <w:rFonts w:ascii="黑体" w:eastAsia="黑体" w:hAnsi="黑体" w:cs="黑体" w:hint="eastAsia"/>
                <w:sz w:val="28"/>
                <w:szCs w:val="28"/>
              </w:rPr>
              <w:t>单位名称</w:t>
            </w:r>
          </w:p>
        </w:tc>
        <w:tc>
          <w:tcPr>
            <w:tcW w:w="3292" w:type="dxa"/>
            <w:gridSpan w:val="5"/>
            <w:vMerge w:val="restart"/>
            <w:vAlign w:val="center"/>
          </w:tcPr>
          <w:p w:rsidR="00FE75C0" w:rsidRDefault="00746C7F">
            <w:pPr>
              <w:spacing w:line="320" w:lineRule="exact"/>
              <w:jc w:val="center"/>
            </w:pPr>
            <w:r>
              <w:rPr>
                <w:rFonts w:ascii="黑体" w:eastAsia="黑体" w:hAnsi="黑体" w:cs="黑体" w:hint="eastAsia"/>
                <w:sz w:val="28"/>
                <w:szCs w:val="28"/>
              </w:rPr>
              <w:t>行政强制措施实施数量</w:t>
            </w:r>
          </w:p>
        </w:tc>
        <w:tc>
          <w:tcPr>
            <w:tcW w:w="6969" w:type="dxa"/>
            <w:gridSpan w:val="8"/>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行政强制执行实施数量</w:t>
            </w:r>
          </w:p>
        </w:tc>
        <w:tc>
          <w:tcPr>
            <w:tcW w:w="776" w:type="dxa"/>
            <w:vMerge w:val="restart"/>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合计</w:t>
            </w:r>
          </w:p>
        </w:tc>
      </w:tr>
      <w:tr w:rsidR="00FE75C0" w:rsidTr="0087388A">
        <w:trPr>
          <w:trHeight w:val="686"/>
        </w:trPr>
        <w:tc>
          <w:tcPr>
            <w:tcW w:w="2943" w:type="dxa"/>
            <w:vMerge/>
            <w:vAlign w:val="center"/>
          </w:tcPr>
          <w:p w:rsidR="00FE75C0" w:rsidRDefault="00FE75C0">
            <w:pPr>
              <w:spacing w:line="300" w:lineRule="exact"/>
              <w:jc w:val="center"/>
              <w:rPr>
                <w:rFonts w:ascii="黑体" w:eastAsia="黑体" w:hAnsi="黑体" w:cs="黑体"/>
                <w:sz w:val="28"/>
                <w:szCs w:val="28"/>
              </w:rPr>
            </w:pPr>
          </w:p>
        </w:tc>
        <w:tc>
          <w:tcPr>
            <w:tcW w:w="3292" w:type="dxa"/>
            <w:gridSpan w:val="5"/>
            <w:vMerge/>
            <w:vAlign w:val="center"/>
          </w:tcPr>
          <w:p w:rsidR="00FE75C0" w:rsidRDefault="00FE75C0">
            <w:pPr>
              <w:spacing w:line="320" w:lineRule="exact"/>
              <w:jc w:val="center"/>
              <w:rPr>
                <w:rFonts w:ascii="黑体" w:eastAsia="黑体" w:hAnsi="黑体" w:cs="黑体"/>
                <w:sz w:val="28"/>
                <w:szCs w:val="28"/>
              </w:rPr>
            </w:pPr>
          </w:p>
        </w:tc>
        <w:tc>
          <w:tcPr>
            <w:tcW w:w="5518" w:type="dxa"/>
            <w:gridSpan w:val="7"/>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行政机关强制执行实施数量</w:t>
            </w:r>
          </w:p>
        </w:tc>
        <w:tc>
          <w:tcPr>
            <w:tcW w:w="1451" w:type="dxa"/>
            <w:vMerge w:val="restart"/>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4"/>
              </w:rPr>
              <w:t>申请法院强制执行数量</w:t>
            </w:r>
          </w:p>
        </w:tc>
        <w:tc>
          <w:tcPr>
            <w:tcW w:w="776" w:type="dxa"/>
            <w:vMerge/>
            <w:vAlign w:val="center"/>
          </w:tcPr>
          <w:p w:rsidR="00FE75C0" w:rsidRDefault="00FE75C0">
            <w:pPr>
              <w:spacing w:line="320" w:lineRule="exact"/>
              <w:jc w:val="center"/>
              <w:rPr>
                <w:rFonts w:ascii="黑体" w:eastAsia="黑体" w:hAnsi="黑体" w:cs="黑体"/>
                <w:sz w:val="28"/>
                <w:szCs w:val="28"/>
              </w:rPr>
            </w:pPr>
          </w:p>
        </w:tc>
      </w:tr>
      <w:tr w:rsidR="00FE75C0" w:rsidTr="0087388A">
        <w:trPr>
          <w:trHeight w:val="1409"/>
        </w:trPr>
        <w:tc>
          <w:tcPr>
            <w:tcW w:w="2943" w:type="dxa"/>
            <w:vMerge/>
          </w:tcPr>
          <w:p w:rsidR="00FE75C0" w:rsidRDefault="00FE75C0">
            <w:pPr>
              <w:spacing w:line="480" w:lineRule="exact"/>
              <w:jc w:val="center"/>
            </w:pPr>
          </w:p>
        </w:tc>
        <w:tc>
          <w:tcPr>
            <w:tcW w:w="851"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查封场所、设施或者财物</w:t>
            </w:r>
          </w:p>
        </w:tc>
        <w:tc>
          <w:tcPr>
            <w:tcW w:w="425"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扣押财物</w:t>
            </w:r>
          </w:p>
        </w:tc>
        <w:tc>
          <w:tcPr>
            <w:tcW w:w="709"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冻结存款、汇款</w:t>
            </w:r>
          </w:p>
        </w:tc>
        <w:tc>
          <w:tcPr>
            <w:tcW w:w="709" w:type="dxa"/>
            <w:vAlign w:val="center"/>
          </w:tcPr>
          <w:p w:rsidR="00FE75C0" w:rsidRDefault="00746C7F">
            <w:pPr>
              <w:spacing w:line="260" w:lineRule="exact"/>
              <w:jc w:val="center"/>
              <w:rPr>
                <w:sz w:val="20"/>
                <w:szCs w:val="22"/>
              </w:rPr>
            </w:pPr>
            <w:r>
              <w:rPr>
                <w:rFonts w:ascii="黑体" w:eastAsia="黑体" w:hAnsi="黑体" w:cs="黑体" w:hint="eastAsia"/>
                <w:sz w:val="20"/>
                <w:szCs w:val="20"/>
              </w:rPr>
              <w:t>其他行政强制措施</w:t>
            </w:r>
          </w:p>
        </w:tc>
        <w:tc>
          <w:tcPr>
            <w:tcW w:w="598"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961"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加处罚款或者滞纳金</w:t>
            </w:r>
          </w:p>
        </w:tc>
        <w:tc>
          <w:tcPr>
            <w:tcW w:w="643"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划拨存款、汇款</w:t>
            </w:r>
          </w:p>
        </w:tc>
        <w:tc>
          <w:tcPr>
            <w:tcW w:w="1058" w:type="dxa"/>
            <w:vAlign w:val="center"/>
          </w:tcPr>
          <w:p w:rsidR="00FE75C0" w:rsidRDefault="00746C7F">
            <w:pPr>
              <w:spacing w:line="220" w:lineRule="exact"/>
              <w:jc w:val="center"/>
              <w:rPr>
                <w:rFonts w:ascii="黑体" w:eastAsia="黑体" w:hAnsi="黑体" w:cs="黑体"/>
                <w:sz w:val="20"/>
                <w:szCs w:val="20"/>
              </w:rPr>
            </w:pPr>
            <w:r>
              <w:rPr>
                <w:rFonts w:ascii="黑体" w:eastAsia="黑体" w:hAnsi="黑体" w:cs="黑体" w:hint="eastAsia"/>
                <w:spacing w:val="-11"/>
                <w:sz w:val="18"/>
                <w:szCs w:val="18"/>
              </w:rPr>
              <w:t>拍卖或者依法处理查封、扣押的场所、设施或者财物</w:t>
            </w:r>
          </w:p>
        </w:tc>
        <w:tc>
          <w:tcPr>
            <w:tcW w:w="850"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排除妨碍、恢复原状</w:t>
            </w:r>
          </w:p>
        </w:tc>
        <w:tc>
          <w:tcPr>
            <w:tcW w:w="498"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代履行</w:t>
            </w:r>
          </w:p>
        </w:tc>
        <w:tc>
          <w:tcPr>
            <w:tcW w:w="801"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其他强制执行</w:t>
            </w:r>
          </w:p>
        </w:tc>
        <w:tc>
          <w:tcPr>
            <w:tcW w:w="707" w:type="dxa"/>
            <w:vAlign w:val="center"/>
          </w:tcPr>
          <w:p w:rsidR="00FE75C0" w:rsidRDefault="00746C7F">
            <w:pPr>
              <w:spacing w:line="260" w:lineRule="exact"/>
              <w:jc w:val="center"/>
              <w:rPr>
                <w:rFonts w:ascii="黑体" w:eastAsia="黑体" w:hAnsi="黑体" w:cs="黑体"/>
                <w:sz w:val="20"/>
                <w:szCs w:val="20"/>
              </w:rPr>
            </w:pPr>
            <w:r>
              <w:rPr>
                <w:rFonts w:ascii="黑体" w:eastAsia="黑体" w:hAnsi="黑体" w:cs="黑体" w:hint="eastAsia"/>
                <w:sz w:val="20"/>
                <w:szCs w:val="20"/>
              </w:rPr>
              <w:t>合计</w:t>
            </w:r>
          </w:p>
        </w:tc>
        <w:tc>
          <w:tcPr>
            <w:tcW w:w="1451" w:type="dxa"/>
            <w:vMerge/>
            <w:vAlign w:val="center"/>
          </w:tcPr>
          <w:p w:rsidR="00FE75C0" w:rsidRDefault="00FE75C0">
            <w:pPr>
              <w:spacing w:line="480" w:lineRule="exact"/>
              <w:jc w:val="center"/>
            </w:pPr>
          </w:p>
        </w:tc>
        <w:tc>
          <w:tcPr>
            <w:tcW w:w="776" w:type="dxa"/>
            <w:vMerge/>
            <w:vAlign w:val="center"/>
          </w:tcPr>
          <w:p w:rsidR="00FE75C0" w:rsidRDefault="00FE75C0">
            <w:pPr>
              <w:spacing w:line="480" w:lineRule="exact"/>
              <w:jc w:val="center"/>
            </w:pPr>
          </w:p>
        </w:tc>
      </w:tr>
      <w:tr w:rsidR="0087388A" w:rsidTr="0087388A">
        <w:trPr>
          <w:trHeight w:val="694"/>
        </w:trPr>
        <w:tc>
          <w:tcPr>
            <w:tcW w:w="2943" w:type="dxa"/>
            <w:vAlign w:val="center"/>
          </w:tcPr>
          <w:p w:rsidR="0087388A" w:rsidRPr="0087388A" w:rsidRDefault="00746E14" w:rsidP="00793990">
            <w:pPr>
              <w:spacing w:line="480" w:lineRule="exact"/>
              <w:jc w:val="center"/>
              <w:rPr>
                <w:rFonts w:ascii="仿宋_GB2312" w:eastAsia="仿宋_GB2312" w:hAnsi="仿宋_GB2312" w:cs="仿宋_GB2312"/>
                <w:sz w:val="24"/>
                <w:szCs w:val="24"/>
              </w:rPr>
            </w:pPr>
            <w:r w:rsidRPr="0087388A">
              <w:rPr>
                <w:rFonts w:ascii="仿宋_GB2312" w:eastAsia="仿宋_GB2312" w:hAnsi="仿宋_GB2312" w:cs="仿宋_GB2312" w:hint="eastAsia"/>
                <w:sz w:val="24"/>
                <w:szCs w:val="24"/>
              </w:rPr>
              <w:t>张店区交通运输监察大队</w:t>
            </w:r>
          </w:p>
        </w:tc>
        <w:tc>
          <w:tcPr>
            <w:tcW w:w="851" w:type="dxa"/>
            <w:vAlign w:val="center"/>
          </w:tcPr>
          <w:p w:rsidR="0087388A" w:rsidRDefault="0087388A">
            <w:pPr>
              <w:spacing w:line="480" w:lineRule="exact"/>
              <w:jc w:val="center"/>
            </w:pPr>
          </w:p>
        </w:tc>
        <w:tc>
          <w:tcPr>
            <w:tcW w:w="425"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598" w:type="dxa"/>
            <w:vAlign w:val="center"/>
          </w:tcPr>
          <w:p w:rsidR="0087388A" w:rsidRDefault="0087388A">
            <w:pPr>
              <w:spacing w:line="480" w:lineRule="exact"/>
              <w:jc w:val="center"/>
            </w:pPr>
          </w:p>
        </w:tc>
        <w:tc>
          <w:tcPr>
            <w:tcW w:w="961" w:type="dxa"/>
            <w:vAlign w:val="center"/>
          </w:tcPr>
          <w:p w:rsidR="0087388A" w:rsidRDefault="0087388A">
            <w:pPr>
              <w:spacing w:line="300" w:lineRule="exact"/>
              <w:jc w:val="center"/>
              <w:rPr>
                <w:rFonts w:ascii="黑体" w:eastAsia="黑体" w:hAnsi="黑体" w:cs="黑体"/>
              </w:rPr>
            </w:pPr>
          </w:p>
        </w:tc>
        <w:tc>
          <w:tcPr>
            <w:tcW w:w="643" w:type="dxa"/>
            <w:vAlign w:val="center"/>
          </w:tcPr>
          <w:p w:rsidR="0087388A" w:rsidRDefault="0087388A">
            <w:pPr>
              <w:spacing w:line="300" w:lineRule="exact"/>
              <w:jc w:val="center"/>
              <w:rPr>
                <w:rFonts w:ascii="黑体" w:eastAsia="黑体" w:hAnsi="黑体" w:cs="黑体"/>
              </w:rPr>
            </w:pPr>
          </w:p>
        </w:tc>
        <w:tc>
          <w:tcPr>
            <w:tcW w:w="1058" w:type="dxa"/>
            <w:vAlign w:val="center"/>
          </w:tcPr>
          <w:p w:rsidR="0087388A" w:rsidRDefault="0087388A">
            <w:pPr>
              <w:spacing w:line="300" w:lineRule="exact"/>
              <w:jc w:val="center"/>
              <w:rPr>
                <w:rFonts w:ascii="黑体" w:eastAsia="黑体" w:hAnsi="黑体" w:cs="黑体"/>
              </w:rPr>
            </w:pPr>
          </w:p>
        </w:tc>
        <w:tc>
          <w:tcPr>
            <w:tcW w:w="850" w:type="dxa"/>
            <w:vAlign w:val="center"/>
          </w:tcPr>
          <w:p w:rsidR="0087388A" w:rsidRDefault="0087388A">
            <w:pPr>
              <w:spacing w:line="300" w:lineRule="exact"/>
              <w:jc w:val="center"/>
              <w:rPr>
                <w:rFonts w:ascii="黑体" w:eastAsia="黑体" w:hAnsi="黑体" w:cs="黑体"/>
              </w:rPr>
            </w:pPr>
          </w:p>
        </w:tc>
        <w:tc>
          <w:tcPr>
            <w:tcW w:w="498" w:type="dxa"/>
            <w:vAlign w:val="center"/>
          </w:tcPr>
          <w:p w:rsidR="0087388A" w:rsidRDefault="0087388A">
            <w:pPr>
              <w:spacing w:line="300" w:lineRule="exact"/>
              <w:jc w:val="center"/>
              <w:rPr>
                <w:rFonts w:ascii="黑体" w:eastAsia="黑体" w:hAnsi="黑体" w:cs="黑体"/>
              </w:rPr>
            </w:pPr>
          </w:p>
        </w:tc>
        <w:tc>
          <w:tcPr>
            <w:tcW w:w="801" w:type="dxa"/>
            <w:vAlign w:val="center"/>
          </w:tcPr>
          <w:p w:rsidR="0087388A" w:rsidRDefault="0087388A">
            <w:pPr>
              <w:spacing w:line="300" w:lineRule="exact"/>
              <w:jc w:val="center"/>
              <w:rPr>
                <w:rFonts w:ascii="黑体" w:eastAsia="黑体" w:hAnsi="黑体" w:cs="黑体"/>
              </w:rPr>
            </w:pPr>
          </w:p>
        </w:tc>
        <w:tc>
          <w:tcPr>
            <w:tcW w:w="707" w:type="dxa"/>
            <w:vAlign w:val="center"/>
          </w:tcPr>
          <w:p w:rsidR="0087388A" w:rsidRDefault="0087388A">
            <w:pPr>
              <w:spacing w:line="300" w:lineRule="exact"/>
              <w:jc w:val="center"/>
              <w:rPr>
                <w:rFonts w:ascii="黑体" w:eastAsia="黑体" w:hAnsi="黑体" w:cs="黑体"/>
              </w:rPr>
            </w:pPr>
          </w:p>
        </w:tc>
        <w:tc>
          <w:tcPr>
            <w:tcW w:w="1451" w:type="dxa"/>
            <w:vAlign w:val="center"/>
          </w:tcPr>
          <w:p w:rsidR="0087388A" w:rsidRDefault="0087388A" w:rsidP="00793990">
            <w:pPr>
              <w:spacing w:line="480" w:lineRule="exact"/>
              <w:jc w:val="center"/>
              <w:rPr>
                <w:rFonts w:ascii="黑体" w:eastAsia="黑体" w:hAnsi="黑体" w:cs="黑体"/>
                <w:sz w:val="28"/>
                <w:szCs w:val="28"/>
              </w:rPr>
            </w:pPr>
            <w:r>
              <w:rPr>
                <w:rFonts w:ascii="黑体" w:eastAsia="黑体" w:hAnsi="黑体" w:cs="黑体" w:hint="eastAsia"/>
                <w:sz w:val="28"/>
                <w:szCs w:val="28"/>
              </w:rPr>
              <w:t>3</w:t>
            </w:r>
          </w:p>
        </w:tc>
        <w:tc>
          <w:tcPr>
            <w:tcW w:w="776" w:type="dxa"/>
            <w:vAlign w:val="center"/>
          </w:tcPr>
          <w:p w:rsidR="0087388A" w:rsidRDefault="0087388A" w:rsidP="00793990">
            <w:pPr>
              <w:spacing w:line="480" w:lineRule="exact"/>
              <w:jc w:val="center"/>
              <w:rPr>
                <w:rFonts w:ascii="黑体" w:eastAsia="黑体" w:hAnsi="黑体" w:cs="黑体"/>
                <w:sz w:val="28"/>
                <w:szCs w:val="28"/>
              </w:rPr>
            </w:pPr>
            <w:r>
              <w:rPr>
                <w:rFonts w:ascii="黑体" w:eastAsia="黑体" w:hAnsi="黑体" w:cs="黑体" w:hint="eastAsia"/>
                <w:sz w:val="28"/>
                <w:szCs w:val="28"/>
              </w:rPr>
              <w:t>3</w:t>
            </w:r>
          </w:p>
        </w:tc>
      </w:tr>
      <w:tr w:rsidR="0087388A" w:rsidTr="0087388A">
        <w:trPr>
          <w:trHeight w:val="694"/>
        </w:trPr>
        <w:tc>
          <w:tcPr>
            <w:tcW w:w="2943" w:type="dxa"/>
            <w:vAlign w:val="center"/>
          </w:tcPr>
          <w:p w:rsidR="0087388A" w:rsidRPr="0087388A" w:rsidRDefault="0087388A" w:rsidP="00793990">
            <w:pPr>
              <w:spacing w:line="480" w:lineRule="exact"/>
              <w:jc w:val="center"/>
              <w:rPr>
                <w:rFonts w:ascii="仿宋_GB2312" w:eastAsia="仿宋_GB2312" w:hAnsi="仿宋_GB2312" w:cs="仿宋_GB2312"/>
                <w:sz w:val="24"/>
                <w:szCs w:val="24"/>
              </w:rPr>
            </w:pPr>
          </w:p>
        </w:tc>
        <w:tc>
          <w:tcPr>
            <w:tcW w:w="851" w:type="dxa"/>
            <w:vAlign w:val="center"/>
          </w:tcPr>
          <w:p w:rsidR="0087388A" w:rsidRDefault="0087388A">
            <w:pPr>
              <w:spacing w:line="480" w:lineRule="exact"/>
              <w:jc w:val="center"/>
            </w:pPr>
          </w:p>
        </w:tc>
        <w:tc>
          <w:tcPr>
            <w:tcW w:w="425"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598" w:type="dxa"/>
            <w:vAlign w:val="center"/>
          </w:tcPr>
          <w:p w:rsidR="0087388A" w:rsidRDefault="0087388A">
            <w:pPr>
              <w:spacing w:line="480" w:lineRule="exact"/>
              <w:jc w:val="center"/>
            </w:pPr>
          </w:p>
        </w:tc>
        <w:tc>
          <w:tcPr>
            <w:tcW w:w="961" w:type="dxa"/>
            <w:vAlign w:val="center"/>
          </w:tcPr>
          <w:p w:rsidR="0087388A" w:rsidRDefault="0087388A">
            <w:pPr>
              <w:spacing w:line="300" w:lineRule="exact"/>
              <w:jc w:val="center"/>
              <w:rPr>
                <w:rFonts w:ascii="黑体" w:eastAsia="黑体" w:hAnsi="黑体" w:cs="黑体"/>
              </w:rPr>
            </w:pPr>
          </w:p>
        </w:tc>
        <w:tc>
          <w:tcPr>
            <w:tcW w:w="643" w:type="dxa"/>
            <w:vAlign w:val="center"/>
          </w:tcPr>
          <w:p w:rsidR="0087388A" w:rsidRDefault="0087388A">
            <w:pPr>
              <w:spacing w:line="300" w:lineRule="exact"/>
              <w:jc w:val="center"/>
              <w:rPr>
                <w:rFonts w:ascii="黑体" w:eastAsia="黑体" w:hAnsi="黑体" w:cs="黑体"/>
              </w:rPr>
            </w:pPr>
          </w:p>
        </w:tc>
        <w:tc>
          <w:tcPr>
            <w:tcW w:w="1058" w:type="dxa"/>
            <w:vAlign w:val="center"/>
          </w:tcPr>
          <w:p w:rsidR="0087388A" w:rsidRDefault="0087388A">
            <w:pPr>
              <w:spacing w:line="300" w:lineRule="exact"/>
              <w:jc w:val="center"/>
              <w:rPr>
                <w:rFonts w:ascii="黑体" w:eastAsia="黑体" w:hAnsi="黑体" w:cs="黑体"/>
              </w:rPr>
            </w:pPr>
          </w:p>
        </w:tc>
        <w:tc>
          <w:tcPr>
            <w:tcW w:w="850" w:type="dxa"/>
            <w:vAlign w:val="center"/>
          </w:tcPr>
          <w:p w:rsidR="0087388A" w:rsidRDefault="0087388A">
            <w:pPr>
              <w:spacing w:line="300" w:lineRule="exact"/>
              <w:jc w:val="center"/>
              <w:rPr>
                <w:rFonts w:ascii="黑体" w:eastAsia="黑体" w:hAnsi="黑体" w:cs="黑体"/>
              </w:rPr>
            </w:pPr>
          </w:p>
        </w:tc>
        <w:tc>
          <w:tcPr>
            <w:tcW w:w="498" w:type="dxa"/>
            <w:vAlign w:val="center"/>
          </w:tcPr>
          <w:p w:rsidR="0087388A" w:rsidRDefault="0087388A">
            <w:pPr>
              <w:spacing w:line="300" w:lineRule="exact"/>
              <w:jc w:val="center"/>
              <w:rPr>
                <w:rFonts w:ascii="黑体" w:eastAsia="黑体" w:hAnsi="黑体" w:cs="黑体"/>
              </w:rPr>
            </w:pPr>
          </w:p>
        </w:tc>
        <w:tc>
          <w:tcPr>
            <w:tcW w:w="801" w:type="dxa"/>
            <w:vAlign w:val="center"/>
          </w:tcPr>
          <w:p w:rsidR="0087388A" w:rsidRDefault="0087388A">
            <w:pPr>
              <w:spacing w:line="300" w:lineRule="exact"/>
              <w:jc w:val="center"/>
              <w:rPr>
                <w:rFonts w:ascii="黑体" w:eastAsia="黑体" w:hAnsi="黑体" w:cs="黑体"/>
              </w:rPr>
            </w:pPr>
          </w:p>
        </w:tc>
        <w:tc>
          <w:tcPr>
            <w:tcW w:w="707" w:type="dxa"/>
            <w:vAlign w:val="center"/>
          </w:tcPr>
          <w:p w:rsidR="0087388A" w:rsidRDefault="0087388A">
            <w:pPr>
              <w:spacing w:line="300" w:lineRule="exact"/>
              <w:jc w:val="center"/>
              <w:rPr>
                <w:rFonts w:ascii="黑体" w:eastAsia="黑体" w:hAnsi="黑体" w:cs="黑体"/>
              </w:rPr>
            </w:pPr>
          </w:p>
        </w:tc>
        <w:tc>
          <w:tcPr>
            <w:tcW w:w="1451" w:type="dxa"/>
            <w:vAlign w:val="center"/>
          </w:tcPr>
          <w:p w:rsidR="0087388A" w:rsidRDefault="0087388A">
            <w:pPr>
              <w:spacing w:line="480" w:lineRule="exact"/>
              <w:jc w:val="center"/>
              <w:rPr>
                <w:rFonts w:ascii="黑体" w:eastAsia="黑体" w:hAnsi="黑体" w:cs="黑体"/>
                <w:sz w:val="28"/>
                <w:szCs w:val="28"/>
              </w:rPr>
            </w:pPr>
          </w:p>
        </w:tc>
        <w:tc>
          <w:tcPr>
            <w:tcW w:w="776" w:type="dxa"/>
            <w:vAlign w:val="center"/>
          </w:tcPr>
          <w:p w:rsidR="0087388A" w:rsidRDefault="0087388A">
            <w:pPr>
              <w:spacing w:line="480" w:lineRule="exact"/>
              <w:jc w:val="center"/>
              <w:rPr>
                <w:rFonts w:ascii="黑体" w:eastAsia="黑体" w:hAnsi="黑体" w:cs="黑体"/>
                <w:sz w:val="28"/>
                <w:szCs w:val="28"/>
              </w:rPr>
            </w:pPr>
          </w:p>
        </w:tc>
      </w:tr>
      <w:tr w:rsidR="0087388A" w:rsidTr="0087388A">
        <w:trPr>
          <w:trHeight w:val="694"/>
        </w:trPr>
        <w:tc>
          <w:tcPr>
            <w:tcW w:w="2943" w:type="dxa"/>
            <w:vAlign w:val="center"/>
          </w:tcPr>
          <w:p w:rsidR="0087388A" w:rsidRPr="0087388A" w:rsidRDefault="0087388A" w:rsidP="00793990">
            <w:pPr>
              <w:spacing w:line="480" w:lineRule="exact"/>
              <w:jc w:val="center"/>
              <w:rPr>
                <w:rFonts w:ascii="仿宋_GB2312" w:eastAsia="仿宋_GB2312" w:hAnsi="仿宋_GB2312" w:cs="仿宋_GB2312" w:hint="eastAsia"/>
                <w:sz w:val="24"/>
                <w:szCs w:val="24"/>
              </w:rPr>
            </w:pPr>
          </w:p>
        </w:tc>
        <w:tc>
          <w:tcPr>
            <w:tcW w:w="851" w:type="dxa"/>
            <w:vAlign w:val="center"/>
          </w:tcPr>
          <w:p w:rsidR="0087388A" w:rsidRDefault="0087388A">
            <w:pPr>
              <w:spacing w:line="480" w:lineRule="exact"/>
              <w:jc w:val="center"/>
            </w:pPr>
          </w:p>
        </w:tc>
        <w:tc>
          <w:tcPr>
            <w:tcW w:w="425"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709" w:type="dxa"/>
            <w:vAlign w:val="center"/>
          </w:tcPr>
          <w:p w:rsidR="0087388A" w:rsidRDefault="0087388A">
            <w:pPr>
              <w:spacing w:line="480" w:lineRule="exact"/>
              <w:jc w:val="center"/>
            </w:pPr>
          </w:p>
        </w:tc>
        <w:tc>
          <w:tcPr>
            <w:tcW w:w="598" w:type="dxa"/>
            <w:vAlign w:val="center"/>
          </w:tcPr>
          <w:p w:rsidR="0087388A" w:rsidRDefault="0087388A">
            <w:pPr>
              <w:spacing w:line="480" w:lineRule="exact"/>
              <w:jc w:val="center"/>
            </w:pPr>
          </w:p>
        </w:tc>
        <w:tc>
          <w:tcPr>
            <w:tcW w:w="961" w:type="dxa"/>
            <w:vAlign w:val="center"/>
          </w:tcPr>
          <w:p w:rsidR="0087388A" w:rsidRDefault="0087388A">
            <w:pPr>
              <w:spacing w:line="300" w:lineRule="exact"/>
              <w:jc w:val="center"/>
              <w:rPr>
                <w:rFonts w:ascii="黑体" w:eastAsia="黑体" w:hAnsi="黑体" w:cs="黑体"/>
              </w:rPr>
            </w:pPr>
          </w:p>
        </w:tc>
        <w:tc>
          <w:tcPr>
            <w:tcW w:w="643" w:type="dxa"/>
            <w:vAlign w:val="center"/>
          </w:tcPr>
          <w:p w:rsidR="0087388A" w:rsidRDefault="0087388A">
            <w:pPr>
              <w:spacing w:line="300" w:lineRule="exact"/>
              <w:jc w:val="center"/>
              <w:rPr>
                <w:rFonts w:ascii="黑体" w:eastAsia="黑体" w:hAnsi="黑体" w:cs="黑体"/>
              </w:rPr>
            </w:pPr>
          </w:p>
        </w:tc>
        <w:tc>
          <w:tcPr>
            <w:tcW w:w="1058" w:type="dxa"/>
            <w:vAlign w:val="center"/>
          </w:tcPr>
          <w:p w:rsidR="0087388A" w:rsidRDefault="0087388A">
            <w:pPr>
              <w:spacing w:line="300" w:lineRule="exact"/>
              <w:jc w:val="center"/>
              <w:rPr>
                <w:rFonts w:ascii="黑体" w:eastAsia="黑体" w:hAnsi="黑体" w:cs="黑体"/>
              </w:rPr>
            </w:pPr>
          </w:p>
        </w:tc>
        <w:tc>
          <w:tcPr>
            <w:tcW w:w="850" w:type="dxa"/>
            <w:vAlign w:val="center"/>
          </w:tcPr>
          <w:p w:rsidR="0087388A" w:rsidRDefault="0087388A">
            <w:pPr>
              <w:spacing w:line="300" w:lineRule="exact"/>
              <w:jc w:val="center"/>
              <w:rPr>
                <w:rFonts w:ascii="黑体" w:eastAsia="黑体" w:hAnsi="黑体" w:cs="黑体"/>
              </w:rPr>
            </w:pPr>
          </w:p>
        </w:tc>
        <w:tc>
          <w:tcPr>
            <w:tcW w:w="498" w:type="dxa"/>
            <w:vAlign w:val="center"/>
          </w:tcPr>
          <w:p w:rsidR="0087388A" w:rsidRDefault="0087388A">
            <w:pPr>
              <w:spacing w:line="300" w:lineRule="exact"/>
              <w:jc w:val="center"/>
              <w:rPr>
                <w:rFonts w:ascii="黑体" w:eastAsia="黑体" w:hAnsi="黑体" w:cs="黑体"/>
              </w:rPr>
            </w:pPr>
          </w:p>
        </w:tc>
        <w:tc>
          <w:tcPr>
            <w:tcW w:w="801" w:type="dxa"/>
            <w:vAlign w:val="center"/>
          </w:tcPr>
          <w:p w:rsidR="0087388A" w:rsidRDefault="0087388A">
            <w:pPr>
              <w:spacing w:line="300" w:lineRule="exact"/>
              <w:jc w:val="center"/>
              <w:rPr>
                <w:rFonts w:ascii="黑体" w:eastAsia="黑体" w:hAnsi="黑体" w:cs="黑体"/>
              </w:rPr>
            </w:pPr>
          </w:p>
        </w:tc>
        <w:tc>
          <w:tcPr>
            <w:tcW w:w="707" w:type="dxa"/>
            <w:vAlign w:val="center"/>
          </w:tcPr>
          <w:p w:rsidR="0087388A" w:rsidRDefault="0087388A">
            <w:pPr>
              <w:spacing w:line="300" w:lineRule="exact"/>
              <w:jc w:val="center"/>
              <w:rPr>
                <w:rFonts w:ascii="黑体" w:eastAsia="黑体" w:hAnsi="黑体" w:cs="黑体"/>
              </w:rPr>
            </w:pPr>
          </w:p>
        </w:tc>
        <w:tc>
          <w:tcPr>
            <w:tcW w:w="1451" w:type="dxa"/>
            <w:vAlign w:val="center"/>
          </w:tcPr>
          <w:p w:rsidR="0087388A" w:rsidRDefault="0087388A">
            <w:pPr>
              <w:spacing w:line="480" w:lineRule="exact"/>
              <w:jc w:val="center"/>
              <w:rPr>
                <w:rFonts w:ascii="黑体" w:eastAsia="黑体" w:hAnsi="黑体" w:cs="黑体"/>
                <w:sz w:val="28"/>
                <w:szCs w:val="28"/>
              </w:rPr>
            </w:pPr>
          </w:p>
        </w:tc>
        <w:tc>
          <w:tcPr>
            <w:tcW w:w="776" w:type="dxa"/>
            <w:vAlign w:val="center"/>
          </w:tcPr>
          <w:p w:rsidR="0087388A" w:rsidRDefault="0087388A">
            <w:pPr>
              <w:spacing w:line="480" w:lineRule="exact"/>
              <w:jc w:val="center"/>
              <w:rPr>
                <w:rFonts w:ascii="黑体" w:eastAsia="黑体" w:hAnsi="黑体" w:cs="黑体"/>
                <w:sz w:val="28"/>
                <w:szCs w:val="28"/>
              </w:rPr>
            </w:pPr>
          </w:p>
        </w:tc>
      </w:tr>
      <w:tr w:rsidR="00FE75C0" w:rsidTr="0087388A">
        <w:trPr>
          <w:trHeight w:val="705"/>
        </w:trPr>
        <w:tc>
          <w:tcPr>
            <w:tcW w:w="2943" w:type="dxa"/>
            <w:vAlign w:val="center"/>
          </w:tcPr>
          <w:p w:rsidR="00FE75C0" w:rsidRDefault="00746C7F">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851" w:type="dxa"/>
          </w:tcPr>
          <w:p w:rsidR="00FE75C0" w:rsidRDefault="00FE75C0">
            <w:pPr>
              <w:spacing w:line="480" w:lineRule="exact"/>
              <w:jc w:val="center"/>
            </w:pPr>
          </w:p>
        </w:tc>
        <w:tc>
          <w:tcPr>
            <w:tcW w:w="425" w:type="dxa"/>
          </w:tcPr>
          <w:p w:rsidR="00FE75C0" w:rsidRDefault="00FE75C0">
            <w:pPr>
              <w:spacing w:line="480" w:lineRule="exact"/>
              <w:jc w:val="center"/>
            </w:pPr>
          </w:p>
        </w:tc>
        <w:tc>
          <w:tcPr>
            <w:tcW w:w="709" w:type="dxa"/>
          </w:tcPr>
          <w:p w:rsidR="00FE75C0" w:rsidRDefault="00FE75C0">
            <w:pPr>
              <w:spacing w:line="480" w:lineRule="exact"/>
              <w:jc w:val="center"/>
            </w:pPr>
          </w:p>
        </w:tc>
        <w:tc>
          <w:tcPr>
            <w:tcW w:w="709" w:type="dxa"/>
          </w:tcPr>
          <w:p w:rsidR="00FE75C0" w:rsidRDefault="00FE75C0">
            <w:pPr>
              <w:spacing w:line="480" w:lineRule="exact"/>
              <w:jc w:val="center"/>
            </w:pPr>
          </w:p>
        </w:tc>
        <w:tc>
          <w:tcPr>
            <w:tcW w:w="598" w:type="dxa"/>
          </w:tcPr>
          <w:p w:rsidR="00FE75C0" w:rsidRDefault="00FE75C0">
            <w:pPr>
              <w:spacing w:line="480" w:lineRule="exact"/>
              <w:jc w:val="center"/>
            </w:pPr>
          </w:p>
        </w:tc>
        <w:tc>
          <w:tcPr>
            <w:tcW w:w="961" w:type="dxa"/>
          </w:tcPr>
          <w:p w:rsidR="00FE75C0" w:rsidRDefault="00FE75C0">
            <w:pPr>
              <w:spacing w:line="300" w:lineRule="exact"/>
              <w:jc w:val="center"/>
              <w:rPr>
                <w:rFonts w:ascii="黑体" w:eastAsia="黑体" w:hAnsi="黑体" w:cs="黑体"/>
              </w:rPr>
            </w:pPr>
          </w:p>
        </w:tc>
        <w:tc>
          <w:tcPr>
            <w:tcW w:w="643" w:type="dxa"/>
          </w:tcPr>
          <w:p w:rsidR="00FE75C0" w:rsidRDefault="00FE75C0">
            <w:pPr>
              <w:spacing w:line="300" w:lineRule="exact"/>
              <w:jc w:val="center"/>
              <w:rPr>
                <w:rFonts w:ascii="黑体" w:eastAsia="黑体" w:hAnsi="黑体" w:cs="黑体"/>
              </w:rPr>
            </w:pPr>
          </w:p>
        </w:tc>
        <w:tc>
          <w:tcPr>
            <w:tcW w:w="1058" w:type="dxa"/>
          </w:tcPr>
          <w:p w:rsidR="00FE75C0" w:rsidRDefault="00FE75C0">
            <w:pPr>
              <w:spacing w:line="300" w:lineRule="exact"/>
              <w:jc w:val="center"/>
              <w:rPr>
                <w:rFonts w:ascii="黑体" w:eastAsia="黑体" w:hAnsi="黑体" w:cs="黑体"/>
              </w:rPr>
            </w:pPr>
          </w:p>
        </w:tc>
        <w:tc>
          <w:tcPr>
            <w:tcW w:w="850" w:type="dxa"/>
          </w:tcPr>
          <w:p w:rsidR="00FE75C0" w:rsidRDefault="00FE75C0">
            <w:pPr>
              <w:spacing w:line="300" w:lineRule="exact"/>
              <w:jc w:val="center"/>
              <w:rPr>
                <w:rFonts w:ascii="黑体" w:eastAsia="黑体" w:hAnsi="黑体" w:cs="黑体"/>
              </w:rPr>
            </w:pPr>
          </w:p>
        </w:tc>
        <w:tc>
          <w:tcPr>
            <w:tcW w:w="498" w:type="dxa"/>
          </w:tcPr>
          <w:p w:rsidR="00FE75C0" w:rsidRDefault="00FE75C0">
            <w:pPr>
              <w:spacing w:line="300" w:lineRule="exact"/>
              <w:jc w:val="center"/>
              <w:rPr>
                <w:rFonts w:ascii="黑体" w:eastAsia="黑体" w:hAnsi="黑体" w:cs="黑体"/>
              </w:rPr>
            </w:pPr>
          </w:p>
        </w:tc>
        <w:tc>
          <w:tcPr>
            <w:tcW w:w="801" w:type="dxa"/>
          </w:tcPr>
          <w:p w:rsidR="00FE75C0" w:rsidRDefault="00FE75C0">
            <w:pPr>
              <w:spacing w:line="300" w:lineRule="exact"/>
              <w:jc w:val="center"/>
              <w:rPr>
                <w:rFonts w:ascii="黑体" w:eastAsia="黑体" w:hAnsi="黑体" w:cs="黑体"/>
              </w:rPr>
            </w:pPr>
          </w:p>
        </w:tc>
        <w:tc>
          <w:tcPr>
            <w:tcW w:w="707" w:type="dxa"/>
          </w:tcPr>
          <w:p w:rsidR="00FE75C0" w:rsidRDefault="00FE75C0">
            <w:pPr>
              <w:spacing w:line="300" w:lineRule="exact"/>
              <w:jc w:val="center"/>
              <w:rPr>
                <w:rFonts w:ascii="黑体" w:eastAsia="黑体" w:hAnsi="黑体" w:cs="黑体"/>
              </w:rPr>
            </w:pPr>
          </w:p>
        </w:tc>
        <w:tc>
          <w:tcPr>
            <w:tcW w:w="1451" w:type="dxa"/>
          </w:tcPr>
          <w:p w:rsidR="00FE75C0" w:rsidRDefault="000057DF">
            <w:pPr>
              <w:spacing w:line="480" w:lineRule="exact"/>
              <w:jc w:val="center"/>
              <w:rPr>
                <w:rFonts w:ascii="黑体" w:eastAsia="黑体" w:hAnsi="黑体" w:cs="黑体"/>
                <w:sz w:val="28"/>
                <w:szCs w:val="28"/>
              </w:rPr>
            </w:pPr>
            <w:r>
              <w:rPr>
                <w:rFonts w:ascii="黑体" w:eastAsia="黑体" w:hAnsi="黑体" w:cs="黑体" w:hint="eastAsia"/>
                <w:sz w:val="28"/>
                <w:szCs w:val="28"/>
              </w:rPr>
              <w:t>3</w:t>
            </w:r>
          </w:p>
        </w:tc>
        <w:tc>
          <w:tcPr>
            <w:tcW w:w="776" w:type="dxa"/>
          </w:tcPr>
          <w:p w:rsidR="00FE75C0" w:rsidRDefault="000057DF">
            <w:pPr>
              <w:spacing w:line="480" w:lineRule="exact"/>
              <w:jc w:val="center"/>
              <w:rPr>
                <w:rFonts w:ascii="黑体" w:eastAsia="黑体" w:hAnsi="黑体" w:cs="黑体"/>
                <w:sz w:val="28"/>
                <w:szCs w:val="28"/>
              </w:rPr>
            </w:pPr>
            <w:r>
              <w:rPr>
                <w:rFonts w:ascii="黑体" w:eastAsia="黑体" w:hAnsi="黑体" w:cs="黑体" w:hint="eastAsia"/>
                <w:sz w:val="28"/>
                <w:szCs w:val="28"/>
              </w:rPr>
              <w:t>3</w:t>
            </w:r>
          </w:p>
        </w:tc>
      </w:tr>
    </w:tbl>
    <w:p w:rsidR="00FE75C0" w:rsidRDefault="00746C7F">
      <w:pPr>
        <w:spacing w:line="280" w:lineRule="exact"/>
        <w:jc w:val="left"/>
        <w:rPr>
          <w:rFonts w:ascii="仿宋_GB2312" w:eastAsia="仿宋_GB2312" w:hAnsi="仿宋_GB2312" w:cs="仿宋_GB2312"/>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2.行政强制措施实施数量是指作出“查封场所、设施或者财物，扣押财物，冻结存款、汇款或者其他行政强制措施”决定的数量。</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3.行政强制执行实施数量是指“加处罚款或者滞纳金，划拨存款、汇款，拍卖或者依法处理查封、扣押的场所、设施或者财物， </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排除妨碍、恢复原状，代履行和其他强制执行方式”等执行完毕或者终结执行的数量。</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4.其他强制执行方式，如《城乡规划法》规定的强制拆除等。</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5.申请法院强制执行数量是指向法院申请强制执行的数量，时间以申请日期为准。</w:t>
      </w:r>
    </w:p>
    <w:p w:rsidR="00746E14" w:rsidRDefault="00746E14">
      <w:pPr>
        <w:spacing w:line="480" w:lineRule="exact"/>
        <w:jc w:val="center"/>
        <w:rPr>
          <w:rFonts w:ascii="方正小标宋简体" w:eastAsia="方正小标宋简体" w:hAnsi="文星标宋" w:cs="文星标宋" w:hint="eastAsia"/>
          <w:sz w:val="32"/>
          <w:szCs w:val="32"/>
        </w:rPr>
      </w:pPr>
    </w:p>
    <w:p w:rsidR="00746E14" w:rsidRDefault="00746E14">
      <w:pPr>
        <w:spacing w:line="480" w:lineRule="exact"/>
        <w:jc w:val="center"/>
        <w:rPr>
          <w:rFonts w:ascii="方正小标宋简体" w:eastAsia="方正小标宋简体" w:hAnsi="文星标宋" w:cs="文星标宋" w:hint="eastAsia"/>
          <w:sz w:val="32"/>
          <w:szCs w:val="32"/>
        </w:rPr>
      </w:pP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4．</w:t>
      </w:r>
      <w:r w:rsidR="0087388A">
        <w:rPr>
          <w:rFonts w:ascii="方正小标宋简体" w:eastAsia="方正小标宋简体" w:hAnsi="文星标宋" w:cs="文星标宋" w:hint="eastAsia"/>
          <w:sz w:val="32"/>
          <w:szCs w:val="32"/>
        </w:rPr>
        <w:t>张店区交通运输局2020年度</w:t>
      </w:r>
      <w:r>
        <w:rPr>
          <w:rFonts w:ascii="方正小标宋简体" w:eastAsia="方正小标宋简体" w:hAnsi="文星标宋" w:cs="文星标宋" w:hint="eastAsia"/>
          <w:sz w:val="32"/>
          <w:szCs w:val="32"/>
        </w:rPr>
        <w:t>行政征收征用情况统计表</w:t>
      </w:r>
    </w:p>
    <w:p w:rsidR="00FE75C0" w:rsidRDefault="00FE75C0">
      <w:pPr>
        <w:spacing w:line="480" w:lineRule="exact"/>
        <w:rPr>
          <w:rFonts w:ascii="仿宋_GB2312" w:eastAsia="仿宋_GB2312" w:hAnsi="仿宋_GB2312"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7"/>
        <w:gridCol w:w="1980"/>
        <w:gridCol w:w="2488"/>
        <w:gridCol w:w="3453"/>
        <w:gridCol w:w="2602"/>
      </w:tblGrid>
      <w:tr w:rsidR="00FE75C0" w:rsidTr="00AF202A">
        <w:trPr>
          <w:trHeight w:val="592"/>
        </w:trPr>
        <w:tc>
          <w:tcPr>
            <w:tcW w:w="3437" w:type="dxa"/>
            <w:vMerge w:val="restart"/>
            <w:vAlign w:val="center"/>
          </w:tcPr>
          <w:p w:rsidR="00FE75C0" w:rsidRDefault="00746C7F">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7921" w:type="dxa"/>
            <w:gridSpan w:val="3"/>
            <w:vAlign w:val="center"/>
          </w:tcPr>
          <w:p w:rsidR="00FE75C0" w:rsidRDefault="00746C7F">
            <w:pPr>
              <w:spacing w:line="320" w:lineRule="exact"/>
              <w:jc w:val="center"/>
              <w:rPr>
                <w:rFonts w:ascii="黑体" w:eastAsia="黑体" w:hAnsi="黑体" w:cs="黑体"/>
                <w:sz w:val="28"/>
                <w:szCs w:val="28"/>
              </w:rPr>
            </w:pPr>
            <w:r>
              <w:rPr>
                <w:rFonts w:ascii="黑体" w:eastAsia="黑体" w:hAnsi="黑体" w:cs="黑体" w:hint="eastAsia"/>
                <w:sz w:val="28"/>
                <w:szCs w:val="28"/>
              </w:rPr>
              <w:t>行政征收实施数量</w:t>
            </w:r>
          </w:p>
        </w:tc>
        <w:tc>
          <w:tcPr>
            <w:tcW w:w="2602" w:type="dxa"/>
            <w:vMerge w:val="restart"/>
            <w:vAlign w:val="center"/>
          </w:tcPr>
          <w:p w:rsidR="00FE75C0" w:rsidRDefault="00746C7F">
            <w:pPr>
              <w:spacing w:line="480" w:lineRule="exact"/>
              <w:jc w:val="center"/>
              <w:rPr>
                <w:rFonts w:ascii="黑体" w:eastAsia="黑体" w:hAnsi="黑体" w:cs="黑体"/>
                <w:sz w:val="28"/>
                <w:szCs w:val="28"/>
              </w:rPr>
            </w:pPr>
            <w:r>
              <w:rPr>
                <w:rFonts w:ascii="黑体" w:eastAsia="黑体" w:hAnsi="黑体" w:cs="黑体" w:hint="eastAsia"/>
                <w:sz w:val="28"/>
                <w:szCs w:val="28"/>
              </w:rPr>
              <w:t>行政征用实施数量</w:t>
            </w:r>
          </w:p>
        </w:tc>
      </w:tr>
      <w:tr w:rsidR="00FE75C0" w:rsidTr="00AF202A">
        <w:trPr>
          <w:trHeight w:val="701"/>
        </w:trPr>
        <w:tc>
          <w:tcPr>
            <w:tcW w:w="3437" w:type="dxa"/>
            <w:vMerge/>
            <w:vAlign w:val="center"/>
          </w:tcPr>
          <w:p w:rsidR="00FE75C0" w:rsidRDefault="00FE75C0">
            <w:pPr>
              <w:spacing w:line="480" w:lineRule="exact"/>
              <w:jc w:val="center"/>
            </w:pPr>
          </w:p>
        </w:tc>
        <w:tc>
          <w:tcPr>
            <w:tcW w:w="1980" w:type="dxa"/>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行政收费（次）</w:t>
            </w:r>
          </w:p>
        </w:tc>
        <w:tc>
          <w:tcPr>
            <w:tcW w:w="2488" w:type="dxa"/>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行政收费数额（万元）</w:t>
            </w:r>
          </w:p>
        </w:tc>
        <w:tc>
          <w:tcPr>
            <w:tcW w:w="3453" w:type="dxa"/>
            <w:vAlign w:val="center"/>
          </w:tcPr>
          <w:p w:rsidR="00FE75C0" w:rsidRDefault="00746C7F">
            <w:pPr>
              <w:spacing w:line="320" w:lineRule="exact"/>
              <w:jc w:val="center"/>
              <w:rPr>
                <w:rFonts w:ascii="黑体" w:eastAsia="黑体" w:hAnsi="黑体" w:cs="黑体"/>
                <w:sz w:val="24"/>
              </w:rPr>
            </w:pPr>
            <w:r>
              <w:rPr>
                <w:rFonts w:ascii="黑体" w:eastAsia="黑体" w:hAnsi="黑体" w:cs="黑体" w:hint="eastAsia"/>
                <w:sz w:val="24"/>
              </w:rPr>
              <w:t>土地、房屋征收实施数量</w:t>
            </w:r>
          </w:p>
        </w:tc>
        <w:tc>
          <w:tcPr>
            <w:tcW w:w="2602" w:type="dxa"/>
            <w:vMerge/>
            <w:vAlign w:val="center"/>
          </w:tcPr>
          <w:p w:rsidR="00FE75C0" w:rsidRDefault="00FE75C0">
            <w:pPr>
              <w:spacing w:line="480" w:lineRule="exact"/>
              <w:jc w:val="center"/>
              <w:rPr>
                <w:rFonts w:ascii="黑体" w:eastAsia="黑体" w:hAnsi="黑体" w:cs="黑体"/>
                <w:sz w:val="28"/>
                <w:szCs w:val="28"/>
              </w:rPr>
            </w:pPr>
          </w:p>
        </w:tc>
      </w:tr>
      <w:tr w:rsidR="00AF202A" w:rsidTr="00AF202A">
        <w:trPr>
          <w:trHeight w:val="848"/>
        </w:trPr>
        <w:tc>
          <w:tcPr>
            <w:tcW w:w="3437" w:type="dxa"/>
            <w:vAlign w:val="center"/>
          </w:tcPr>
          <w:p w:rsidR="00AF202A" w:rsidRDefault="00AF202A" w:rsidP="00793990">
            <w:pPr>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张店区交通运输局</w:t>
            </w:r>
          </w:p>
        </w:tc>
        <w:tc>
          <w:tcPr>
            <w:tcW w:w="1980"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AF202A"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r w:rsidR="00AF202A" w:rsidTr="00AF202A">
        <w:trPr>
          <w:trHeight w:val="848"/>
        </w:trPr>
        <w:tc>
          <w:tcPr>
            <w:tcW w:w="3437" w:type="dxa"/>
            <w:vAlign w:val="center"/>
          </w:tcPr>
          <w:p w:rsidR="00AF202A" w:rsidRDefault="00AF202A" w:rsidP="00793990">
            <w:pPr>
              <w:spacing w:line="480" w:lineRule="exact"/>
              <w:jc w:val="center"/>
              <w:rPr>
                <w:rFonts w:ascii="仿宋_GB2312" w:eastAsia="仿宋_GB2312" w:hAnsi="仿宋_GB2312" w:cs="仿宋_GB2312"/>
                <w:sz w:val="28"/>
                <w:szCs w:val="28"/>
              </w:rPr>
            </w:pPr>
          </w:p>
        </w:tc>
        <w:tc>
          <w:tcPr>
            <w:tcW w:w="1980" w:type="dxa"/>
            <w:vAlign w:val="center"/>
          </w:tcPr>
          <w:p w:rsidR="00AF202A" w:rsidRDefault="00AF202A">
            <w:pPr>
              <w:spacing w:line="480" w:lineRule="exact"/>
              <w:jc w:val="center"/>
              <w:rPr>
                <w:rFonts w:ascii="仿宋_GB2312" w:eastAsia="仿宋_GB2312" w:hAnsi="仿宋_GB2312" w:cs="仿宋_GB2312"/>
                <w:sz w:val="24"/>
              </w:rPr>
            </w:pPr>
          </w:p>
        </w:tc>
        <w:tc>
          <w:tcPr>
            <w:tcW w:w="2488" w:type="dxa"/>
            <w:vAlign w:val="center"/>
          </w:tcPr>
          <w:p w:rsidR="00AF202A" w:rsidRDefault="00AF202A">
            <w:pPr>
              <w:spacing w:line="480" w:lineRule="exact"/>
              <w:jc w:val="center"/>
              <w:rPr>
                <w:rFonts w:ascii="仿宋_GB2312" w:eastAsia="仿宋_GB2312" w:hAnsi="仿宋_GB2312" w:cs="仿宋_GB2312"/>
                <w:sz w:val="24"/>
              </w:rPr>
            </w:pPr>
          </w:p>
        </w:tc>
        <w:tc>
          <w:tcPr>
            <w:tcW w:w="3453" w:type="dxa"/>
            <w:vAlign w:val="center"/>
          </w:tcPr>
          <w:p w:rsidR="00AF202A" w:rsidRDefault="00AF202A">
            <w:pPr>
              <w:spacing w:line="480" w:lineRule="exact"/>
              <w:jc w:val="center"/>
              <w:rPr>
                <w:rFonts w:ascii="仿宋_GB2312" w:eastAsia="仿宋_GB2312" w:hAnsi="仿宋_GB2312" w:cs="仿宋_GB2312"/>
                <w:sz w:val="24"/>
              </w:rPr>
            </w:pPr>
          </w:p>
        </w:tc>
        <w:tc>
          <w:tcPr>
            <w:tcW w:w="2602" w:type="dxa"/>
            <w:vAlign w:val="center"/>
          </w:tcPr>
          <w:p w:rsidR="00AF202A" w:rsidRDefault="00AF202A">
            <w:pPr>
              <w:spacing w:line="480" w:lineRule="exact"/>
              <w:jc w:val="center"/>
              <w:rPr>
                <w:rFonts w:ascii="仿宋_GB2312" w:eastAsia="仿宋_GB2312" w:hAnsi="仿宋_GB2312" w:cs="仿宋_GB2312"/>
                <w:sz w:val="24"/>
              </w:rPr>
            </w:pPr>
          </w:p>
        </w:tc>
      </w:tr>
      <w:tr w:rsidR="00AF202A" w:rsidTr="00AF202A">
        <w:trPr>
          <w:trHeight w:val="848"/>
        </w:trPr>
        <w:tc>
          <w:tcPr>
            <w:tcW w:w="3437" w:type="dxa"/>
            <w:vAlign w:val="center"/>
          </w:tcPr>
          <w:p w:rsidR="00AF202A" w:rsidRPr="0087388A" w:rsidRDefault="00AF202A" w:rsidP="00793990">
            <w:pPr>
              <w:spacing w:line="480" w:lineRule="exact"/>
              <w:jc w:val="center"/>
              <w:rPr>
                <w:rFonts w:ascii="仿宋_GB2312" w:eastAsia="仿宋_GB2312" w:hAnsi="仿宋_GB2312" w:cs="仿宋_GB2312" w:hint="eastAsia"/>
                <w:sz w:val="28"/>
                <w:szCs w:val="28"/>
              </w:rPr>
            </w:pPr>
          </w:p>
        </w:tc>
        <w:tc>
          <w:tcPr>
            <w:tcW w:w="1980" w:type="dxa"/>
            <w:vAlign w:val="center"/>
          </w:tcPr>
          <w:p w:rsidR="00AF202A" w:rsidRDefault="00AF202A">
            <w:pPr>
              <w:spacing w:line="480" w:lineRule="exact"/>
              <w:jc w:val="center"/>
              <w:rPr>
                <w:rFonts w:ascii="仿宋_GB2312" w:eastAsia="仿宋_GB2312" w:hAnsi="仿宋_GB2312" w:cs="仿宋_GB2312"/>
                <w:sz w:val="24"/>
              </w:rPr>
            </w:pPr>
          </w:p>
        </w:tc>
        <w:tc>
          <w:tcPr>
            <w:tcW w:w="2488" w:type="dxa"/>
            <w:vAlign w:val="center"/>
          </w:tcPr>
          <w:p w:rsidR="00AF202A" w:rsidRDefault="00AF202A">
            <w:pPr>
              <w:spacing w:line="480" w:lineRule="exact"/>
              <w:jc w:val="center"/>
              <w:rPr>
                <w:rFonts w:ascii="仿宋_GB2312" w:eastAsia="仿宋_GB2312" w:hAnsi="仿宋_GB2312" w:cs="仿宋_GB2312"/>
                <w:sz w:val="24"/>
              </w:rPr>
            </w:pPr>
          </w:p>
        </w:tc>
        <w:tc>
          <w:tcPr>
            <w:tcW w:w="3453" w:type="dxa"/>
            <w:vAlign w:val="center"/>
          </w:tcPr>
          <w:p w:rsidR="00AF202A" w:rsidRDefault="00AF202A">
            <w:pPr>
              <w:spacing w:line="480" w:lineRule="exact"/>
              <w:jc w:val="center"/>
              <w:rPr>
                <w:rFonts w:ascii="仿宋_GB2312" w:eastAsia="仿宋_GB2312" w:hAnsi="仿宋_GB2312" w:cs="仿宋_GB2312"/>
                <w:sz w:val="24"/>
              </w:rPr>
            </w:pPr>
          </w:p>
        </w:tc>
        <w:tc>
          <w:tcPr>
            <w:tcW w:w="2602" w:type="dxa"/>
            <w:vAlign w:val="center"/>
          </w:tcPr>
          <w:p w:rsidR="00AF202A" w:rsidRDefault="00AF202A">
            <w:pPr>
              <w:spacing w:line="480" w:lineRule="exact"/>
              <w:jc w:val="center"/>
              <w:rPr>
                <w:rFonts w:ascii="仿宋_GB2312" w:eastAsia="仿宋_GB2312" w:hAnsi="仿宋_GB2312" w:cs="仿宋_GB2312"/>
                <w:sz w:val="24"/>
              </w:rPr>
            </w:pPr>
          </w:p>
        </w:tc>
      </w:tr>
      <w:tr w:rsidR="00FE75C0" w:rsidTr="00AF202A">
        <w:trPr>
          <w:trHeight w:val="893"/>
        </w:trPr>
        <w:tc>
          <w:tcPr>
            <w:tcW w:w="3437" w:type="dxa"/>
            <w:vAlign w:val="center"/>
          </w:tcPr>
          <w:p w:rsidR="00FE75C0" w:rsidRDefault="00746C7F">
            <w:pPr>
              <w:spacing w:line="480" w:lineRule="exact"/>
              <w:jc w:val="center"/>
              <w:rPr>
                <w:rFonts w:ascii="黑体" w:eastAsia="黑体" w:hAnsi="黑体" w:cs="黑体"/>
                <w:sz w:val="28"/>
                <w:szCs w:val="28"/>
              </w:rPr>
            </w:pPr>
            <w:r>
              <w:rPr>
                <w:rFonts w:ascii="黑体" w:eastAsia="黑体" w:hAnsi="黑体" w:cs="黑体" w:hint="eastAsia"/>
                <w:sz w:val="28"/>
                <w:szCs w:val="28"/>
              </w:rPr>
              <w:t>合计</w:t>
            </w:r>
          </w:p>
        </w:tc>
        <w:tc>
          <w:tcPr>
            <w:tcW w:w="1980"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488"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3453"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c>
          <w:tcPr>
            <w:tcW w:w="2602" w:type="dxa"/>
            <w:vAlign w:val="center"/>
          </w:tcPr>
          <w:p w:rsidR="00FE75C0" w:rsidRDefault="00746E14">
            <w:pPr>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0</w:t>
            </w:r>
          </w:p>
        </w:tc>
      </w:tr>
    </w:tbl>
    <w:p w:rsidR="00FE75C0" w:rsidRDefault="00746C7F">
      <w:pPr>
        <w:spacing w:line="280" w:lineRule="exact"/>
        <w:jc w:val="left"/>
        <w:rPr>
          <w:rFonts w:ascii="仿宋_GB2312" w:eastAsia="仿宋_GB2312" w:hAnsi="仿宋_GB2312" w:cs="仿宋_GB2312"/>
        </w:rPr>
      </w:pPr>
      <w:r>
        <w:rPr>
          <w:rFonts w:ascii="黑体" w:eastAsia="黑体" w:hAnsi="黑体" w:cs="黑体" w:hint="eastAsia"/>
        </w:rPr>
        <w:t xml:space="preserve">填表说明：  </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FE75C0" w:rsidRDefault="00746C7F">
      <w:pPr>
        <w:spacing w:line="280" w:lineRule="exact"/>
        <w:ind w:leftChars="400" w:left="840"/>
        <w:jc w:val="left"/>
        <w:rPr>
          <w:rFonts w:ascii="仿宋_GB2312" w:eastAsia="仿宋_GB2312" w:hAnsi="仿宋_GB2312" w:cs="仿宋_GB2312"/>
        </w:rPr>
      </w:pPr>
      <w:r>
        <w:rPr>
          <w:rFonts w:ascii="仿宋_GB2312" w:eastAsia="仿宋_GB2312" w:hAnsi="仿宋_GB2312"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rsidR="00FE75C0" w:rsidRDefault="00746C7F">
      <w:pPr>
        <w:spacing w:line="280" w:lineRule="exact"/>
        <w:ind w:firstLineChars="500" w:firstLine="1050"/>
        <w:jc w:val="left"/>
        <w:rPr>
          <w:rFonts w:ascii="仿宋_GB2312" w:eastAsia="仿宋_GB2312" w:hAnsi="仿宋_GB2312" w:cs="仿宋_GB2312"/>
        </w:rPr>
      </w:pPr>
      <w:r>
        <w:rPr>
          <w:rFonts w:ascii="仿宋_GB2312" w:eastAsia="仿宋_GB2312" w:hAnsi="仿宋_GB2312" w:cs="仿宋_GB2312" w:hint="eastAsia"/>
        </w:rPr>
        <w:t xml:space="preserve">  </w:t>
      </w:r>
    </w:p>
    <w:p w:rsidR="00FE75C0" w:rsidRDefault="00FE75C0">
      <w:pPr>
        <w:spacing w:line="480" w:lineRule="exact"/>
        <w:jc w:val="center"/>
        <w:rPr>
          <w:rFonts w:ascii="文星标宋" w:eastAsia="文星标宋" w:hAnsi="文星标宋" w:cs="文星标宋"/>
          <w:sz w:val="44"/>
          <w:szCs w:val="44"/>
        </w:rPr>
      </w:pPr>
    </w:p>
    <w:p w:rsidR="00AF202A" w:rsidRDefault="00AF202A">
      <w:pPr>
        <w:spacing w:line="480" w:lineRule="exact"/>
        <w:jc w:val="center"/>
        <w:rPr>
          <w:rFonts w:ascii="方正小标宋简体" w:eastAsia="方正小标宋简体" w:hAnsi="文星标宋" w:cs="文星标宋" w:hint="eastAsia"/>
          <w:sz w:val="32"/>
          <w:szCs w:val="32"/>
        </w:rPr>
      </w:pPr>
    </w:p>
    <w:p w:rsidR="00AF202A" w:rsidRDefault="00AF202A">
      <w:pPr>
        <w:spacing w:line="480" w:lineRule="exact"/>
        <w:jc w:val="center"/>
        <w:rPr>
          <w:rFonts w:ascii="方正小标宋简体" w:eastAsia="方正小标宋简体" w:hAnsi="文星标宋" w:cs="文星标宋" w:hint="eastAsia"/>
          <w:sz w:val="32"/>
          <w:szCs w:val="32"/>
        </w:rPr>
      </w:pPr>
    </w:p>
    <w:p w:rsidR="00FE75C0" w:rsidRDefault="00746C7F">
      <w:pPr>
        <w:spacing w:line="480" w:lineRule="exact"/>
        <w:jc w:val="center"/>
        <w:rPr>
          <w:rFonts w:ascii="方正小标宋简体" w:eastAsia="方正小标宋简体" w:hAnsi="文星标宋" w:cs="文星标宋"/>
          <w:sz w:val="32"/>
          <w:szCs w:val="32"/>
        </w:rPr>
      </w:pPr>
      <w:r>
        <w:rPr>
          <w:rFonts w:ascii="方正小标宋简体" w:eastAsia="方正小标宋简体" w:hAnsi="文星标宋" w:cs="文星标宋" w:hint="eastAsia"/>
          <w:sz w:val="32"/>
          <w:szCs w:val="32"/>
        </w:rPr>
        <w:lastRenderedPageBreak/>
        <w:t>5．</w:t>
      </w:r>
      <w:r w:rsidR="0087388A">
        <w:rPr>
          <w:rFonts w:ascii="方正小标宋简体" w:eastAsia="方正小标宋简体" w:hAnsi="文星标宋" w:cs="文星标宋" w:hint="eastAsia"/>
          <w:sz w:val="32"/>
          <w:szCs w:val="32"/>
        </w:rPr>
        <w:t>张店区交通运输局2020年度</w:t>
      </w:r>
      <w:r>
        <w:rPr>
          <w:rFonts w:ascii="方正小标宋简体" w:eastAsia="方正小标宋简体" w:hAnsi="文星标宋" w:cs="文星标宋" w:hint="eastAsia"/>
          <w:sz w:val="32"/>
          <w:szCs w:val="32"/>
        </w:rPr>
        <w:t>行政检查情况统计表</w:t>
      </w:r>
    </w:p>
    <w:p w:rsidR="00FE75C0" w:rsidRDefault="00FE75C0">
      <w:pPr>
        <w:spacing w:line="480" w:lineRule="exact"/>
        <w:rPr>
          <w:rFonts w:ascii="仿宋_GB2312" w:eastAsia="仿宋_GB2312" w:hAnsi="仿宋_GB2312" w:cs="仿宋_GB2312"/>
          <w:sz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2"/>
        <w:gridCol w:w="6199"/>
      </w:tblGrid>
      <w:tr w:rsidR="00FE75C0" w:rsidTr="00AF202A">
        <w:trPr>
          <w:trHeight w:val="566"/>
        </w:trPr>
        <w:tc>
          <w:tcPr>
            <w:tcW w:w="6842" w:type="dxa"/>
          </w:tcPr>
          <w:p w:rsidR="00FE75C0" w:rsidRDefault="00746C7F">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单位名称</w:t>
            </w:r>
          </w:p>
        </w:tc>
        <w:tc>
          <w:tcPr>
            <w:tcW w:w="6199" w:type="dxa"/>
          </w:tcPr>
          <w:p w:rsidR="00FE75C0" w:rsidRDefault="00746C7F">
            <w:pPr>
              <w:spacing w:line="480" w:lineRule="exact"/>
              <w:jc w:val="center"/>
              <w:rPr>
                <w:rFonts w:ascii="仿宋_GB2312" w:eastAsia="仿宋_GB2312" w:hAnsi="仿宋_GB2312" w:cs="仿宋_GB2312"/>
                <w:sz w:val="24"/>
              </w:rPr>
            </w:pPr>
            <w:r>
              <w:rPr>
                <w:rFonts w:ascii="黑体" w:eastAsia="黑体" w:hAnsi="黑体" w:cs="黑体" w:hint="eastAsia"/>
                <w:sz w:val="28"/>
                <w:szCs w:val="28"/>
              </w:rPr>
              <w:t>行政检查实施次数</w:t>
            </w:r>
          </w:p>
        </w:tc>
      </w:tr>
      <w:tr w:rsidR="00D87A06" w:rsidTr="00D44308">
        <w:trPr>
          <w:trHeight w:val="566"/>
        </w:trPr>
        <w:tc>
          <w:tcPr>
            <w:tcW w:w="6842" w:type="dxa"/>
            <w:vAlign w:val="center"/>
          </w:tcPr>
          <w:p w:rsidR="00D87A06" w:rsidRDefault="00D87A06" w:rsidP="00793990">
            <w:pPr>
              <w:spacing w:line="480" w:lineRule="exact"/>
              <w:jc w:val="center"/>
              <w:rPr>
                <w:rFonts w:ascii="仿宋_GB2312" w:eastAsia="仿宋_GB2312" w:hAnsi="仿宋_GB2312" w:cs="仿宋_GB2312"/>
                <w:sz w:val="28"/>
                <w:szCs w:val="28"/>
              </w:rPr>
            </w:pPr>
            <w:r w:rsidRPr="000057DF">
              <w:rPr>
                <w:rFonts w:ascii="仿宋_GB2312" w:eastAsia="仿宋_GB2312" w:hAnsi="仿宋_GB2312" w:cs="仿宋_GB2312" w:hint="eastAsia"/>
                <w:sz w:val="28"/>
                <w:szCs w:val="28"/>
              </w:rPr>
              <w:t>张店交通运输管理所</w:t>
            </w:r>
          </w:p>
        </w:tc>
        <w:tc>
          <w:tcPr>
            <w:tcW w:w="6199" w:type="dxa"/>
            <w:vAlign w:val="center"/>
          </w:tcPr>
          <w:p w:rsidR="00D87A06" w:rsidRPr="0087388A" w:rsidRDefault="00D87A06" w:rsidP="00793990">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116</w:t>
            </w:r>
          </w:p>
        </w:tc>
      </w:tr>
      <w:tr w:rsidR="00D87A06" w:rsidTr="002C5430">
        <w:trPr>
          <w:trHeight w:val="566"/>
        </w:trPr>
        <w:tc>
          <w:tcPr>
            <w:tcW w:w="6842" w:type="dxa"/>
            <w:vAlign w:val="center"/>
          </w:tcPr>
          <w:p w:rsidR="00D87A06" w:rsidRPr="0087388A" w:rsidRDefault="00D87A06" w:rsidP="00793990">
            <w:pPr>
              <w:spacing w:line="480" w:lineRule="exact"/>
              <w:jc w:val="center"/>
              <w:rPr>
                <w:rFonts w:ascii="仿宋_GB2312" w:eastAsia="仿宋_GB2312" w:hAnsi="仿宋_GB2312" w:cs="仿宋_GB2312" w:hint="eastAsia"/>
                <w:sz w:val="28"/>
                <w:szCs w:val="28"/>
              </w:rPr>
            </w:pPr>
            <w:r w:rsidRPr="0087388A">
              <w:rPr>
                <w:rFonts w:ascii="仿宋_GB2312" w:eastAsia="仿宋_GB2312" w:hAnsi="仿宋_GB2312" w:cs="仿宋_GB2312" w:hint="eastAsia"/>
                <w:sz w:val="28"/>
                <w:szCs w:val="28"/>
              </w:rPr>
              <w:t>张店区交通运输监察大队</w:t>
            </w:r>
          </w:p>
        </w:tc>
        <w:tc>
          <w:tcPr>
            <w:tcW w:w="6199" w:type="dxa"/>
          </w:tcPr>
          <w:p w:rsidR="00D87A06" w:rsidRPr="00590EAC" w:rsidRDefault="00D87A06" w:rsidP="00793990">
            <w:pPr>
              <w:spacing w:line="480" w:lineRule="exact"/>
              <w:jc w:val="center"/>
              <w:rPr>
                <w:rFonts w:ascii="仿宋_GB2312" w:eastAsia="仿宋_GB2312" w:hAnsi="仿宋_GB2312" w:cs="仿宋_GB2312"/>
                <w:sz w:val="28"/>
                <w:szCs w:val="28"/>
              </w:rPr>
            </w:pPr>
            <w:r w:rsidRPr="00590EAC">
              <w:rPr>
                <w:rFonts w:ascii="仿宋_GB2312" w:eastAsia="仿宋_GB2312" w:hAnsi="仿宋_GB2312" w:cs="仿宋_GB2312" w:hint="eastAsia"/>
                <w:sz w:val="28"/>
                <w:szCs w:val="28"/>
              </w:rPr>
              <w:t>232</w:t>
            </w:r>
          </w:p>
        </w:tc>
      </w:tr>
      <w:tr w:rsidR="00AF202A" w:rsidTr="00AF202A">
        <w:trPr>
          <w:trHeight w:val="577"/>
        </w:trPr>
        <w:tc>
          <w:tcPr>
            <w:tcW w:w="6842" w:type="dxa"/>
            <w:vAlign w:val="center"/>
          </w:tcPr>
          <w:p w:rsidR="00AF202A" w:rsidRPr="0087388A" w:rsidRDefault="00AF202A" w:rsidP="00793990">
            <w:pPr>
              <w:spacing w:line="480" w:lineRule="exact"/>
              <w:jc w:val="center"/>
              <w:rPr>
                <w:rFonts w:ascii="仿宋_GB2312" w:eastAsia="仿宋_GB2312" w:hAnsi="仿宋_GB2312" w:cs="仿宋_GB2312" w:hint="eastAsia"/>
                <w:sz w:val="28"/>
                <w:szCs w:val="28"/>
              </w:rPr>
            </w:pPr>
          </w:p>
        </w:tc>
        <w:tc>
          <w:tcPr>
            <w:tcW w:w="6199" w:type="dxa"/>
          </w:tcPr>
          <w:p w:rsidR="00AF202A" w:rsidRPr="00590EAC" w:rsidRDefault="00AF202A" w:rsidP="00590EAC">
            <w:pPr>
              <w:spacing w:line="480" w:lineRule="exact"/>
              <w:jc w:val="center"/>
              <w:rPr>
                <w:rFonts w:ascii="仿宋_GB2312" w:eastAsia="仿宋_GB2312" w:hAnsi="仿宋_GB2312" w:cs="仿宋_GB2312"/>
                <w:sz w:val="28"/>
                <w:szCs w:val="28"/>
              </w:rPr>
            </w:pPr>
          </w:p>
        </w:tc>
      </w:tr>
      <w:tr w:rsidR="0087388A" w:rsidTr="00AF202A">
        <w:trPr>
          <w:trHeight w:val="577"/>
        </w:trPr>
        <w:tc>
          <w:tcPr>
            <w:tcW w:w="6842" w:type="dxa"/>
            <w:vAlign w:val="center"/>
          </w:tcPr>
          <w:p w:rsidR="0087388A" w:rsidRDefault="0087388A">
            <w:pPr>
              <w:spacing w:line="480" w:lineRule="exact"/>
              <w:jc w:val="center"/>
              <w:rPr>
                <w:rFonts w:ascii="黑体" w:eastAsia="黑体" w:hAnsi="黑体" w:cs="黑体" w:hint="eastAsia"/>
                <w:sz w:val="28"/>
                <w:szCs w:val="28"/>
              </w:rPr>
            </w:pPr>
            <w:r>
              <w:rPr>
                <w:rFonts w:ascii="黑体" w:eastAsia="黑体" w:hAnsi="黑体" w:cs="黑体" w:hint="eastAsia"/>
                <w:sz w:val="28"/>
                <w:szCs w:val="28"/>
              </w:rPr>
              <w:t>合计</w:t>
            </w:r>
          </w:p>
        </w:tc>
        <w:tc>
          <w:tcPr>
            <w:tcW w:w="6199" w:type="dxa"/>
          </w:tcPr>
          <w:p w:rsidR="0087388A" w:rsidRPr="00590EAC" w:rsidRDefault="00590EAC" w:rsidP="00590EAC">
            <w:pPr>
              <w:spacing w:line="480" w:lineRule="exact"/>
              <w:jc w:val="center"/>
              <w:rPr>
                <w:rFonts w:ascii="仿宋_GB2312" w:eastAsia="仿宋_GB2312" w:hAnsi="仿宋_GB2312" w:cs="仿宋_GB2312"/>
                <w:sz w:val="28"/>
                <w:szCs w:val="28"/>
              </w:rPr>
            </w:pPr>
            <w:r w:rsidRPr="00590EAC">
              <w:rPr>
                <w:rFonts w:ascii="仿宋_GB2312" w:eastAsia="仿宋_GB2312" w:hAnsi="仿宋_GB2312" w:cs="仿宋_GB2312" w:hint="eastAsia"/>
                <w:sz w:val="28"/>
                <w:szCs w:val="28"/>
              </w:rPr>
              <w:t>348</w:t>
            </w:r>
          </w:p>
        </w:tc>
      </w:tr>
    </w:tbl>
    <w:p w:rsidR="00FE75C0" w:rsidRDefault="00746C7F">
      <w:pPr>
        <w:spacing w:line="320" w:lineRule="exact"/>
        <w:rPr>
          <w:rFonts w:ascii="仿宋_GB2312" w:eastAsia="仿宋_GB2312" w:hAnsi="仿宋_GB2312" w:cs="仿宋_GB2312"/>
        </w:rPr>
      </w:pPr>
      <w:r>
        <w:rPr>
          <w:rFonts w:ascii="黑体" w:eastAsia="黑体" w:hAnsi="黑体" w:cs="黑体" w:hint="eastAsia"/>
        </w:rPr>
        <w:t>填表说明：</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FE75C0" w:rsidRDefault="00746C7F">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2.行政检查的次数是指检查1个检查对象，有完整、详细的检查记录，计为检查1次。无特定检查对象的巡查、巡逻，无完整、 </w:t>
      </w:r>
    </w:p>
    <w:p w:rsidR="00FE75C0" w:rsidRDefault="00746C7F">
      <w:pPr>
        <w:spacing w:line="320" w:lineRule="exact"/>
        <w:ind w:firstLineChars="500" w:firstLine="1050"/>
        <w:rPr>
          <w:rFonts w:ascii="仿宋_GB2312" w:eastAsia="仿宋_GB2312" w:hAnsi="仿宋_GB2312" w:cs="仿宋_GB2312"/>
        </w:rPr>
      </w:pPr>
      <w:r>
        <w:rPr>
          <w:rFonts w:ascii="仿宋_GB2312" w:eastAsia="仿宋_GB2312" w:hAnsi="仿宋_GB2312" w:cs="仿宋_GB2312" w:hint="eastAsia"/>
        </w:rPr>
        <w:t xml:space="preserve">  详细检查记录，检查后作出行政处罚等其他行政执法行为的，均不计为检查次数。</w:t>
      </w:r>
    </w:p>
    <w:p w:rsidR="00FE75C0" w:rsidRDefault="00FE75C0">
      <w:pPr>
        <w:spacing w:line="660" w:lineRule="exact"/>
        <w:rPr>
          <w:rFonts w:ascii="方正小标宋简体" w:eastAsia="方正小标宋简体" w:hAnsi="仿宋" w:cs="仿宋_GB2312"/>
          <w:bCs/>
          <w:sz w:val="44"/>
          <w:szCs w:val="44"/>
        </w:rPr>
      </w:pPr>
    </w:p>
    <w:p w:rsidR="00FE75C0" w:rsidRDefault="00FE75C0">
      <w:pPr>
        <w:spacing w:line="660" w:lineRule="exact"/>
        <w:rPr>
          <w:rFonts w:ascii="方正小标宋简体" w:eastAsia="方正小标宋简体" w:hAnsi="仿宋" w:cs="仿宋_GB2312"/>
          <w:bCs/>
          <w:sz w:val="44"/>
          <w:szCs w:val="44"/>
        </w:rPr>
      </w:pPr>
    </w:p>
    <w:sectPr w:rsidR="00FE75C0" w:rsidSect="00FE75C0">
      <w:footerReference w:type="default" r:id="rId7"/>
      <w:pgSz w:w="16838" w:h="11906" w:orient="landscape"/>
      <w:pgMar w:top="1587" w:right="2098" w:bottom="1474" w:left="1985"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98" w:rsidRDefault="000F4398" w:rsidP="00FE75C0">
      <w:r>
        <w:separator/>
      </w:r>
    </w:p>
  </w:endnote>
  <w:endnote w:type="continuationSeparator" w:id="1">
    <w:p w:rsidR="000F4398" w:rsidRDefault="000F4398" w:rsidP="00FE7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文星标宋">
    <w:altName w:val="微软雅黑"/>
    <w:charset w:val="86"/>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C0" w:rsidRDefault="004D6A76">
    <w:pPr>
      <w:pStyle w:val="a4"/>
    </w:pPr>
    <w:r>
      <w:pict>
        <v:shapetype id="_x0000_t202" coordsize="21600,21600" o:spt="202" path="m,l,21600r21600,l21600,xe">
          <v:stroke joinstyle="miter"/>
          <v:path gradientshapeok="t" o:connecttype="rect"/>
        </v:shapetype>
        <v:shape id="文本框 1" o:spid="_x0000_s1026" type="#_x0000_t202" style="position:absolute;margin-left:520pt;margin-top:0;width:2in;height:2in;z-index:251658240;mso-wrap-style:none;mso-position-horizontal:outside;mso-position-horizontal-relative:margin;mso-position-vertical:top"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filled="f" stroked="f">
          <v:textbox style="mso-fit-shape-to-text:t" inset="0,0,0,0">
            <w:txbxContent>
              <w:p w:rsidR="00FE75C0" w:rsidRDefault="004D6A76">
                <w:pPr>
                  <w:pStyle w:val="a4"/>
                </w:pPr>
                <w:r>
                  <w:rPr>
                    <w:sz w:val="28"/>
                    <w:szCs w:val="28"/>
                  </w:rPr>
                  <w:fldChar w:fldCharType="begin"/>
                </w:r>
                <w:r w:rsidR="00746C7F">
                  <w:rPr>
                    <w:rStyle w:val="a8"/>
                    <w:sz w:val="28"/>
                    <w:szCs w:val="28"/>
                  </w:rPr>
                  <w:instrText xml:space="preserve"> PAGE  </w:instrText>
                </w:r>
                <w:r>
                  <w:rPr>
                    <w:sz w:val="28"/>
                    <w:szCs w:val="28"/>
                  </w:rPr>
                  <w:fldChar w:fldCharType="separate"/>
                </w:r>
                <w:r w:rsidR="00D87A06">
                  <w:rPr>
                    <w:rStyle w:val="a8"/>
                    <w:noProof/>
                    <w:sz w:val="28"/>
                    <w:szCs w:val="28"/>
                  </w:rPr>
                  <w:t>5</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98" w:rsidRDefault="000F4398" w:rsidP="00FE75C0">
      <w:r>
        <w:separator/>
      </w:r>
    </w:p>
  </w:footnote>
  <w:footnote w:type="continuationSeparator" w:id="1">
    <w:p w:rsidR="000F4398" w:rsidRDefault="000F4398" w:rsidP="00FE75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579"/>
  <w:displayHorizontalDrawingGridEvery w:val="0"/>
  <w:characterSpacingControl w:val="compressPunctuation"/>
  <w:doNotValidateAgainstSchema/>
  <w:doNotDemarcateInvalidXml/>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58C"/>
    <w:rsid w:val="00002C9C"/>
    <w:rsid w:val="00004EA1"/>
    <w:rsid w:val="000057DF"/>
    <w:rsid w:val="000173B8"/>
    <w:rsid w:val="00017CCA"/>
    <w:rsid w:val="00031FB5"/>
    <w:rsid w:val="000325EA"/>
    <w:rsid w:val="00033EB1"/>
    <w:rsid w:val="00063A69"/>
    <w:rsid w:val="0006469B"/>
    <w:rsid w:val="00065FCC"/>
    <w:rsid w:val="00070AB3"/>
    <w:rsid w:val="0007760C"/>
    <w:rsid w:val="0008117F"/>
    <w:rsid w:val="000A08EC"/>
    <w:rsid w:val="000A2DE9"/>
    <w:rsid w:val="000B074A"/>
    <w:rsid w:val="000B1BB0"/>
    <w:rsid w:val="000D427E"/>
    <w:rsid w:val="000E1373"/>
    <w:rsid w:val="000E2E10"/>
    <w:rsid w:val="000E30C6"/>
    <w:rsid w:val="000E4E88"/>
    <w:rsid w:val="000F11CB"/>
    <w:rsid w:val="000F2C93"/>
    <w:rsid w:val="000F4056"/>
    <w:rsid w:val="000F4398"/>
    <w:rsid w:val="000F63D6"/>
    <w:rsid w:val="00107740"/>
    <w:rsid w:val="0011677A"/>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34164"/>
    <w:rsid w:val="00234C61"/>
    <w:rsid w:val="002351EB"/>
    <w:rsid w:val="00256B85"/>
    <w:rsid w:val="002601C4"/>
    <w:rsid w:val="00264746"/>
    <w:rsid w:val="00266F0F"/>
    <w:rsid w:val="00273B1C"/>
    <w:rsid w:val="00292D2B"/>
    <w:rsid w:val="002956F6"/>
    <w:rsid w:val="00296282"/>
    <w:rsid w:val="0029659A"/>
    <w:rsid w:val="002A157E"/>
    <w:rsid w:val="002A294D"/>
    <w:rsid w:val="002A526D"/>
    <w:rsid w:val="002A60C8"/>
    <w:rsid w:val="002B31E6"/>
    <w:rsid w:val="002B6134"/>
    <w:rsid w:val="002B7FC5"/>
    <w:rsid w:val="002D032E"/>
    <w:rsid w:val="002D0332"/>
    <w:rsid w:val="002D1F49"/>
    <w:rsid w:val="002E230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A6DAF"/>
    <w:rsid w:val="003B1021"/>
    <w:rsid w:val="003C35E2"/>
    <w:rsid w:val="003C5EE5"/>
    <w:rsid w:val="003C6887"/>
    <w:rsid w:val="003D6EC0"/>
    <w:rsid w:val="003E7189"/>
    <w:rsid w:val="003F4B04"/>
    <w:rsid w:val="00407505"/>
    <w:rsid w:val="00410053"/>
    <w:rsid w:val="004103AF"/>
    <w:rsid w:val="00413662"/>
    <w:rsid w:val="00413CF7"/>
    <w:rsid w:val="00415BBE"/>
    <w:rsid w:val="004218A6"/>
    <w:rsid w:val="004244E7"/>
    <w:rsid w:val="00426133"/>
    <w:rsid w:val="00431DFD"/>
    <w:rsid w:val="00444D63"/>
    <w:rsid w:val="004619D2"/>
    <w:rsid w:val="00464A95"/>
    <w:rsid w:val="00491758"/>
    <w:rsid w:val="0049736D"/>
    <w:rsid w:val="00497D30"/>
    <w:rsid w:val="004B08C7"/>
    <w:rsid w:val="004B2A2E"/>
    <w:rsid w:val="004D3985"/>
    <w:rsid w:val="004D6A76"/>
    <w:rsid w:val="004E39D5"/>
    <w:rsid w:val="004F252C"/>
    <w:rsid w:val="004F411F"/>
    <w:rsid w:val="004F4873"/>
    <w:rsid w:val="004F6901"/>
    <w:rsid w:val="004F7716"/>
    <w:rsid w:val="0050624A"/>
    <w:rsid w:val="00516644"/>
    <w:rsid w:val="005258ED"/>
    <w:rsid w:val="00533C87"/>
    <w:rsid w:val="00541478"/>
    <w:rsid w:val="00543280"/>
    <w:rsid w:val="00544075"/>
    <w:rsid w:val="00544796"/>
    <w:rsid w:val="00546E1B"/>
    <w:rsid w:val="00550239"/>
    <w:rsid w:val="00553396"/>
    <w:rsid w:val="0056401F"/>
    <w:rsid w:val="00565C6B"/>
    <w:rsid w:val="0058789D"/>
    <w:rsid w:val="00590EAC"/>
    <w:rsid w:val="0059106D"/>
    <w:rsid w:val="00594030"/>
    <w:rsid w:val="0059421E"/>
    <w:rsid w:val="005A4765"/>
    <w:rsid w:val="005A51BE"/>
    <w:rsid w:val="005C0056"/>
    <w:rsid w:val="005C4419"/>
    <w:rsid w:val="005D40AC"/>
    <w:rsid w:val="005D7871"/>
    <w:rsid w:val="005E681D"/>
    <w:rsid w:val="005F325A"/>
    <w:rsid w:val="00602292"/>
    <w:rsid w:val="006044B9"/>
    <w:rsid w:val="00605A72"/>
    <w:rsid w:val="006211D4"/>
    <w:rsid w:val="00623BED"/>
    <w:rsid w:val="00625050"/>
    <w:rsid w:val="00631BD8"/>
    <w:rsid w:val="00656F5E"/>
    <w:rsid w:val="006574C8"/>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1B02"/>
    <w:rsid w:val="00746C7F"/>
    <w:rsid w:val="00746CBB"/>
    <w:rsid w:val="00746E14"/>
    <w:rsid w:val="00752BD3"/>
    <w:rsid w:val="00784F3A"/>
    <w:rsid w:val="00787A11"/>
    <w:rsid w:val="00793328"/>
    <w:rsid w:val="007A36FA"/>
    <w:rsid w:val="007B7A1E"/>
    <w:rsid w:val="007C1191"/>
    <w:rsid w:val="007D2A52"/>
    <w:rsid w:val="007E1569"/>
    <w:rsid w:val="007E5177"/>
    <w:rsid w:val="00801B37"/>
    <w:rsid w:val="00806852"/>
    <w:rsid w:val="00810A0C"/>
    <w:rsid w:val="00810D68"/>
    <w:rsid w:val="00817BB1"/>
    <w:rsid w:val="00827D20"/>
    <w:rsid w:val="008340DF"/>
    <w:rsid w:val="00840B1F"/>
    <w:rsid w:val="008411EB"/>
    <w:rsid w:val="00863AE5"/>
    <w:rsid w:val="00870F43"/>
    <w:rsid w:val="0087352B"/>
    <w:rsid w:val="0087388A"/>
    <w:rsid w:val="008A65AD"/>
    <w:rsid w:val="008A7157"/>
    <w:rsid w:val="008B0796"/>
    <w:rsid w:val="008B3959"/>
    <w:rsid w:val="008C3FCC"/>
    <w:rsid w:val="008D23F7"/>
    <w:rsid w:val="008D3FEB"/>
    <w:rsid w:val="008E1999"/>
    <w:rsid w:val="008E3860"/>
    <w:rsid w:val="00901567"/>
    <w:rsid w:val="00912C02"/>
    <w:rsid w:val="00913881"/>
    <w:rsid w:val="00916FB9"/>
    <w:rsid w:val="0092558E"/>
    <w:rsid w:val="00936F22"/>
    <w:rsid w:val="00944AA9"/>
    <w:rsid w:val="00951752"/>
    <w:rsid w:val="00962385"/>
    <w:rsid w:val="00967A39"/>
    <w:rsid w:val="00971EE4"/>
    <w:rsid w:val="00976A50"/>
    <w:rsid w:val="009819C8"/>
    <w:rsid w:val="009849E6"/>
    <w:rsid w:val="009865C9"/>
    <w:rsid w:val="009903A0"/>
    <w:rsid w:val="009919E7"/>
    <w:rsid w:val="00993277"/>
    <w:rsid w:val="009A1747"/>
    <w:rsid w:val="009A37BF"/>
    <w:rsid w:val="009A4BBA"/>
    <w:rsid w:val="009B5CC7"/>
    <w:rsid w:val="009C6D87"/>
    <w:rsid w:val="009C77F4"/>
    <w:rsid w:val="009D1E4D"/>
    <w:rsid w:val="009F279F"/>
    <w:rsid w:val="009F2E62"/>
    <w:rsid w:val="00A008A8"/>
    <w:rsid w:val="00A04AD4"/>
    <w:rsid w:val="00A13AC2"/>
    <w:rsid w:val="00A16B9E"/>
    <w:rsid w:val="00A21313"/>
    <w:rsid w:val="00A219B1"/>
    <w:rsid w:val="00A25F81"/>
    <w:rsid w:val="00A36083"/>
    <w:rsid w:val="00A449DC"/>
    <w:rsid w:val="00A45245"/>
    <w:rsid w:val="00A60ACC"/>
    <w:rsid w:val="00A7284B"/>
    <w:rsid w:val="00A86B71"/>
    <w:rsid w:val="00A86FCA"/>
    <w:rsid w:val="00AB4E3A"/>
    <w:rsid w:val="00AC4FC8"/>
    <w:rsid w:val="00AE0AAA"/>
    <w:rsid w:val="00AE15FE"/>
    <w:rsid w:val="00AE2E7D"/>
    <w:rsid w:val="00AF202A"/>
    <w:rsid w:val="00AF3D79"/>
    <w:rsid w:val="00AF686F"/>
    <w:rsid w:val="00B02675"/>
    <w:rsid w:val="00B11F52"/>
    <w:rsid w:val="00B1267B"/>
    <w:rsid w:val="00B1675B"/>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87A06"/>
    <w:rsid w:val="00D948A9"/>
    <w:rsid w:val="00DA1BC7"/>
    <w:rsid w:val="00DD4DFD"/>
    <w:rsid w:val="00DE599B"/>
    <w:rsid w:val="00DE6BBE"/>
    <w:rsid w:val="00DF0EB5"/>
    <w:rsid w:val="00E13520"/>
    <w:rsid w:val="00E2708C"/>
    <w:rsid w:val="00E3205B"/>
    <w:rsid w:val="00E370B5"/>
    <w:rsid w:val="00E40CD7"/>
    <w:rsid w:val="00E43092"/>
    <w:rsid w:val="00E542B4"/>
    <w:rsid w:val="00E70C61"/>
    <w:rsid w:val="00EA4F4F"/>
    <w:rsid w:val="00EB085D"/>
    <w:rsid w:val="00EB0AFA"/>
    <w:rsid w:val="00EB13F9"/>
    <w:rsid w:val="00EB64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7D0F"/>
    <w:rsid w:val="00FE75C0"/>
    <w:rsid w:val="00FE784B"/>
    <w:rsid w:val="00FF5C17"/>
    <w:rsid w:val="02916615"/>
    <w:rsid w:val="03114E7C"/>
    <w:rsid w:val="036E3E96"/>
    <w:rsid w:val="048571C8"/>
    <w:rsid w:val="0CDA0E7E"/>
    <w:rsid w:val="1C63102D"/>
    <w:rsid w:val="1E791359"/>
    <w:rsid w:val="24197F04"/>
    <w:rsid w:val="266F5E17"/>
    <w:rsid w:val="290D4DB7"/>
    <w:rsid w:val="43765B1A"/>
    <w:rsid w:val="4A264A3D"/>
    <w:rsid w:val="4E1E0BCF"/>
    <w:rsid w:val="505D5B6A"/>
    <w:rsid w:val="553C6728"/>
    <w:rsid w:val="594A6D1C"/>
    <w:rsid w:val="5AC77C83"/>
    <w:rsid w:val="5DCD3D91"/>
    <w:rsid w:val="64362467"/>
    <w:rsid w:val="68F267C6"/>
    <w:rsid w:val="69FF0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lock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5C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FE75C0"/>
    <w:rPr>
      <w:sz w:val="18"/>
      <w:szCs w:val="18"/>
    </w:rPr>
  </w:style>
  <w:style w:type="paragraph" w:styleId="a4">
    <w:name w:val="footer"/>
    <w:basedOn w:val="a"/>
    <w:link w:val="Char"/>
    <w:qFormat/>
    <w:rsid w:val="00FE75C0"/>
    <w:pPr>
      <w:tabs>
        <w:tab w:val="center" w:pos="4153"/>
        <w:tab w:val="right" w:pos="8306"/>
      </w:tabs>
      <w:snapToGrid w:val="0"/>
      <w:jc w:val="left"/>
    </w:pPr>
    <w:rPr>
      <w:rFonts w:cs="Times New Roman"/>
      <w:sz w:val="18"/>
      <w:szCs w:val="18"/>
    </w:rPr>
  </w:style>
  <w:style w:type="paragraph" w:styleId="a5">
    <w:name w:val="header"/>
    <w:basedOn w:val="a"/>
    <w:qFormat/>
    <w:rsid w:val="00FE75C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E75C0"/>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locked/>
    <w:rsid w:val="00FE75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E75C0"/>
  </w:style>
  <w:style w:type="character" w:customStyle="1" w:styleId="NormalCharacter">
    <w:name w:val="NormalCharacter"/>
    <w:qFormat/>
    <w:rsid w:val="00FE75C0"/>
  </w:style>
  <w:style w:type="character" w:customStyle="1" w:styleId="Char">
    <w:name w:val="页脚 Char"/>
    <w:link w:val="a4"/>
    <w:qFormat/>
    <w:rsid w:val="00FE75C0"/>
    <w:rPr>
      <w:rFonts w:cs="Calibri"/>
      <w:kern w:val="2"/>
      <w:sz w:val="18"/>
      <w:szCs w:val="18"/>
    </w:rPr>
  </w:style>
  <w:style w:type="paragraph" w:customStyle="1" w:styleId="New">
    <w:name w:val="正文 New"/>
    <w:qFormat/>
    <w:rsid w:val="00FE75C0"/>
    <w:pPr>
      <w:widowControl w:val="0"/>
      <w:jc w:val="both"/>
    </w:pPr>
    <w:rPr>
      <w:kern w:val="2"/>
      <w:sz w:val="32"/>
      <w:szCs w:val="24"/>
    </w:rPr>
  </w:style>
  <w:style w:type="paragraph" w:customStyle="1" w:styleId="CharChar3CharChar">
    <w:name w:val="Char Char3 Char Char"/>
    <w:basedOn w:val="a"/>
    <w:qFormat/>
    <w:rsid w:val="00FE75C0"/>
    <w:rPr>
      <w:rFonts w:ascii="Times New Roman" w:hAnsi="Times New Roman" w:cs="Times New Roman"/>
      <w:sz w:val="32"/>
      <w:szCs w:val="24"/>
    </w:rPr>
  </w:style>
  <w:style w:type="paragraph" w:customStyle="1" w:styleId="CharCharCharChar">
    <w:name w:val="Char Char Char Char"/>
    <w:basedOn w:val="a"/>
    <w:qFormat/>
    <w:rsid w:val="00FE75C0"/>
    <w:pPr>
      <w:adjustRightInd w:val="0"/>
      <w:spacing w:line="360" w:lineRule="auto"/>
    </w:pPr>
    <w:rPr>
      <w:rFonts w:ascii="Times New Roman" w:hAnsi="Times New Roman" w:cs="Times New Roman"/>
    </w:rPr>
  </w:style>
  <w:style w:type="paragraph" w:customStyle="1" w:styleId="CharCharCharChar0">
    <w:name w:val="Char Char Char Char"/>
    <w:basedOn w:val="a"/>
    <w:qFormat/>
    <w:rsid w:val="00FE75C0"/>
    <w:pPr>
      <w:adjustRightInd w:val="0"/>
      <w:spacing w:line="360" w:lineRule="auto"/>
    </w:pPr>
    <w:rPr>
      <w:rFonts w:ascii="Times New Roman" w:hAnsi="Times New Roman" w:cs="Times New Roman"/>
      <w:szCs w:val="24"/>
    </w:rPr>
  </w:style>
  <w:style w:type="paragraph" w:customStyle="1" w:styleId="CharChar3">
    <w:name w:val="Char Char3"/>
    <w:basedOn w:val="a"/>
    <w:qFormat/>
    <w:rsid w:val="00FE75C0"/>
    <w:pPr>
      <w:widowControl/>
      <w:spacing w:after="160" w:line="240" w:lineRule="exact"/>
      <w:jc w:val="left"/>
    </w:pPr>
    <w:rPr>
      <w:rFonts w:ascii="Times New Roman" w:hAnsi="Times New Roman" w:cs="Times New Roman"/>
      <w:szCs w:val="24"/>
    </w:rPr>
  </w:style>
  <w:style w:type="paragraph" w:customStyle="1" w:styleId="NewNewNew">
    <w:name w:val="正文 New New New"/>
    <w:qFormat/>
    <w:rsid w:val="00FE75C0"/>
    <w:pPr>
      <w:widowControl w:val="0"/>
      <w:jc w:val="both"/>
    </w:pPr>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326</Words>
  <Characters>1859</Characters>
  <Application>Microsoft Office Word</Application>
  <DocSecurity>0</DocSecurity>
  <Lines>15</Lines>
  <Paragraphs>4</Paragraphs>
  <ScaleCrop>false</ScaleCrop>
  <Company>Lenovo</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国务院第一巡查组召开安全生产大检查汇报会</dc:title>
  <dc:creator>1</dc:creator>
  <cp:lastModifiedBy>User</cp:lastModifiedBy>
  <cp:revision>10</cp:revision>
  <cp:lastPrinted>2020-01-14T06:34:00Z</cp:lastPrinted>
  <dcterms:created xsi:type="dcterms:W3CDTF">2021-01-11T03:17:00Z</dcterms:created>
  <dcterms:modified xsi:type="dcterms:W3CDTF">2021-01-12T02:33:00Z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