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附件2：</w:t>
      </w:r>
      <w:r>
        <w:rPr>
          <w:rFonts w:hint="eastAsia" w:ascii="黑体" w:hAnsi="宋体" w:eastAsia="黑体"/>
          <w:sz w:val="24"/>
          <w:szCs w:val="24"/>
          <w:lang w:val="en-US" w:eastAsia="zh-CN"/>
        </w:rPr>
        <w:t>山东张店经济开发区管理委员会</w:t>
      </w:r>
      <w:r>
        <w:rPr>
          <w:rFonts w:hint="eastAsia" w:ascii="黑体" w:hAnsi="宋体" w:eastAsia="黑体"/>
          <w:sz w:val="24"/>
          <w:szCs w:val="24"/>
        </w:rPr>
        <w:t>处理政府信息公开申请流程图</w:t>
      </w:r>
    </w:p>
    <w:p>
      <w:pPr>
        <w:rPr>
          <w:rFonts w:hint="eastAsia" w:ascii="黑体" w:hAnsi="宋体" w:eastAsia="黑体"/>
          <w:sz w:val="24"/>
          <w:szCs w:val="24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43830" cy="6207125"/>
            <wp:effectExtent l="0" t="0" r="13970" b="3175"/>
            <wp:docPr id="1" name="图片 1" descr="85374d910ae694cbab8737e083d8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5374d910ae694cbab8737e083d8aa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620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YTRiMjAyZDc1MGM2NzgzZDdiZTU0ZTRmODViMTQifQ=="/>
  </w:docVars>
  <w:rsids>
    <w:rsidRoot w:val="33B22C21"/>
    <w:rsid w:val="33B2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31</Characters>
  <Lines>0</Lines>
  <Paragraphs>0</Paragraphs>
  <TotalTime>0</TotalTime>
  <ScaleCrop>false</ScaleCrop>
  <LinksUpToDate>false</LinksUpToDate>
  <CharactersWithSpaces>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2022-06-08T02:49:00Z</dcterms:created>
  <dc:creator>叮叮叮铛</dc:creator>
  <cp:lastModifiedBy>叮叮叮铛</cp:lastModifiedBy>
  <dcterms:modified xsi:type="dcterms:W3CDTF">2022-06-08T02:50:35Z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F5FF3E19BA79479ABD051A8062966605</vt:lpwstr>
  </property>
</Properties>
</file>