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8F" w:rsidRDefault="002B338F" w:rsidP="002B33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D3D3D"/>
          <w:sz w:val="23"/>
          <w:szCs w:val="23"/>
        </w:rPr>
      </w:pPr>
      <w:r>
        <w:rPr>
          <w:rStyle w:val="a4"/>
          <w:rFonts w:ascii="微软雅黑" w:eastAsia="微软雅黑" w:hAnsi="微软雅黑" w:hint="eastAsia"/>
          <w:color w:val="3D3D3D"/>
          <w:sz w:val="27"/>
          <w:szCs w:val="27"/>
        </w:rPr>
        <w:t>淄博市张店区湖田街道办事处</w:t>
      </w:r>
    </w:p>
    <w:p w:rsidR="002B338F" w:rsidRDefault="002B338F" w:rsidP="002B338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Style w:val="a4"/>
          <w:rFonts w:ascii="微软雅黑" w:eastAsia="微软雅黑" w:hAnsi="微软雅黑" w:hint="eastAsia"/>
          <w:color w:val="3D3D3D"/>
          <w:sz w:val="27"/>
          <w:szCs w:val="27"/>
        </w:rPr>
        <w:t>2017年政府信息公开工作年度报告</w:t>
      </w:r>
    </w:p>
    <w:p w:rsidR="002B338F" w:rsidRDefault="002B338F" w:rsidP="002B338F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2017年，湖田街道在区委、区政府的正确领导下，认真贯彻落实上级关于政府信息级政务公开公开工作的一系列方针、政策，深入贯彻落实科学发展观，认真贯彻《政府信息公开条例》，积极稳妥推进政府信息公开工作，现将2017年我办政府信息公开情况报告如下：</w:t>
      </w:r>
    </w:p>
    <w:p w:rsidR="002B338F" w:rsidRDefault="002B338F" w:rsidP="002B338F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 一、政府信息公开工作开展情况</w:t>
      </w:r>
    </w:p>
    <w:p w:rsidR="002B338F" w:rsidRDefault="002B338F" w:rsidP="002B338F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 xml:space="preserve">　　  2017年，我办认真贯彻落实《条例》各项规定，加强组织领导、健全制度机制、强化目标考核，不断拓展信息公开的深度和广度，认真办理各类政府信息公开申请，不断创新公开方式，政府信息公开工作规范、有序、健康发展,政府信息公开工作取得了新成效。</w:t>
      </w:r>
    </w:p>
    <w:p w:rsidR="002B338F" w:rsidRDefault="002B338F" w:rsidP="002B338F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 xml:space="preserve">　   （一）加强组织领导。按照上级统一部署，进一步明确责任，加强组织领导，健全工作机制，扎实推进政府信息公开工作。目前政府信息公开工作已形成职责分明、分工合理、各负其责、齐抓共管的工作局面，保障了政府信息公开工作的高效运行，推动了此项工作的顺利开展。</w:t>
      </w:r>
    </w:p>
    <w:p w:rsidR="002B338F" w:rsidRDefault="002B338F" w:rsidP="002B338F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      （二）健全制度机制。根据《条例》要求和工作实际，建立、完善了政府信息公开工作机制及各项制度。在建立工作制度的同时，在工作实践中不断规范完善相关工作流程和工作机制，保证了全处政府信息公开工作的规范化、制度化、科学化开展。</w:t>
      </w:r>
    </w:p>
    <w:p w:rsidR="002B338F" w:rsidRDefault="002B338F" w:rsidP="002B338F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      （三）发布解读、回应社会关切以及互动交流情况。 通过自办微信“微湖田”平台政策解读板块、《湖田新报》等板块，对公众关注的“二孩”政策、“山东省信访条例”政策及文化产业发展方向等社会关切的情况进行解读，政策解读数目达20余条。</w:t>
      </w:r>
    </w:p>
    <w:p w:rsidR="002B338F" w:rsidRDefault="002B338F" w:rsidP="002B338F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 xml:space="preserve">　　（四）强化目标考核。把政府信息公开工作列入2017年政府工作目标考核。将信息公开任务数分配至各办（室）、各村（居）、处直各单位，年终对各单位信息上报信息数进行汇总考核评分，并将考核结果进行通报。</w:t>
      </w:r>
    </w:p>
    <w:p w:rsidR="002B338F" w:rsidRDefault="002B338F" w:rsidP="002B338F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二、依申请公开信息办理情况</w:t>
      </w:r>
    </w:p>
    <w:p w:rsidR="002B338F" w:rsidRDefault="002B338F" w:rsidP="002B338F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 xml:space="preserve">　　街道在网站上提供了依申请公开的流程、表格下载和直接发送等服务。2017年度没有公民、法人或其他组织要求办理依申请公开事项。</w:t>
      </w:r>
    </w:p>
    <w:p w:rsidR="002B338F" w:rsidRDefault="002B338F" w:rsidP="002B338F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三、全面落实政务公开工作要点，多渠道做好公开工作</w:t>
      </w:r>
    </w:p>
    <w:p w:rsidR="002B338F" w:rsidRDefault="002B338F" w:rsidP="002B338F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       （一）不断拓宽政府信息主动公开的广度和深度。</w:t>
      </w:r>
    </w:p>
    <w:p w:rsidR="002B338F" w:rsidRDefault="002B338F" w:rsidP="002B338F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       充分发挥政府信息公开栏第一平台的作用，及时、完整地主动公开政府机制职能、法规政策、规划信息、财政信息等法定公开的信息。另外，还通过电话、口头等方式解决群众咨询80余次。在城乡基本医疗保险和养老保险办理等群众关注度</w:t>
      </w:r>
      <w:r>
        <w:rPr>
          <w:rFonts w:ascii="微软雅黑" w:eastAsia="微软雅黑" w:hAnsi="微软雅黑" w:hint="eastAsia"/>
          <w:color w:val="3D3D3D"/>
          <w:sz w:val="23"/>
          <w:szCs w:val="23"/>
        </w:rPr>
        <w:lastRenderedPageBreak/>
        <w:t>高的工作中，我们也加大了信息公开力度，向广大村民发放宣传资料和办理指南，使各项惠民政策及时传达到群众中去。</w:t>
      </w:r>
    </w:p>
    <w:p w:rsidR="002B338F" w:rsidRDefault="002B338F" w:rsidP="002B338F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        （二）进一步完善公开形式，确保及时公开</w:t>
      </w:r>
    </w:p>
    <w:p w:rsidR="002B338F" w:rsidRDefault="002B338F" w:rsidP="002B338F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         街道本着求实、方便、节俭、明白的原则，通过民主生活会、听证会，利用标语、墙报、政务公开栏、电子显示屏、门户网站等形式并结合实际，有针对性的对政府的各类信息进行公开。2017年，街道将一年来比较重要的事情，均在区政府门户网站进行公开，如重点项目进展情况、2016年三公经费、一般财政预算等，将各类政府工作信息都上传到网上进行公开公示，通过门户网站街道可以及时的公开各类政府信息，这样不仅方便了群众能及时的了解相关的信息，也大大节约了成本，推进了湖田街道政府电子信息公开的建设，丰富了信息公开的形式，使政府信息的公开更加及时和高效。</w:t>
      </w:r>
    </w:p>
    <w:p w:rsidR="002B338F" w:rsidRDefault="002B338F" w:rsidP="002B338F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四、存在的主要问题</w:t>
      </w:r>
    </w:p>
    <w:p w:rsidR="002B338F" w:rsidRDefault="002B338F" w:rsidP="002B338F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        从总体来看，政府信息公开工作正在平稳有序推进。通过政府信息公开，保障了公民的知情权、参与权、表达权、监督权，促进了依法行政，发挥了政府信息的服务作用。但还存在一些不容忽视的问题：一是政府信息公开工作工作量大、业务技术性较强，缺少相对专业和专职的工作人员，致使政府信息公开的及时性、规范性和全面性还不够。对区政府门户网站运用不完善。二是村民获取政府公开信息意识不足,且因受文化程度限制,对获取政府公开信息的方式方法缺乏必要的知识,对于获得的政府公开信息也未必能参透其涵义。</w:t>
      </w:r>
    </w:p>
    <w:p w:rsidR="002B338F" w:rsidRDefault="002B338F" w:rsidP="002B338F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3D3D3D"/>
          <w:sz w:val="23"/>
          <w:szCs w:val="23"/>
        </w:rPr>
      </w:pPr>
      <w:r>
        <w:rPr>
          <w:rFonts w:ascii="微软雅黑" w:eastAsia="微软雅黑" w:hAnsi="微软雅黑" w:hint="eastAsia"/>
          <w:color w:val="3D3D3D"/>
          <w:sz w:val="23"/>
          <w:szCs w:val="23"/>
        </w:rPr>
        <w:t>       下一步将进一步强化组织领导。通过明晰职能职责、加强队伍培训、强化监督考核等推动政府信息公开工作深入开展； 进一步完善各项制度建设。完善依申请公开分发、处理、反馈工作机制，依法稳妥做好依申请公开工作；建立健全政府信息发布机制，及时澄清虚假或不完整信息；制定政府信息公开考核制度，细化考核内容。进一步加强考核监督工作。完善监督评议机制，对政府信息公开内容、便民程度以及公开的效果、群众的满意度、群众意见建议和投诉处理的落实情况等进行综合评议、考核，推动政府信息公开工作深入开展。进一步加强交流研讨，促进整体工作上台阶。积极参加上级举办的各项交流学习活动，学习借鉴外地先进工作经验和做法。组织开展不同形式的交流活动，及时总结通报各单位工作开展情况，充分调动各单位做好政府信息公开工作的积极性，促进全处政府信息公开工作再上新台阶。</w:t>
      </w:r>
    </w:p>
    <w:p w:rsidR="002B338F" w:rsidRDefault="002B338F" w:rsidP="002B338F">
      <w:pPr>
        <w:pStyle w:val="a3"/>
        <w:rPr>
          <w:rFonts w:hint="eastAsia"/>
        </w:rPr>
      </w:pPr>
      <w:r>
        <w:t> 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B338F"/>
    <w:rsid w:val="00323B43"/>
    <w:rsid w:val="003D37D8"/>
    <w:rsid w:val="00426133"/>
    <w:rsid w:val="004358AB"/>
    <w:rsid w:val="008B7726"/>
    <w:rsid w:val="00D31D50"/>
    <w:rsid w:val="00D8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38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B3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freeuser</cp:lastModifiedBy>
  <cp:revision>2</cp:revision>
  <dcterms:created xsi:type="dcterms:W3CDTF">2008-09-11T17:20:00Z</dcterms:created>
  <dcterms:modified xsi:type="dcterms:W3CDTF">2020-12-22T08:40:00Z</dcterms:modified>
</cp:coreProperties>
</file>