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FCA" w:rsidRDefault="00FB2764" w:rsidP="00A21FCA">
      <w:pPr>
        <w:jc w:val="center"/>
        <w:rPr>
          <w:rFonts w:ascii="方正小标宋简体" w:eastAsia="方正小标宋简体"/>
          <w:sz w:val="32"/>
          <w:szCs w:val="32"/>
        </w:rPr>
      </w:pPr>
      <w:r>
        <w:rPr>
          <w:rFonts w:ascii="方正小标宋简体" w:eastAsia="方正小标宋简体" w:hint="eastAsia"/>
          <w:sz w:val="32"/>
          <w:szCs w:val="32"/>
        </w:rPr>
        <w:t>张店区</w:t>
      </w:r>
      <w:r w:rsidR="00A21FCA" w:rsidRPr="00FB2764">
        <w:rPr>
          <w:rFonts w:ascii="方正小标宋简体" w:eastAsia="方正小标宋简体" w:hint="eastAsia"/>
          <w:sz w:val="32"/>
          <w:szCs w:val="32"/>
        </w:rPr>
        <w:t>湖田镇20</w:t>
      </w:r>
      <w:r w:rsidR="00BC32BD">
        <w:rPr>
          <w:rFonts w:ascii="方正小标宋简体" w:eastAsia="方正小标宋简体" w:hint="eastAsia"/>
          <w:sz w:val="32"/>
          <w:szCs w:val="32"/>
        </w:rPr>
        <w:t>0</w:t>
      </w:r>
      <w:r w:rsidR="00C541B8">
        <w:rPr>
          <w:rFonts w:ascii="方正小标宋简体" w:eastAsia="方正小标宋简体" w:hint="eastAsia"/>
          <w:sz w:val="32"/>
          <w:szCs w:val="32"/>
        </w:rPr>
        <w:t>9</w:t>
      </w:r>
      <w:r w:rsidR="00A21FCA" w:rsidRPr="00FB2764">
        <w:rPr>
          <w:rFonts w:ascii="方正小标宋简体" w:eastAsia="方正小标宋简体" w:hint="eastAsia"/>
          <w:sz w:val="32"/>
          <w:szCs w:val="32"/>
        </w:rPr>
        <w:t>年政府信息公开工作</w:t>
      </w:r>
      <w:r>
        <w:rPr>
          <w:rFonts w:ascii="方正小标宋简体" w:eastAsia="方正小标宋简体" w:hint="eastAsia"/>
          <w:sz w:val="32"/>
          <w:szCs w:val="32"/>
        </w:rPr>
        <w:t>年度</w:t>
      </w:r>
      <w:r w:rsidR="00A21FCA" w:rsidRPr="00FB2764">
        <w:rPr>
          <w:rFonts w:ascii="方正小标宋简体" w:eastAsia="方正小标宋简体" w:hint="eastAsia"/>
          <w:sz w:val="32"/>
          <w:szCs w:val="32"/>
        </w:rPr>
        <w:t>报告</w:t>
      </w:r>
    </w:p>
    <w:p w:rsidR="00FB2764" w:rsidRPr="00FB2764" w:rsidRDefault="00FB2764" w:rsidP="00A21FCA">
      <w:pPr>
        <w:jc w:val="center"/>
        <w:rPr>
          <w:rFonts w:ascii="方正小标宋简体" w:eastAsia="方正小标宋简体"/>
          <w:sz w:val="32"/>
          <w:szCs w:val="32"/>
        </w:rPr>
      </w:pPr>
    </w:p>
    <w:p w:rsidR="00A21FCA" w:rsidRPr="00FB2764" w:rsidRDefault="00A21FCA" w:rsidP="00A21FCA">
      <w:pPr>
        <w:rPr>
          <w:rFonts w:asciiTheme="minorEastAsia" w:hAnsiTheme="minorEastAsia"/>
          <w:b/>
          <w:szCs w:val="32"/>
        </w:rPr>
      </w:pPr>
      <w:r w:rsidRPr="00FB2764">
        <w:rPr>
          <w:rFonts w:asciiTheme="minorEastAsia" w:hAnsiTheme="minorEastAsia" w:hint="eastAsia"/>
          <w:szCs w:val="32"/>
        </w:rPr>
        <w:t> </w:t>
      </w:r>
      <w:r w:rsidRPr="00FB2764">
        <w:rPr>
          <w:rFonts w:asciiTheme="minorEastAsia" w:hAnsiTheme="minorEastAsia" w:hint="eastAsia"/>
          <w:b/>
          <w:szCs w:val="32"/>
        </w:rPr>
        <w:t>一、概述</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根据《张店区政府信息公开规定》要求，我镇认真开展政府信息公开工作。明确了责任科室和具体负责人员。在具体工作实施过程中，领导对政府信息公开工作高度重视，各职能室认真贯彻落实政府信息公开工作的有关制度。对上网发布信息的采集、分类、整理、审批等工作制定了相应的流程。截至20</w:t>
      </w:r>
      <w:r w:rsidR="00BC32BD">
        <w:rPr>
          <w:rFonts w:asciiTheme="minorEastAsia" w:hAnsiTheme="minorEastAsia" w:hint="eastAsia"/>
          <w:szCs w:val="32"/>
        </w:rPr>
        <w:t>0</w:t>
      </w:r>
      <w:r w:rsidR="00C541B8">
        <w:rPr>
          <w:rFonts w:asciiTheme="minorEastAsia" w:hAnsiTheme="minorEastAsia" w:hint="eastAsia"/>
          <w:szCs w:val="32"/>
        </w:rPr>
        <w:t>9</w:t>
      </w:r>
      <w:r w:rsidRPr="00FB2764">
        <w:rPr>
          <w:rFonts w:asciiTheme="minorEastAsia" w:hAnsiTheme="minorEastAsia" w:hint="eastAsia"/>
          <w:szCs w:val="32"/>
        </w:rPr>
        <w:t>年底，本单位政府信息公开工作运行正常，政府信息公开咨询、申请以及答复工作均得到了顺利开展。</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二、政府信息公开的组织领导和制度建设情况</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（一）加强组织领导，健全工作机制。</w:t>
      </w:r>
      <w:r w:rsidR="00664E86" w:rsidRPr="00FB2764">
        <w:rPr>
          <w:rFonts w:asciiTheme="minorEastAsia" w:hAnsiTheme="minorEastAsia" w:hint="eastAsia"/>
          <w:szCs w:val="32"/>
        </w:rPr>
        <w:t>湖田镇</w:t>
      </w:r>
      <w:r w:rsidRPr="00FB2764">
        <w:rPr>
          <w:rFonts w:asciiTheme="minorEastAsia" w:hAnsiTheme="minorEastAsia" w:hint="eastAsia"/>
          <w:szCs w:val="32"/>
        </w:rPr>
        <w:t>加强对政府信息公开工作的领导，实行政府信息公开工作领导责任制，领导班子对政府信息公开工作十分重视，专门成立了工作领导小组，明确了职责分工，并研究制订了周密的工作计划和实施方案，加强了对政府信息公开工作的领导。政府信息公开小组定期召开例会，主要领导亲自参加、认真部署落实任务，确保了政府信息公开工作在我</w:t>
      </w:r>
      <w:r w:rsidR="004079E4" w:rsidRPr="00FB2764">
        <w:rPr>
          <w:rFonts w:asciiTheme="minorEastAsia" w:hAnsiTheme="minorEastAsia" w:hint="eastAsia"/>
          <w:szCs w:val="32"/>
        </w:rPr>
        <w:t>镇</w:t>
      </w:r>
      <w:r w:rsidRPr="00FB2764">
        <w:rPr>
          <w:rFonts w:asciiTheme="minorEastAsia" w:hAnsiTheme="minorEastAsia" w:hint="eastAsia"/>
          <w:szCs w:val="32"/>
        </w:rPr>
        <w:t>的顺利开展。</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（二）编制公开指南和公开目录。根据《中华人民共和国政府信息公开条例》要求，结合</w:t>
      </w:r>
      <w:r w:rsidR="00AD0BA3" w:rsidRPr="00FB2764">
        <w:rPr>
          <w:rFonts w:asciiTheme="minorEastAsia" w:hAnsiTheme="minorEastAsia" w:hint="eastAsia"/>
          <w:szCs w:val="32"/>
        </w:rPr>
        <w:t>湖田镇</w:t>
      </w:r>
      <w:r w:rsidRPr="00FB2764">
        <w:rPr>
          <w:rFonts w:asciiTheme="minorEastAsia" w:hAnsiTheme="minorEastAsia" w:hint="eastAsia"/>
          <w:szCs w:val="32"/>
        </w:rPr>
        <w:t>的工作实际，认真做好政府信息公开指南和目录的编制和</w:t>
      </w:r>
      <w:r w:rsidR="00AD0BA3" w:rsidRPr="00FB2764">
        <w:rPr>
          <w:rFonts w:asciiTheme="minorEastAsia" w:hAnsiTheme="minorEastAsia" w:hint="eastAsia"/>
          <w:szCs w:val="32"/>
        </w:rPr>
        <w:t>湖田镇</w:t>
      </w:r>
      <w:r w:rsidRPr="00FB2764">
        <w:rPr>
          <w:rFonts w:asciiTheme="minorEastAsia" w:hAnsiTheme="minorEastAsia" w:hint="eastAsia"/>
          <w:szCs w:val="32"/>
        </w:rPr>
        <w:t>的政府信息内容清理、界定工作，按照政府信息模式和规定的程序纳入政府信息公开目录并主动公开在</w:t>
      </w:r>
      <w:r w:rsidR="00AD0BA3" w:rsidRPr="00FB2764">
        <w:rPr>
          <w:rFonts w:asciiTheme="minorEastAsia" w:hAnsiTheme="minorEastAsia" w:hint="eastAsia"/>
          <w:szCs w:val="32"/>
        </w:rPr>
        <w:t>湖田镇</w:t>
      </w:r>
      <w:r w:rsidRPr="00FB2764">
        <w:rPr>
          <w:rFonts w:asciiTheme="minorEastAsia" w:hAnsiTheme="minorEastAsia" w:hint="eastAsia"/>
          <w:szCs w:val="32"/>
        </w:rPr>
        <w:t>网站上。</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（三）健全制度，规范程序。积极探索政府信息公开工作机制，明确职责、程序、公开方式和时限要求。同时制定了</w:t>
      </w:r>
      <w:r w:rsidR="00AD0BA3" w:rsidRPr="00FB2764">
        <w:rPr>
          <w:rFonts w:asciiTheme="minorEastAsia" w:hAnsiTheme="minorEastAsia" w:hint="eastAsia"/>
          <w:szCs w:val="32"/>
        </w:rPr>
        <w:t>湖田镇</w:t>
      </w:r>
      <w:r w:rsidRPr="00FB2764">
        <w:rPr>
          <w:rFonts w:asciiTheme="minorEastAsia" w:hAnsiTheme="minorEastAsia" w:hint="eastAsia"/>
          <w:szCs w:val="32"/>
        </w:rPr>
        <w:t>政府信息公开工作制度，强化政府信息公开的保密工作，做到该公开的全部公开，该保密的坚决保密，确保</w:t>
      </w:r>
      <w:r w:rsidR="00AD0BA3" w:rsidRPr="00FB2764">
        <w:rPr>
          <w:rFonts w:asciiTheme="minorEastAsia" w:hAnsiTheme="minorEastAsia" w:hint="eastAsia"/>
          <w:szCs w:val="32"/>
        </w:rPr>
        <w:t>湖田镇</w:t>
      </w:r>
      <w:r w:rsidRPr="00FB2764">
        <w:rPr>
          <w:rFonts w:asciiTheme="minorEastAsia" w:hAnsiTheme="minorEastAsia" w:hint="eastAsia"/>
          <w:szCs w:val="32"/>
        </w:rPr>
        <w:t>政府信息公开工作的顺利开展。</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四）加强培训，保障运行。加大对政府信息公开具体工作人员的培训力度，提高对《条例》的贯彻执行能力。分管领导和具体经办人积极参加区政府组织的学习培训会，及时传达培训精神，明确政府信息公开主体内部的申请受理、审查、处理、答复等各个办理环节的具体要求，认真落实培训会部署的工作。 </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三、主动公开政府信息以及公开平台建设情况</w:t>
      </w:r>
    </w:p>
    <w:p w:rsidR="00A21FCA" w:rsidRPr="00FB2764" w:rsidRDefault="00BC32BD" w:rsidP="00A21FCA">
      <w:pPr>
        <w:rPr>
          <w:rFonts w:asciiTheme="minorEastAsia" w:hAnsiTheme="minorEastAsia"/>
          <w:szCs w:val="32"/>
        </w:rPr>
      </w:pPr>
      <w:r>
        <w:rPr>
          <w:rFonts w:asciiTheme="minorEastAsia" w:hAnsiTheme="minorEastAsia" w:hint="eastAsia"/>
          <w:szCs w:val="32"/>
        </w:rPr>
        <w:t>200</w:t>
      </w:r>
      <w:r w:rsidR="00C541B8">
        <w:rPr>
          <w:rFonts w:asciiTheme="minorEastAsia" w:hAnsiTheme="minorEastAsia" w:hint="eastAsia"/>
          <w:szCs w:val="32"/>
        </w:rPr>
        <w:t>9</w:t>
      </w:r>
      <w:r w:rsidR="00A21FCA" w:rsidRPr="00FB2764">
        <w:rPr>
          <w:rFonts w:asciiTheme="minorEastAsia" w:hAnsiTheme="minorEastAsia" w:hint="eastAsia"/>
          <w:szCs w:val="32"/>
        </w:rPr>
        <w:t>年度主动公开2</w:t>
      </w:r>
      <w:r w:rsidR="00C541B8">
        <w:rPr>
          <w:rFonts w:asciiTheme="minorEastAsia" w:hAnsiTheme="minorEastAsia" w:hint="eastAsia"/>
          <w:szCs w:val="32"/>
        </w:rPr>
        <w:t>8</w:t>
      </w:r>
      <w:r w:rsidR="00A21FCA" w:rsidRPr="00FB2764">
        <w:rPr>
          <w:rFonts w:asciiTheme="minorEastAsia" w:hAnsiTheme="minorEastAsia" w:hint="eastAsia"/>
          <w:szCs w:val="32"/>
        </w:rPr>
        <w:t>条政府信息，全文电子化达100％。将主动公开的信息分为机构职能、政策法规、规划计划、业务工作、统计数据5大类。（1）机构职能类3条。（2）政策法规类</w:t>
      </w:r>
      <w:r w:rsidR="00C541B8">
        <w:rPr>
          <w:rFonts w:asciiTheme="minorEastAsia" w:hAnsiTheme="minorEastAsia" w:hint="eastAsia"/>
          <w:szCs w:val="32"/>
        </w:rPr>
        <w:t>4</w:t>
      </w:r>
      <w:r w:rsidR="00A21FCA" w:rsidRPr="00FB2764">
        <w:rPr>
          <w:rFonts w:asciiTheme="minorEastAsia" w:hAnsiTheme="minorEastAsia" w:hint="eastAsia"/>
          <w:szCs w:val="32"/>
        </w:rPr>
        <w:t>条。（3）规划计划类</w:t>
      </w:r>
      <w:r w:rsidR="00C541B8">
        <w:rPr>
          <w:rFonts w:asciiTheme="minorEastAsia" w:hAnsiTheme="minorEastAsia" w:hint="eastAsia"/>
          <w:szCs w:val="32"/>
        </w:rPr>
        <w:t>6</w:t>
      </w:r>
      <w:r w:rsidR="00A21FCA" w:rsidRPr="00FB2764">
        <w:rPr>
          <w:rFonts w:asciiTheme="minorEastAsia" w:hAnsiTheme="minorEastAsia" w:hint="eastAsia"/>
          <w:szCs w:val="32"/>
        </w:rPr>
        <w:t>条。（4）业务类</w:t>
      </w:r>
      <w:r w:rsidR="00C541B8">
        <w:rPr>
          <w:rFonts w:asciiTheme="minorEastAsia" w:hAnsiTheme="minorEastAsia" w:hint="eastAsia"/>
          <w:szCs w:val="32"/>
        </w:rPr>
        <w:t>10</w:t>
      </w:r>
      <w:r w:rsidR="00A21FCA" w:rsidRPr="00FB2764">
        <w:rPr>
          <w:rFonts w:asciiTheme="minorEastAsia" w:hAnsiTheme="minorEastAsia" w:hint="eastAsia"/>
          <w:szCs w:val="32"/>
        </w:rPr>
        <w:t>条。（5）统计数据</w:t>
      </w:r>
      <w:r w:rsidR="00C541B8">
        <w:rPr>
          <w:rFonts w:asciiTheme="minorEastAsia" w:hAnsiTheme="minorEastAsia" w:hint="eastAsia"/>
          <w:szCs w:val="32"/>
        </w:rPr>
        <w:t>5</w:t>
      </w:r>
      <w:r w:rsidR="00A21FCA" w:rsidRPr="00FB2764">
        <w:rPr>
          <w:rFonts w:asciiTheme="minorEastAsia" w:hAnsiTheme="minorEastAsia" w:hint="eastAsia"/>
          <w:szCs w:val="32"/>
        </w:rPr>
        <w:t>条。</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四、政府信息公开的办理情况</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按照“主要领导亲自抓，分管领导具体抓，专门机构抓落实”的工作要求，确立了由主要领导负责、分管领导具体抓、办公室具体承办、其它职能科室配合的组织推进体系。落实了专人开展政府信息公开工作和网上填报工作、专人进行资料收集整理和上报工作，进一步明确了信息公开工作奖惩标准和具体责任，把政府信息公开工作纳入科室绩效考核体系，形成了一套切实可行的奖惩机制。结合我</w:t>
      </w:r>
      <w:r w:rsidR="00AD0BA3" w:rsidRPr="00FB2764">
        <w:rPr>
          <w:rFonts w:asciiTheme="minorEastAsia" w:hAnsiTheme="minorEastAsia" w:hint="eastAsia"/>
          <w:szCs w:val="32"/>
        </w:rPr>
        <w:t>镇</w:t>
      </w:r>
      <w:r w:rsidRPr="00FB2764">
        <w:rPr>
          <w:rFonts w:asciiTheme="minorEastAsia" w:hAnsiTheme="minorEastAsia" w:hint="eastAsia"/>
          <w:szCs w:val="32"/>
        </w:rPr>
        <w:t>实际情况，制定了政府信息公开工作制度，如：</w:t>
      </w:r>
      <w:r w:rsidR="00AD0BA3" w:rsidRPr="00FB2764">
        <w:rPr>
          <w:rFonts w:asciiTheme="minorEastAsia" w:hAnsiTheme="minorEastAsia" w:hint="eastAsia"/>
          <w:szCs w:val="32"/>
        </w:rPr>
        <w:t>湖田镇</w:t>
      </w:r>
      <w:r w:rsidRPr="00FB2764">
        <w:rPr>
          <w:rFonts w:asciiTheme="minorEastAsia" w:hAnsiTheme="minorEastAsia" w:hint="eastAsia"/>
          <w:szCs w:val="32"/>
        </w:rPr>
        <w:t>政府信息主动公开工作制度、</w:t>
      </w:r>
      <w:r w:rsidR="00AD0BA3" w:rsidRPr="00FB2764">
        <w:rPr>
          <w:rFonts w:asciiTheme="minorEastAsia" w:hAnsiTheme="minorEastAsia" w:hint="eastAsia"/>
          <w:szCs w:val="32"/>
        </w:rPr>
        <w:t>湖田镇</w:t>
      </w:r>
      <w:r w:rsidRPr="00FB2764">
        <w:rPr>
          <w:rFonts w:asciiTheme="minorEastAsia" w:hAnsiTheme="minorEastAsia" w:hint="eastAsia"/>
          <w:szCs w:val="32"/>
        </w:rPr>
        <w:t>申请政府信息公开工作制度、</w:t>
      </w:r>
      <w:r w:rsidR="00AD0BA3" w:rsidRPr="00FB2764">
        <w:rPr>
          <w:rFonts w:asciiTheme="minorEastAsia" w:hAnsiTheme="minorEastAsia" w:hint="eastAsia"/>
          <w:szCs w:val="32"/>
        </w:rPr>
        <w:t>湖田镇</w:t>
      </w:r>
      <w:r w:rsidRPr="00FB2764">
        <w:rPr>
          <w:rFonts w:asciiTheme="minorEastAsia" w:hAnsiTheme="minorEastAsia" w:hint="eastAsia"/>
          <w:szCs w:val="32"/>
        </w:rPr>
        <w:t>政府信息公保密审查等规章制度。</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五、政府信息公开的收费及减免情况</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本年度我</w:t>
      </w:r>
      <w:r w:rsidR="00AD0BA3" w:rsidRPr="00FB2764">
        <w:rPr>
          <w:rFonts w:asciiTheme="minorEastAsia" w:hAnsiTheme="minorEastAsia" w:hint="eastAsia"/>
          <w:szCs w:val="32"/>
        </w:rPr>
        <w:t>镇</w:t>
      </w:r>
      <w:r w:rsidRPr="00FB2764">
        <w:rPr>
          <w:rFonts w:asciiTheme="minorEastAsia" w:hAnsiTheme="minorEastAsia" w:hint="eastAsia"/>
          <w:szCs w:val="32"/>
        </w:rPr>
        <w:t>没有政府信息公开收费和减免情况。</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六、政府信息公开申请行政复议、提起行政诉讼的情况</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本</w:t>
      </w:r>
      <w:r w:rsidR="00AD0BA3" w:rsidRPr="00FB2764">
        <w:rPr>
          <w:rFonts w:asciiTheme="minorEastAsia" w:hAnsiTheme="minorEastAsia" w:hint="eastAsia"/>
          <w:szCs w:val="32"/>
        </w:rPr>
        <w:t>镇</w:t>
      </w:r>
      <w:r w:rsidRPr="00FB2764">
        <w:rPr>
          <w:rFonts w:asciiTheme="minorEastAsia" w:hAnsiTheme="minorEastAsia" w:hint="eastAsia"/>
          <w:szCs w:val="32"/>
        </w:rPr>
        <w:t>20</w:t>
      </w:r>
      <w:r w:rsidR="00BC32BD">
        <w:rPr>
          <w:rFonts w:asciiTheme="minorEastAsia" w:hAnsiTheme="minorEastAsia" w:hint="eastAsia"/>
          <w:szCs w:val="32"/>
        </w:rPr>
        <w:t>0</w:t>
      </w:r>
      <w:r w:rsidR="00C541B8">
        <w:rPr>
          <w:rFonts w:asciiTheme="minorEastAsia" w:hAnsiTheme="minorEastAsia" w:hint="eastAsia"/>
          <w:szCs w:val="32"/>
        </w:rPr>
        <w:t>9</w:t>
      </w:r>
      <w:r w:rsidRPr="00FB2764">
        <w:rPr>
          <w:rFonts w:asciiTheme="minorEastAsia" w:hAnsiTheme="minorEastAsia" w:hint="eastAsia"/>
          <w:szCs w:val="32"/>
        </w:rPr>
        <w:t>年度未发生针对本</w:t>
      </w:r>
      <w:r w:rsidR="004079E4" w:rsidRPr="00FB2764">
        <w:rPr>
          <w:rFonts w:asciiTheme="minorEastAsia" w:hAnsiTheme="minorEastAsia" w:hint="eastAsia"/>
          <w:szCs w:val="32"/>
        </w:rPr>
        <w:t>镇</w:t>
      </w:r>
      <w:r w:rsidRPr="00FB2764">
        <w:rPr>
          <w:rFonts w:asciiTheme="minorEastAsia" w:hAnsiTheme="minorEastAsia" w:hint="eastAsia"/>
          <w:szCs w:val="32"/>
        </w:rPr>
        <w:t>的政府信息公开方面的行政复议、行政诉讼和申诉。</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七、政府信息公开保密审查及监督检查情况</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lastRenderedPageBreak/>
        <w:t>对计算机和局域网络的保密管理有了比较安全的保障技术支持，通过严密的监控措施以防万一。对内部资料规定了相应的密级，克服困难购置了电脑、打印机、复印机、扫描仪等电子设备，每季度对政府信息公开情况进行监督检查。</w:t>
      </w:r>
    </w:p>
    <w:p w:rsidR="00A21FCA" w:rsidRPr="00FB2764" w:rsidRDefault="00A21FCA" w:rsidP="00A21FCA">
      <w:pPr>
        <w:rPr>
          <w:rFonts w:asciiTheme="minorEastAsia" w:hAnsiTheme="minorEastAsia"/>
          <w:b/>
          <w:szCs w:val="32"/>
        </w:rPr>
      </w:pPr>
      <w:r w:rsidRPr="00FB2764">
        <w:rPr>
          <w:rFonts w:asciiTheme="minorEastAsia" w:hAnsiTheme="minorEastAsia" w:hint="eastAsia"/>
          <w:b/>
          <w:szCs w:val="32"/>
        </w:rPr>
        <w:t>八、存在的主要问题及改进情况</w:t>
      </w:r>
    </w:p>
    <w:p w:rsidR="00A21FCA" w:rsidRPr="00FB2764" w:rsidRDefault="00A21FCA" w:rsidP="00A21FCA">
      <w:pPr>
        <w:rPr>
          <w:rFonts w:asciiTheme="minorEastAsia" w:hAnsiTheme="minorEastAsia"/>
          <w:szCs w:val="32"/>
        </w:rPr>
      </w:pPr>
      <w:r w:rsidRPr="00FB2764">
        <w:rPr>
          <w:rFonts w:asciiTheme="minorEastAsia" w:hAnsiTheme="minorEastAsia" w:hint="eastAsia"/>
          <w:szCs w:val="32"/>
        </w:rPr>
        <w:t>围绕政府信息公开和网上办事，我们做了大量的工作，取得了一定的成绩。但也存在许多不足，主要是对政府信息公开认识有待深化。目前，由于认识上、理解上的原因，致使具体行政行为与信息公开还存在不平衡、不同步的地方。</w:t>
      </w:r>
    </w:p>
    <w:p w:rsidR="0096024E" w:rsidRPr="00FB2764" w:rsidRDefault="00A21FCA" w:rsidP="00A21FCA">
      <w:pPr>
        <w:rPr>
          <w:rFonts w:asciiTheme="minorEastAsia" w:hAnsiTheme="minorEastAsia"/>
          <w:szCs w:val="32"/>
        </w:rPr>
      </w:pPr>
      <w:r w:rsidRPr="00FB2764">
        <w:rPr>
          <w:rFonts w:asciiTheme="minorEastAsia" w:hAnsiTheme="minorEastAsia" w:hint="eastAsia"/>
          <w:szCs w:val="32"/>
        </w:rPr>
        <w:t>下一步我们将着重从以下几个方面来开展工作，以克服政府信息公开工作的不足，方便公众。一是强化各室的主体作用。政府信息公开是增强政府工作透明度，转变政府职能的需要，各科室把政府信息公开作为重要的工作来抓。二是加大宣传，提升</w:t>
      </w:r>
      <w:r w:rsidR="00AD0BA3" w:rsidRPr="00FB2764">
        <w:rPr>
          <w:rFonts w:asciiTheme="minorEastAsia" w:hAnsiTheme="minorEastAsia" w:hint="eastAsia"/>
          <w:szCs w:val="32"/>
        </w:rPr>
        <w:t>湖田镇</w:t>
      </w:r>
      <w:r w:rsidRPr="00FB2764">
        <w:rPr>
          <w:rFonts w:asciiTheme="minorEastAsia" w:hAnsiTheme="minorEastAsia" w:hint="eastAsia"/>
          <w:szCs w:val="32"/>
        </w:rPr>
        <w:t>政府信息公开的知名度。充分发挥媒体作用，向社会各界宣传</w:t>
      </w:r>
      <w:r w:rsidR="00AD0BA3" w:rsidRPr="00FB2764">
        <w:rPr>
          <w:rFonts w:asciiTheme="minorEastAsia" w:hAnsiTheme="minorEastAsia" w:hint="eastAsia"/>
          <w:szCs w:val="32"/>
        </w:rPr>
        <w:t>湖田镇</w:t>
      </w:r>
      <w:r w:rsidRPr="00FB2764">
        <w:rPr>
          <w:rFonts w:asciiTheme="minorEastAsia" w:hAnsiTheme="minorEastAsia" w:hint="eastAsia"/>
          <w:szCs w:val="32"/>
        </w:rPr>
        <w:t>政府信息公开的相关信息。三是继续规范政府信息公开工作。严格按照《中华人民共和国政府信息公开条例》要求公开本</w:t>
      </w:r>
      <w:r w:rsidR="00AD0BA3" w:rsidRPr="00FB2764">
        <w:rPr>
          <w:rFonts w:asciiTheme="minorEastAsia" w:hAnsiTheme="minorEastAsia" w:hint="eastAsia"/>
          <w:szCs w:val="32"/>
        </w:rPr>
        <w:t>镇</w:t>
      </w:r>
      <w:r w:rsidRPr="00FB2764">
        <w:rPr>
          <w:rFonts w:asciiTheme="minorEastAsia" w:hAnsiTheme="minorEastAsia" w:hint="eastAsia"/>
          <w:szCs w:val="32"/>
        </w:rPr>
        <w:t>的政府信息。 </w:t>
      </w:r>
    </w:p>
    <w:sectPr w:rsidR="0096024E" w:rsidRPr="00FB2764" w:rsidSect="000C6F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5B3" w:rsidRDefault="008D15B3" w:rsidP="008133A1">
      <w:r>
        <w:separator/>
      </w:r>
    </w:p>
  </w:endnote>
  <w:endnote w:type="continuationSeparator" w:id="1">
    <w:p w:rsidR="008D15B3" w:rsidRDefault="008D15B3" w:rsidP="008133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5B3" w:rsidRDefault="008D15B3" w:rsidP="008133A1">
      <w:r>
        <w:separator/>
      </w:r>
    </w:p>
  </w:footnote>
  <w:footnote w:type="continuationSeparator" w:id="1">
    <w:p w:rsidR="008D15B3" w:rsidRDefault="008D15B3" w:rsidP="008133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33A1"/>
    <w:rsid w:val="000C6FF3"/>
    <w:rsid w:val="00241FBB"/>
    <w:rsid w:val="00264C55"/>
    <w:rsid w:val="003C3986"/>
    <w:rsid w:val="004079E4"/>
    <w:rsid w:val="00664E86"/>
    <w:rsid w:val="006B265C"/>
    <w:rsid w:val="007C045F"/>
    <w:rsid w:val="008133A1"/>
    <w:rsid w:val="008D15B3"/>
    <w:rsid w:val="0096024E"/>
    <w:rsid w:val="00962EDA"/>
    <w:rsid w:val="00A21FCA"/>
    <w:rsid w:val="00AD0BA3"/>
    <w:rsid w:val="00B57CD4"/>
    <w:rsid w:val="00BC32BD"/>
    <w:rsid w:val="00C541B8"/>
    <w:rsid w:val="00D661E5"/>
    <w:rsid w:val="00E956F7"/>
    <w:rsid w:val="00FA5941"/>
    <w:rsid w:val="00FB276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F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3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33A1"/>
    <w:rPr>
      <w:sz w:val="18"/>
      <w:szCs w:val="18"/>
    </w:rPr>
  </w:style>
  <w:style w:type="paragraph" w:styleId="a4">
    <w:name w:val="footer"/>
    <w:basedOn w:val="a"/>
    <w:link w:val="Char0"/>
    <w:uiPriority w:val="99"/>
    <w:semiHidden/>
    <w:unhideWhenUsed/>
    <w:rsid w:val="008133A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33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260</Words>
  <Characters>1484</Characters>
  <Application>Microsoft Office Word</Application>
  <DocSecurity>0</DocSecurity>
  <Lines>12</Lines>
  <Paragraphs>3</Paragraphs>
  <ScaleCrop>false</ScaleCrop>
  <Company>China</Company>
  <LinksUpToDate>false</LinksUpToDate>
  <CharactersWithSpaces>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2020-12-09T00:50:00Z</cp:lastPrinted>
  <dcterms:created xsi:type="dcterms:W3CDTF">2020-12-22T08:34:00Z</dcterms:created>
  <dcterms:modified xsi:type="dcterms:W3CDTF">2020-12-22T08:41:00Z</dcterms:modified>
</cp:coreProperties>
</file>