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淄博市公安局交通警察支队张店大队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根据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《中华人民共和国政府信息公开条例》（以下简称《条例》）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第四十九条的规定和《关于政府信息公开工作年度报告有关事项的通知》（国办公开办函﹝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﹞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30号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）等文件要求，淄博市公安局交通警察支队张店大队现编制本部门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2023年工作报告。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本年度报告中所列数据的统计期限自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2023年1月1日起，至2023年12月31日止。如对报告内容有疑问，请与淄博市公安局交通警察支队张店大队联系（地址：山东省淄博市张店区和平路29号；邮编：255000；电话：2139070；邮箱：zdjjddbgs@zb.shandong.cn）。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淄博市公安局交通警察支队张店大队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以习近平新时代中国特色社会主义思想为指导，坚持以人民为中心的工作导向，认真贯彻落实上级有关工作部署，不断加强政策解读和回应关切，深入推进决策和执行公开，强化制度和平台建设，进一步提高政府工作透明度，充分发挥政务公开促落实、促规范、促服务、强监督的作用，切实提升人民群众对公安交通管理工作的认同感和满意度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（一）主动公开政府信息情况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年，我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队强化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主动公开力度，及时通过各种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渠道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主动公开各类便民、利民信息，努力提高公安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交通管理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工作透明度。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其中张店区人民政府政务公开网站，主动公开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《政府信息公开条例》第二十条规定的法定主动公开内容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：履职依据、机构职能、领导信息、政策解读、行政权力、政府开放日、政务公开保障机制、规划计划、会议公开、重点领域信息公开等各类信息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82条；深化警媒联动，媒体发稿417篇，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博、微信、</w:t>
      </w:r>
      <w:r>
        <w:rPr>
          <w:rFonts w:hint="eastAsia" w:ascii="仿宋_GB2312" w:hAnsi="仿宋_GB2312" w:eastAsia="仿宋_GB2312" w:cs="仿宋_GB2312"/>
          <w:sz w:val="32"/>
        </w:rPr>
        <w:t>抖音号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平台常态化</w:t>
      </w:r>
      <w:r>
        <w:rPr>
          <w:rFonts w:hint="eastAsia" w:ascii="仿宋_GB2312" w:hAnsi="仿宋_GB2312" w:eastAsia="仿宋_GB2312" w:cs="仿宋_GB2312"/>
          <w:sz w:val="32"/>
          <w:szCs w:val="32"/>
        </w:rPr>
        <w:t>推送交通安全提示信息和警示信息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6000余条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；充分发挥微信矩阵集群优势，推送各类交通安全提示信息4100条次，进一步增强群众的交通安全意识和防范意识，营造浓厚交通安全宣传舆论氛围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175895</wp:posOffset>
            </wp:positionV>
            <wp:extent cx="4727575" cy="2820035"/>
            <wp:effectExtent l="4445" t="4445" r="11430" b="13970"/>
            <wp:wrapNone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（二）依申请公开情况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淄博市公安局交通警察支队张店大队继续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执行“工作机构受理，业务部门承办，重大问题会商，法制部门合法性审查”的依申请公开工作程序，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依法依规作出政府信息公开申请答复。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张店交警大队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共收到政府信息公开申请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件，结转下年度继续办理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1件。共收到张店民生连线平台群众建议及意见0件。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政府信息管理情况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一是持续强化组织架构，健全完善体制机制。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2023年，我大队坚持把政务信息公开作为一项重要内容，制定《淄博市公安局交通警察支队张店大队政府信息公开实施方案》，明确信息公开重点任务，根据工作要求及时调整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政府信息公开工作领导小组，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明确专人负责政府信息公开的日常工作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认真做好政府公开平台信息的统一发布、维护更新，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保障政府信息公开工作的顺利推进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同时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完善工作日常运行机制，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严格落实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保密审查机制、</w:t>
      </w:r>
      <w:r>
        <w:rPr>
          <w:rFonts w:hint="eastAsia" w:ascii="Times New Roman" w:eastAsia="仿宋_GB2312" w:cs="Times New Roman"/>
          <w:kern w:val="0"/>
          <w:sz w:val="32"/>
          <w:szCs w:val="32"/>
          <w:lang w:val="en-US" w:eastAsia="zh-CN"/>
        </w:rPr>
        <w:t>网站信息发布制度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等</w:t>
      </w:r>
      <w:r>
        <w:rPr>
          <w:rFonts w:hint="eastAsia" w:ascii="Times New Roman" w:eastAsia="仿宋_GB2312" w:cs="Times New Roman"/>
          <w:kern w:val="0"/>
          <w:sz w:val="32"/>
          <w:szCs w:val="32"/>
          <w:lang w:val="en-US" w:eastAsia="zh-CN"/>
        </w:rPr>
        <w:t>，</w:t>
      </w:r>
      <w:r>
        <w:rPr>
          <w:rStyle w:val="14"/>
          <w:rFonts w:hint="eastAsia" w:ascii="仿宋_GB2312" w:hAnsi="仿宋_GB2312" w:eastAsia="仿宋_GB2312" w:cs="仿宋_GB2312"/>
          <w:color w:val="000000"/>
          <w:sz w:val="32"/>
          <w:szCs w:val="32"/>
        </w:rPr>
        <w:t>制定出台</w:t>
      </w:r>
      <w:r>
        <w:rPr>
          <w:rStyle w:val="14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了</w:t>
      </w:r>
      <w:r>
        <w:rPr>
          <w:rStyle w:val="14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项制度规范和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业务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工作流程，为民警执法办案提供执法指引和基本遵循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并定期组织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开展相关教育培训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，切实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提高相关工作人员的政策把握能力、回应引导能力和实际操作能力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进一步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提升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整体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执法和服务水平。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二是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提高实效深化公开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，高质高效服务群众。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持续做好“两公布一提示”，及时发布马拉松、演唱会等重大活动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</w:rPr>
        <w:t>及假期出行交通安全提醒等信息，保障群众出行交通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安全；通过张店交警微信、微博公众号、抖音及时推送交通安全提示信息和警示信息共6000余条，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举办警民恳谈144场次，“我为群众办实事·走千村进万户”走访群众2070户，民生警务认真办理各类咨询、投诉、建议，对收集到的意见和建议分类汇总、靶向整改，不断完善各项工作，为政务公开工作提供有利条件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640" w:leftChars="0" w:right="0" w:rightChars="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lang w:eastAsia="zh-CN"/>
        </w:rPr>
        <w:t>（四）平台建设情况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2023年，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淄博市公安局交通警察支队张店大队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及时对建议提案办理、政府开放日、服务指南、政务公开保障机制等栏目进行更新。并通过车管所、交通违法处理大厅公开办理车驾管业务、交通违法处理办事指南、办理流程，方便群众办理各项交管业务。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640" w:leftChars="0" w:right="0" w:rightChars="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（五）监督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保障情况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一是强化组织领导。成立了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政府信息公开工作领导小组，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并配备专职人员，形成了各科室各司其职，上下畅通的联络机制，更好地保障了政务公开信息及时有效发布。二是严格落实《张店交警大队政府信息公开工作规范》，自觉接受社会群众和媒体监督，进一步提升政务公开工作的透明度。三是加强政务公开工作专题培训，大队多次召开政务公开工作专题培训会议、进行业务培训，大队各相关科室积极参加培训，有效地促进我队政府信息公开工作制度化和规范化，进一步提高我队政务公开工作人员业务素质。</w:t>
      </w:r>
    </w:p>
    <w:p>
      <w:pPr>
        <w:widowControl/>
        <w:numPr>
          <w:ilvl w:val="0"/>
          <w:numId w:val="1"/>
        </w:numPr>
        <w:spacing w:after="270" w:line="482" w:lineRule="atLeast"/>
        <w:ind w:left="310" w:leftChars="0" w:firstLine="320" w:firstLineChars="0"/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主动公开政府信息情况</w:t>
      </w:r>
    </w:p>
    <w:tbl>
      <w:tblPr>
        <w:tblStyle w:val="6"/>
        <w:tblW w:w="10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5"/>
        <w:gridCol w:w="2515"/>
        <w:gridCol w:w="2515"/>
        <w:gridCol w:w="2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信息内容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本年制发件数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本年废止件数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规章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行政规范性文件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信息内容</w:t>
            </w:r>
          </w:p>
        </w:tc>
        <w:tc>
          <w:tcPr>
            <w:tcW w:w="75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行政许可</w:t>
            </w:r>
          </w:p>
        </w:tc>
        <w:tc>
          <w:tcPr>
            <w:tcW w:w="754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3360" w:firstLineChars="1400"/>
              <w:jc w:val="both"/>
              <w:rPr>
                <w:rFonts w:hint="default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1534366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 w:themeColor="text1"/>
                <w:spacing w:val="0"/>
                <w:sz w:val="22"/>
                <w:szCs w:val="22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 w:themeColor="text1"/>
                <w:spacing w:val="0"/>
                <w:sz w:val="22"/>
                <w:szCs w:val="22"/>
              </w:rPr>
              <w:t>信息内容</w:t>
            </w:r>
          </w:p>
        </w:tc>
        <w:tc>
          <w:tcPr>
            <w:tcW w:w="75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 w:themeColor="text1"/>
                <w:spacing w:val="0"/>
                <w:sz w:val="22"/>
                <w:szCs w:val="22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 w:themeColor="text1"/>
                <w:spacing w:val="0"/>
                <w:sz w:val="22"/>
                <w:szCs w:val="22"/>
              </w:rPr>
              <w:t>行政处罚</w:t>
            </w:r>
          </w:p>
        </w:tc>
        <w:tc>
          <w:tcPr>
            <w:tcW w:w="754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kern w:val="0"/>
                <w:sz w:val="22"/>
                <w:szCs w:val="22"/>
                <w:lang w:val="en-US" w:eastAsia="zh-CN" w:bidi="ar"/>
              </w:rPr>
              <w:t>                             </w:t>
            </w:r>
            <w:r>
              <w:rPr>
                <w:rFonts w:hint="eastAsia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      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eastAsia="微软雅黑" w:cs="Times New Roman"/>
                <w:i w:val="0"/>
                <w:caps w:val="0"/>
                <w:color w:val="000000" w:themeColor="text1"/>
                <w:spacing w:val="0"/>
                <w:kern w:val="0"/>
                <w:sz w:val="22"/>
                <w:szCs w:val="22"/>
                <w:lang w:val="en-US" w:eastAsia="zh-CN" w:bidi="ar"/>
              </w:rPr>
              <w:t>1037799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 w:themeColor="text1"/>
                <w:spacing w:val="0"/>
                <w:sz w:val="22"/>
                <w:szCs w:val="22"/>
              </w:rPr>
              <w:t>行政强制</w:t>
            </w:r>
          </w:p>
        </w:tc>
        <w:tc>
          <w:tcPr>
            <w:tcW w:w="754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000000" w:themeColor="text1"/>
                <w:sz w:val="22"/>
                <w:szCs w:val="22"/>
                <w:lang w:val="en-US" w:eastAsia="zh-CN"/>
              </w:rPr>
              <w:t>8687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信息内容</w:t>
            </w:r>
          </w:p>
        </w:tc>
        <w:tc>
          <w:tcPr>
            <w:tcW w:w="75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行政事业性收费</w:t>
            </w:r>
          </w:p>
        </w:tc>
        <w:tc>
          <w:tcPr>
            <w:tcW w:w="754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70" w:afterAutospacing="0" w:line="482" w:lineRule="atLeast"/>
        <w:ind w:left="0" w:right="0" w:firstLine="320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收到和处理政府信息公开申请情况</w:t>
      </w:r>
    </w:p>
    <w:tbl>
      <w:tblPr>
        <w:tblStyle w:val="6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270" w:line="482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楷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  <w:lang w:eastAsia="zh-CN"/>
              </w:rPr>
              <w:t>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楷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  <w:lang w:eastAsia="zh-CN"/>
              </w:rPr>
              <w:t>其他处理</w:t>
            </w: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  <w:lang w:eastAsia="zh-CN"/>
              </w:rPr>
              <w:t>申请人无正当理由逾期不补正、行政机关不再处理其政府信息公开申请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  <w:lang w:eastAsia="zh-CN"/>
              </w:rPr>
              <w:t>申请人逾期未按收费通知要求缴纳费用、行政机关不再处理其政府信息公开申请</w:t>
            </w:r>
          </w:p>
        </w:tc>
        <w:tc>
          <w:tcPr>
            <w:tcW w:w="81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1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7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1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cs="Calibr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  <w:lang w:eastAsia="zh-CN"/>
              </w:rPr>
              <w:t>其他</w:t>
            </w:r>
          </w:p>
        </w:tc>
        <w:tc>
          <w:tcPr>
            <w:tcW w:w="81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1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7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1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cs="Calibr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</w:tbl>
    <w:p>
      <w:pPr>
        <w:widowControl/>
        <w:spacing w:line="482" w:lineRule="atLeast"/>
        <w:ind w:firstLine="480"/>
        <w:rPr>
          <w:rFonts w:hint="eastAsia" w:ascii="宋体" w:hAnsi="宋体" w:cs="宋体"/>
          <w:kern w:val="0"/>
          <w:sz w:val="27"/>
          <w:szCs w:val="27"/>
        </w:rPr>
      </w:pPr>
    </w:p>
    <w:p>
      <w:pPr>
        <w:widowControl/>
        <w:spacing w:line="482" w:lineRule="atLeast"/>
        <w:ind w:firstLine="480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四、政府信息公开行政复议、行政诉讼情况</w:t>
      </w:r>
    </w:p>
    <w:p>
      <w:pPr>
        <w:widowControl/>
        <w:spacing w:line="482" w:lineRule="atLeast"/>
        <w:ind w:firstLine="480"/>
        <w:rPr>
          <w:rFonts w:hint="eastAsia" w:ascii="宋体" w:hAnsi="宋体" w:cs="宋体"/>
          <w:kern w:val="0"/>
          <w:sz w:val="27"/>
          <w:szCs w:val="27"/>
        </w:rPr>
      </w:pPr>
    </w:p>
    <w:tbl>
      <w:tblPr>
        <w:tblStyle w:val="6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pacing w:line="482" w:lineRule="atLeas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年，我队政府信息公开工作在方便群众、服务经济发展方面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取得了一定成效</w:t>
      </w:r>
      <w:r>
        <w:rPr>
          <w:rFonts w:hint="eastAsia" w:ascii="仿宋_GB2312" w:hAnsi="仿宋_GB2312" w:eastAsia="仿宋_GB2312" w:cs="仿宋_GB2312"/>
          <w:sz w:val="32"/>
          <w:szCs w:val="32"/>
        </w:rPr>
        <w:t>，但同时也存在一些不足和需要改进的地方。如主动公开的内容还不够全面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、且形式相对单一</w:t>
      </w:r>
      <w:r>
        <w:rPr>
          <w:rFonts w:hint="eastAsia" w:ascii="仿宋_GB2312" w:hAnsi="仿宋_GB2312" w:eastAsia="仿宋_GB2312" w:cs="仿宋_GB2312"/>
          <w:sz w:val="32"/>
          <w:szCs w:val="32"/>
        </w:rPr>
        <w:t>，公开渠道覆盖面不够广等。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改进措施如下：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一是持续提升思想认识。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政务公开工作是一项长期工作，需要更细理念，与时俱进，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</w:t>
      </w:r>
      <w:r>
        <w:rPr>
          <w:rFonts w:hint="eastAsia" w:ascii="仿宋_GB2312" w:hAnsi="仿宋_GB2312" w:eastAsia="仿宋_GB2312" w:cs="仿宋_GB2312"/>
          <w:sz w:val="32"/>
          <w:szCs w:val="32"/>
        </w:rPr>
        <w:t>队不断加强《中华人民共和国政府信息公开条例》、依申请公开工作要求等内容的学习，不断提升服务意识，持续完善政务公开信息制度的执行与推进，依法持续深化政务信息公开工作。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二是探索拓展公开形式。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结合门户网站、新媒体等平台，打造全方位互联网政务公开环境，将信息通过图文、动画、视频、调查问卷等形式进行发布、解读，确保群众“看得到、听得懂、易获取、能监督、好参与”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不断增强重大决策措施解读工作的亲和力、引导力、传播力、影响力。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是</w:t>
      </w:r>
      <w:r>
        <w:rPr>
          <w:rFonts w:hint="eastAsia" w:ascii="楷体_GB2312" w:hAnsi="楷体_GB2312" w:eastAsia="楷体_GB2312" w:cs="楷体_GB2312"/>
          <w:sz w:val="32"/>
          <w:szCs w:val="32"/>
        </w:rPr>
        <w:t>建立健全长效机制。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加大政策解读力度，重点从范围、同步关联及形式等方面予以不断加强，切实提升内容解读的广度和深度，更好惠民便企；学习借鉴先进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地市</w:t>
      </w:r>
      <w:r>
        <w:rPr>
          <w:rFonts w:hint="eastAsia" w:ascii="仿宋_GB2312" w:hAnsi="仿宋_GB2312" w:eastAsia="仿宋_GB2312" w:cs="仿宋_GB2312"/>
          <w:sz w:val="32"/>
          <w:szCs w:val="32"/>
        </w:rPr>
        <w:t>经验做法，加强政务公开培训，切实提升政务公开和政务服务水平。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（一）依据《政府信息公开信息处理费管理办法》收取信息处理费的情况。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2023年度未收取依申请公开信息处理费。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（二）本年度人大代表建议和政协提案办理情况。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，我队坚持以群众满意为工作目标，本着对代表、委员和广大群众高度负责的态度，通过现场调研、分析评估等方式，认真研究建议、提案内容，积极采纳合理建议，逐一落实整改措施,通过对事关群众根本利益、社会普遍关注问题的有效办理，有效带动和促进城市交通精细化管理大提升。期间共办理答复区人大、政协提案议案23件，其中人大建议4件，政协提案19件，满意率为100%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（三）本单位在政务公开制度、内容、形式和平台建设方面的创新实践情况。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我队在开展政府信息主动公开和依申请公开的同时，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深化警媒联动，媒体发稿417篇，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博、微信、</w:t>
      </w:r>
      <w:r>
        <w:rPr>
          <w:rFonts w:hint="eastAsia" w:ascii="仿宋_GB2312" w:hAnsi="仿宋_GB2312" w:eastAsia="仿宋_GB2312" w:cs="仿宋_GB2312"/>
          <w:sz w:val="32"/>
        </w:rPr>
        <w:t>抖音号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平台常态化</w:t>
      </w:r>
      <w:r>
        <w:rPr>
          <w:rFonts w:hint="eastAsia" w:ascii="仿宋_GB2312" w:hAnsi="仿宋_GB2312" w:eastAsia="仿宋_GB2312" w:cs="仿宋_GB2312"/>
          <w:sz w:val="32"/>
          <w:szCs w:val="32"/>
        </w:rPr>
        <w:t>推送交通安全提示信息和警示信息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6000余条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；充分发挥微信矩阵集群优势，推送各类交通安全提示信息4100条次，进一步增强群众的交通安全意识和防范意识，营造浓厚交通安全宣传舆论氛围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（四）《2023年张店区政务公开工作方案》落实情况。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2023年，我队积极推进政府信息公开工作，制定大队政务公开工作规范，对区政府要求完成的各项政务公开工作任务，严格按时保质保量完成。同时，扎实推进依申请公开工作，不断强化依申请公开办件程序化、规范化、标准化，认真做好依申请答复工作，确保政府信息全面、及时、准确公开，全面提升政府信息公开水平，不断推进政府信息公开工作深入开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淄博市公安局交通警察支队张店大队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160" w:firstLineChars="1300"/>
        <w:textAlignment w:val="auto"/>
        <w:rPr>
          <w:rFonts w:hint="eastAsia" w:ascii="宋体" w:hAnsi="宋体" w:cs="宋体"/>
          <w:b/>
          <w:bCs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宋体 Std L">
    <w:altName w:val="宋体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DEF793"/>
    <w:multiLevelType w:val="singleLevel"/>
    <w:tmpl w:val="15DEF793"/>
    <w:lvl w:ilvl="0" w:tentative="0">
      <w:start w:val="2"/>
      <w:numFmt w:val="chineseCounting"/>
      <w:suff w:val="nothing"/>
      <w:lvlText w:val="%1、"/>
      <w:lvlJc w:val="left"/>
      <w:pPr>
        <w:ind w:left="310"/>
      </w:pPr>
      <w:rPr>
        <w:rFonts w:hint="eastAsia" w:ascii="黑体" w:hAnsi="黑体" w:eastAsia="黑体" w:cs="黑体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F55078A"/>
    <w:rsid w:val="00066A99"/>
    <w:rsid w:val="002E30F8"/>
    <w:rsid w:val="00477502"/>
    <w:rsid w:val="007479D1"/>
    <w:rsid w:val="007E79DC"/>
    <w:rsid w:val="00B32434"/>
    <w:rsid w:val="00B502B5"/>
    <w:rsid w:val="00D7579E"/>
    <w:rsid w:val="00F62779"/>
    <w:rsid w:val="00FD7745"/>
    <w:rsid w:val="010D1849"/>
    <w:rsid w:val="011411D4"/>
    <w:rsid w:val="01582BC2"/>
    <w:rsid w:val="015A4567"/>
    <w:rsid w:val="01D31BBB"/>
    <w:rsid w:val="01F75A66"/>
    <w:rsid w:val="02350FC2"/>
    <w:rsid w:val="028A4F09"/>
    <w:rsid w:val="02A9126A"/>
    <w:rsid w:val="02EC2FD9"/>
    <w:rsid w:val="03AC2A77"/>
    <w:rsid w:val="042C3965"/>
    <w:rsid w:val="04510BA1"/>
    <w:rsid w:val="04675D48"/>
    <w:rsid w:val="04836F32"/>
    <w:rsid w:val="04DF5C38"/>
    <w:rsid w:val="057B238D"/>
    <w:rsid w:val="0586071E"/>
    <w:rsid w:val="05ED03B0"/>
    <w:rsid w:val="05F17DCE"/>
    <w:rsid w:val="060E737E"/>
    <w:rsid w:val="063F594E"/>
    <w:rsid w:val="0675554C"/>
    <w:rsid w:val="069B0266"/>
    <w:rsid w:val="06E076D6"/>
    <w:rsid w:val="07123728"/>
    <w:rsid w:val="07387A17"/>
    <w:rsid w:val="07713742"/>
    <w:rsid w:val="07A11D12"/>
    <w:rsid w:val="08221763"/>
    <w:rsid w:val="083D5414"/>
    <w:rsid w:val="08493425"/>
    <w:rsid w:val="085140B5"/>
    <w:rsid w:val="0894259F"/>
    <w:rsid w:val="08C14368"/>
    <w:rsid w:val="09292A93"/>
    <w:rsid w:val="09611CF3"/>
    <w:rsid w:val="0971450C"/>
    <w:rsid w:val="09C43F96"/>
    <w:rsid w:val="09FB4A3D"/>
    <w:rsid w:val="0A040B89"/>
    <w:rsid w:val="0A3B7458"/>
    <w:rsid w:val="0A6F0BAC"/>
    <w:rsid w:val="0A922065"/>
    <w:rsid w:val="0A9877F2"/>
    <w:rsid w:val="0AAF7417"/>
    <w:rsid w:val="0AC24DB3"/>
    <w:rsid w:val="0B1338B8"/>
    <w:rsid w:val="0B175B42"/>
    <w:rsid w:val="0C0A7605"/>
    <w:rsid w:val="0C1824DC"/>
    <w:rsid w:val="0C534244"/>
    <w:rsid w:val="0C6173D4"/>
    <w:rsid w:val="0C886C9D"/>
    <w:rsid w:val="0C8C412C"/>
    <w:rsid w:val="0C912BB0"/>
    <w:rsid w:val="0C9153AE"/>
    <w:rsid w:val="0CA84CA7"/>
    <w:rsid w:val="0CB9526E"/>
    <w:rsid w:val="0CE515B5"/>
    <w:rsid w:val="0D020B6C"/>
    <w:rsid w:val="0D3F716F"/>
    <w:rsid w:val="0D4B0253"/>
    <w:rsid w:val="0D807235"/>
    <w:rsid w:val="0D9B256B"/>
    <w:rsid w:val="0DB10D83"/>
    <w:rsid w:val="0DC62455"/>
    <w:rsid w:val="0DD97799"/>
    <w:rsid w:val="0DDD39D8"/>
    <w:rsid w:val="0E286D8C"/>
    <w:rsid w:val="0E436F73"/>
    <w:rsid w:val="0E50408A"/>
    <w:rsid w:val="0EA174C3"/>
    <w:rsid w:val="0EAF7927"/>
    <w:rsid w:val="0EED1DCC"/>
    <w:rsid w:val="0F0F033F"/>
    <w:rsid w:val="0F231E64"/>
    <w:rsid w:val="0F6A005A"/>
    <w:rsid w:val="0F832405"/>
    <w:rsid w:val="0FCE22FD"/>
    <w:rsid w:val="0FF71E3C"/>
    <w:rsid w:val="101739F6"/>
    <w:rsid w:val="10204305"/>
    <w:rsid w:val="107A5C99"/>
    <w:rsid w:val="109B61CD"/>
    <w:rsid w:val="10AD196B"/>
    <w:rsid w:val="10B74479"/>
    <w:rsid w:val="10D10185"/>
    <w:rsid w:val="10D87E5A"/>
    <w:rsid w:val="11206427"/>
    <w:rsid w:val="112428AE"/>
    <w:rsid w:val="114762E6"/>
    <w:rsid w:val="118B5AD6"/>
    <w:rsid w:val="11B6188D"/>
    <w:rsid w:val="12126ACF"/>
    <w:rsid w:val="12437483"/>
    <w:rsid w:val="12533D05"/>
    <w:rsid w:val="129E6898"/>
    <w:rsid w:val="12B677C2"/>
    <w:rsid w:val="12C022CF"/>
    <w:rsid w:val="12C82F5F"/>
    <w:rsid w:val="136523E1"/>
    <w:rsid w:val="13837E0F"/>
    <w:rsid w:val="13D525BF"/>
    <w:rsid w:val="13D87E51"/>
    <w:rsid w:val="140E1078"/>
    <w:rsid w:val="14192D3F"/>
    <w:rsid w:val="144263B7"/>
    <w:rsid w:val="145B67A7"/>
    <w:rsid w:val="145F42FA"/>
    <w:rsid w:val="147F2631"/>
    <w:rsid w:val="149547D4"/>
    <w:rsid w:val="14BD2115"/>
    <w:rsid w:val="14FA1F7A"/>
    <w:rsid w:val="15C23F41"/>
    <w:rsid w:val="15D7248F"/>
    <w:rsid w:val="15ED4A05"/>
    <w:rsid w:val="15EE2DB8"/>
    <w:rsid w:val="16C759ED"/>
    <w:rsid w:val="16E704A1"/>
    <w:rsid w:val="171966F1"/>
    <w:rsid w:val="1727128A"/>
    <w:rsid w:val="173E0EAF"/>
    <w:rsid w:val="17730085"/>
    <w:rsid w:val="178B53EA"/>
    <w:rsid w:val="179363BB"/>
    <w:rsid w:val="180C04EB"/>
    <w:rsid w:val="187447AF"/>
    <w:rsid w:val="18D05DC3"/>
    <w:rsid w:val="18D57CCC"/>
    <w:rsid w:val="195B37A8"/>
    <w:rsid w:val="1966036A"/>
    <w:rsid w:val="199C489E"/>
    <w:rsid w:val="19A52923"/>
    <w:rsid w:val="19A8551B"/>
    <w:rsid w:val="19CD0264"/>
    <w:rsid w:val="1A302507"/>
    <w:rsid w:val="1A332A8B"/>
    <w:rsid w:val="1A7550AB"/>
    <w:rsid w:val="1AAF2DD5"/>
    <w:rsid w:val="1ABF47A3"/>
    <w:rsid w:val="1AC27A2C"/>
    <w:rsid w:val="1AC629FA"/>
    <w:rsid w:val="1B1B5988"/>
    <w:rsid w:val="1B317DDA"/>
    <w:rsid w:val="1B680005"/>
    <w:rsid w:val="1B68749B"/>
    <w:rsid w:val="1B6D668B"/>
    <w:rsid w:val="1B700F89"/>
    <w:rsid w:val="1BA113FB"/>
    <w:rsid w:val="1BEE39B4"/>
    <w:rsid w:val="1C26713F"/>
    <w:rsid w:val="1C317324"/>
    <w:rsid w:val="1C332BD1"/>
    <w:rsid w:val="1C4850F5"/>
    <w:rsid w:val="1C5E7298"/>
    <w:rsid w:val="1C7018BB"/>
    <w:rsid w:val="1CB34CBE"/>
    <w:rsid w:val="1CC1153B"/>
    <w:rsid w:val="1CCE5B8A"/>
    <w:rsid w:val="1CF1208B"/>
    <w:rsid w:val="1D0609AB"/>
    <w:rsid w:val="1D6210C5"/>
    <w:rsid w:val="1DC7686B"/>
    <w:rsid w:val="1DDC7709"/>
    <w:rsid w:val="1E1A396F"/>
    <w:rsid w:val="1E1A5B33"/>
    <w:rsid w:val="1E2D23AA"/>
    <w:rsid w:val="1E6A1FD5"/>
    <w:rsid w:val="1EB81513"/>
    <w:rsid w:val="1EBF0F75"/>
    <w:rsid w:val="1ED70C26"/>
    <w:rsid w:val="1EFE68E7"/>
    <w:rsid w:val="1F111D05"/>
    <w:rsid w:val="1F3025BA"/>
    <w:rsid w:val="1F55078A"/>
    <w:rsid w:val="1F643D0D"/>
    <w:rsid w:val="1F772D2E"/>
    <w:rsid w:val="1F872FC8"/>
    <w:rsid w:val="1FBE0F24"/>
    <w:rsid w:val="1FEB2CED"/>
    <w:rsid w:val="200B1023"/>
    <w:rsid w:val="20213F04"/>
    <w:rsid w:val="20323461"/>
    <w:rsid w:val="20341DAE"/>
    <w:rsid w:val="204001F8"/>
    <w:rsid w:val="20415C7A"/>
    <w:rsid w:val="20955704"/>
    <w:rsid w:val="20AF4ED6"/>
    <w:rsid w:val="215D514D"/>
    <w:rsid w:val="217F3103"/>
    <w:rsid w:val="21C42573"/>
    <w:rsid w:val="21E83A2C"/>
    <w:rsid w:val="2241799A"/>
    <w:rsid w:val="225E37A2"/>
    <w:rsid w:val="22750198"/>
    <w:rsid w:val="227B38D8"/>
    <w:rsid w:val="23244D8E"/>
    <w:rsid w:val="23421FF0"/>
    <w:rsid w:val="235403B6"/>
    <w:rsid w:val="238174D9"/>
    <w:rsid w:val="23D6119C"/>
    <w:rsid w:val="23E3256D"/>
    <w:rsid w:val="23F11FC6"/>
    <w:rsid w:val="24482291"/>
    <w:rsid w:val="24500A4F"/>
    <w:rsid w:val="24637B8A"/>
    <w:rsid w:val="246A3ACB"/>
    <w:rsid w:val="246B34F8"/>
    <w:rsid w:val="248C5304"/>
    <w:rsid w:val="24B506C7"/>
    <w:rsid w:val="24D15B9A"/>
    <w:rsid w:val="25493139"/>
    <w:rsid w:val="256065E1"/>
    <w:rsid w:val="25B53119"/>
    <w:rsid w:val="25DF4931"/>
    <w:rsid w:val="25E74BCE"/>
    <w:rsid w:val="26110984"/>
    <w:rsid w:val="26293D31"/>
    <w:rsid w:val="26341E3D"/>
    <w:rsid w:val="26F54479"/>
    <w:rsid w:val="270E3D1E"/>
    <w:rsid w:val="2732419D"/>
    <w:rsid w:val="273C266F"/>
    <w:rsid w:val="274676FC"/>
    <w:rsid w:val="274F6DFA"/>
    <w:rsid w:val="277C1DD4"/>
    <w:rsid w:val="2811394C"/>
    <w:rsid w:val="282006E4"/>
    <w:rsid w:val="28474D20"/>
    <w:rsid w:val="285166CC"/>
    <w:rsid w:val="28A14135"/>
    <w:rsid w:val="28C81DF6"/>
    <w:rsid w:val="28CB65FE"/>
    <w:rsid w:val="28F57442"/>
    <w:rsid w:val="295703E0"/>
    <w:rsid w:val="2968067B"/>
    <w:rsid w:val="29CB61A1"/>
    <w:rsid w:val="29CC039F"/>
    <w:rsid w:val="2A4F0978"/>
    <w:rsid w:val="2AD652C3"/>
    <w:rsid w:val="2ADE7D62"/>
    <w:rsid w:val="2AFD047D"/>
    <w:rsid w:val="2B6739C3"/>
    <w:rsid w:val="2C002E6A"/>
    <w:rsid w:val="2C075ACB"/>
    <w:rsid w:val="2C344011"/>
    <w:rsid w:val="2C894DA0"/>
    <w:rsid w:val="2CFB09FF"/>
    <w:rsid w:val="2CFE6F5D"/>
    <w:rsid w:val="2CFF0262"/>
    <w:rsid w:val="2D53055B"/>
    <w:rsid w:val="2DA1586C"/>
    <w:rsid w:val="2DDC0B49"/>
    <w:rsid w:val="2DE77531"/>
    <w:rsid w:val="2E035243"/>
    <w:rsid w:val="2E2B414C"/>
    <w:rsid w:val="2E7248C0"/>
    <w:rsid w:val="2E9E448B"/>
    <w:rsid w:val="2EA071B9"/>
    <w:rsid w:val="2EA333D2"/>
    <w:rsid w:val="2EAB7F1D"/>
    <w:rsid w:val="2EC353F6"/>
    <w:rsid w:val="2EF16493"/>
    <w:rsid w:val="2F0F21C0"/>
    <w:rsid w:val="2F2148F6"/>
    <w:rsid w:val="2F747966"/>
    <w:rsid w:val="2FBE2364"/>
    <w:rsid w:val="30073DCD"/>
    <w:rsid w:val="301E5C00"/>
    <w:rsid w:val="30201103"/>
    <w:rsid w:val="303D06B3"/>
    <w:rsid w:val="308F13B7"/>
    <w:rsid w:val="309D06CD"/>
    <w:rsid w:val="309F7453"/>
    <w:rsid w:val="30A56DDE"/>
    <w:rsid w:val="30F2365A"/>
    <w:rsid w:val="30F77AE2"/>
    <w:rsid w:val="3105267B"/>
    <w:rsid w:val="31C823B9"/>
    <w:rsid w:val="31EA2B3C"/>
    <w:rsid w:val="323B6C37"/>
    <w:rsid w:val="3252231D"/>
    <w:rsid w:val="325814F9"/>
    <w:rsid w:val="32851872"/>
    <w:rsid w:val="32970D13"/>
    <w:rsid w:val="32AD33F7"/>
    <w:rsid w:val="32F31EA6"/>
    <w:rsid w:val="334C1677"/>
    <w:rsid w:val="33527CC1"/>
    <w:rsid w:val="336D3D6E"/>
    <w:rsid w:val="33835F12"/>
    <w:rsid w:val="338A589D"/>
    <w:rsid w:val="33C90C05"/>
    <w:rsid w:val="33D23A93"/>
    <w:rsid w:val="34533FCB"/>
    <w:rsid w:val="346F49F3"/>
    <w:rsid w:val="34964AD5"/>
    <w:rsid w:val="34E500D8"/>
    <w:rsid w:val="34F601E5"/>
    <w:rsid w:val="34F77F0F"/>
    <w:rsid w:val="35370DDB"/>
    <w:rsid w:val="35AF55A2"/>
    <w:rsid w:val="35C131D6"/>
    <w:rsid w:val="35CD3048"/>
    <w:rsid w:val="35D5415D"/>
    <w:rsid w:val="35E82958"/>
    <w:rsid w:val="35EE7C8D"/>
    <w:rsid w:val="36850885"/>
    <w:rsid w:val="36BF1973"/>
    <w:rsid w:val="36E865A3"/>
    <w:rsid w:val="36EF012D"/>
    <w:rsid w:val="36F82FBB"/>
    <w:rsid w:val="370C0BF0"/>
    <w:rsid w:val="37227682"/>
    <w:rsid w:val="378A0C4C"/>
    <w:rsid w:val="37AE2AE9"/>
    <w:rsid w:val="37E75E34"/>
    <w:rsid w:val="37EB70CB"/>
    <w:rsid w:val="38432FDD"/>
    <w:rsid w:val="3874525D"/>
    <w:rsid w:val="388E2157"/>
    <w:rsid w:val="39284554"/>
    <w:rsid w:val="3949030C"/>
    <w:rsid w:val="39F01D9F"/>
    <w:rsid w:val="3A230EB3"/>
    <w:rsid w:val="3A376A97"/>
    <w:rsid w:val="3A926D8A"/>
    <w:rsid w:val="3ABA1467"/>
    <w:rsid w:val="3AF31F60"/>
    <w:rsid w:val="3B393541"/>
    <w:rsid w:val="3B9349CE"/>
    <w:rsid w:val="3BB83909"/>
    <w:rsid w:val="3BBF5492"/>
    <w:rsid w:val="3C022A83"/>
    <w:rsid w:val="3C425A6B"/>
    <w:rsid w:val="3C610B2E"/>
    <w:rsid w:val="3CFC071D"/>
    <w:rsid w:val="3CFD1425"/>
    <w:rsid w:val="3CFD619E"/>
    <w:rsid w:val="3D416B56"/>
    <w:rsid w:val="3D715791"/>
    <w:rsid w:val="3D822B0A"/>
    <w:rsid w:val="3DE6069E"/>
    <w:rsid w:val="3E150312"/>
    <w:rsid w:val="3E1C2D73"/>
    <w:rsid w:val="3E6623A1"/>
    <w:rsid w:val="3E86781E"/>
    <w:rsid w:val="3E8E5630"/>
    <w:rsid w:val="3E9F7AC9"/>
    <w:rsid w:val="3EE96C43"/>
    <w:rsid w:val="3EF8725E"/>
    <w:rsid w:val="3F2564E7"/>
    <w:rsid w:val="3F4B64D8"/>
    <w:rsid w:val="3F7B0C0C"/>
    <w:rsid w:val="3FCD4CB7"/>
    <w:rsid w:val="404B0E09"/>
    <w:rsid w:val="40B839BB"/>
    <w:rsid w:val="40BC23C2"/>
    <w:rsid w:val="40D432EC"/>
    <w:rsid w:val="40FB31AB"/>
    <w:rsid w:val="412E4C7F"/>
    <w:rsid w:val="41512C61"/>
    <w:rsid w:val="41562A61"/>
    <w:rsid w:val="419C6155"/>
    <w:rsid w:val="41C041EE"/>
    <w:rsid w:val="41CA582B"/>
    <w:rsid w:val="42064962"/>
    <w:rsid w:val="421E34D1"/>
    <w:rsid w:val="421E6786"/>
    <w:rsid w:val="422C131F"/>
    <w:rsid w:val="42533CDB"/>
    <w:rsid w:val="425C2C13"/>
    <w:rsid w:val="429C4E56"/>
    <w:rsid w:val="432B3440"/>
    <w:rsid w:val="432E7C48"/>
    <w:rsid w:val="43461A6B"/>
    <w:rsid w:val="435712C2"/>
    <w:rsid w:val="436848A0"/>
    <w:rsid w:val="43790FC1"/>
    <w:rsid w:val="43B93FA8"/>
    <w:rsid w:val="43C46DFB"/>
    <w:rsid w:val="43FA46BE"/>
    <w:rsid w:val="44150E3F"/>
    <w:rsid w:val="441F4512"/>
    <w:rsid w:val="447659E0"/>
    <w:rsid w:val="44782D86"/>
    <w:rsid w:val="447C1AE8"/>
    <w:rsid w:val="4490658A"/>
    <w:rsid w:val="4494158E"/>
    <w:rsid w:val="454D5F97"/>
    <w:rsid w:val="45DD622C"/>
    <w:rsid w:val="46267925"/>
    <w:rsid w:val="46302433"/>
    <w:rsid w:val="463D3E56"/>
    <w:rsid w:val="464F0AEA"/>
    <w:rsid w:val="46812C96"/>
    <w:rsid w:val="46F56CF9"/>
    <w:rsid w:val="4740503C"/>
    <w:rsid w:val="4748547E"/>
    <w:rsid w:val="474B1C86"/>
    <w:rsid w:val="47561866"/>
    <w:rsid w:val="479A06C2"/>
    <w:rsid w:val="47AB68CD"/>
    <w:rsid w:val="47AC5A22"/>
    <w:rsid w:val="47B50031"/>
    <w:rsid w:val="47BF1DA9"/>
    <w:rsid w:val="481203CA"/>
    <w:rsid w:val="481D1FDE"/>
    <w:rsid w:val="482F1EF9"/>
    <w:rsid w:val="48B36041"/>
    <w:rsid w:val="48FC61B1"/>
    <w:rsid w:val="49375FAE"/>
    <w:rsid w:val="495C70E7"/>
    <w:rsid w:val="49E52E4B"/>
    <w:rsid w:val="4A192D1E"/>
    <w:rsid w:val="4A5144FD"/>
    <w:rsid w:val="4AF53986"/>
    <w:rsid w:val="4B3C797D"/>
    <w:rsid w:val="4BB772C7"/>
    <w:rsid w:val="4BC6625C"/>
    <w:rsid w:val="4CA13F4E"/>
    <w:rsid w:val="4CA7750A"/>
    <w:rsid w:val="4CDC1628"/>
    <w:rsid w:val="4CEA7AD0"/>
    <w:rsid w:val="4D006A87"/>
    <w:rsid w:val="4D50061E"/>
    <w:rsid w:val="4D5A40CE"/>
    <w:rsid w:val="4D9477D1"/>
    <w:rsid w:val="4DC61225"/>
    <w:rsid w:val="4E0C3F18"/>
    <w:rsid w:val="4E563093"/>
    <w:rsid w:val="4E9643F6"/>
    <w:rsid w:val="4EBE784F"/>
    <w:rsid w:val="4ECE7859"/>
    <w:rsid w:val="4EF30992"/>
    <w:rsid w:val="4F5D662E"/>
    <w:rsid w:val="4F69260A"/>
    <w:rsid w:val="4F9827A5"/>
    <w:rsid w:val="4FA30B36"/>
    <w:rsid w:val="4FA97A09"/>
    <w:rsid w:val="4FB92CDA"/>
    <w:rsid w:val="4FCD0676"/>
    <w:rsid w:val="4FDB2052"/>
    <w:rsid w:val="500C4CE2"/>
    <w:rsid w:val="502150FB"/>
    <w:rsid w:val="50302C80"/>
    <w:rsid w:val="50633173"/>
    <w:rsid w:val="50721EC2"/>
    <w:rsid w:val="50760B0E"/>
    <w:rsid w:val="50C82E97"/>
    <w:rsid w:val="50EB4351"/>
    <w:rsid w:val="520C54B0"/>
    <w:rsid w:val="52622C38"/>
    <w:rsid w:val="52A56BA5"/>
    <w:rsid w:val="52BA32C7"/>
    <w:rsid w:val="53350A12"/>
    <w:rsid w:val="537E6096"/>
    <w:rsid w:val="54033121"/>
    <w:rsid w:val="544C5496"/>
    <w:rsid w:val="546E1985"/>
    <w:rsid w:val="54A07E9B"/>
    <w:rsid w:val="54CE2D32"/>
    <w:rsid w:val="54CE5DFA"/>
    <w:rsid w:val="550F5D1A"/>
    <w:rsid w:val="557312C2"/>
    <w:rsid w:val="55BD1336"/>
    <w:rsid w:val="55E420A2"/>
    <w:rsid w:val="560F59FA"/>
    <w:rsid w:val="56183FCE"/>
    <w:rsid w:val="56500926"/>
    <w:rsid w:val="5683587B"/>
    <w:rsid w:val="56D25A99"/>
    <w:rsid w:val="56DD776F"/>
    <w:rsid w:val="56E26F1A"/>
    <w:rsid w:val="57132F6C"/>
    <w:rsid w:val="57674695"/>
    <w:rsid w:val="57755636"/>
    <w:rsid w:val="57AD4064"/>
    <w:rsid w:val="58906C5B"/>
    <w:rsid w:val="58AD528C"/>
    <w:rsid w:val="58B8581B"/>
    <w:rsid w:val="592B5B5A"/>
    <w:rsid w:val="59A15799"/>
    <w:rsid w:val="59BA08C1"/>
    <w:rsid w:val="59F66527"/>
    <w:rsid w:val="5A0532BF"/>
    <w:rsid w:val="5A2B1400"/>
    <w:rsid w:val="5AFC7FD4"/>
    <w:rsid w:val="5B024596"/>
    <w:rsid w:val="5B1437A8"/>
    <w:rsid w:val="5B1C2A87"/>
    <w:rsid w:val="5B713816"/>
    <w:rsid w:val="5B8B43BF"/>
    <w:rsid w:val="5B8E5344"/>
    <w:rsid w:val="5B9D30A1"/>
    <w:rsid w:val="5C3F18E4"/>
    <w:rsid w:val="5C530585"/>
    <w:rsid w:val="5C595D12"/>
    <w:rsid w:val="5C8B06FA"/>
    <w:rsid w:val="5C93136F"/>
    <w:rsid w:val="5CA24E1B"/>
    <w:rsid w:val="5CD43C95"/>
    <w:rsid w:val="5CDC0BFB"/>
    <w:rsid w:val="5D151A89"/>
    <w:rsid w:val="5D237B59"/>
    <w:rsid w:val="5D9019A8"/>
    <w:rsid w:val="5DBD338B"/>
    <w:rsid w:val="5DC63666"/>
    <w:rsid w:val="5DFD63C2"/>
    <w:rsid w:val="5E0324CA"/>
    <w:rsid w:val="5E0E40DE"/>
    <w:rsid w:val="5E115063"/>
    <w:rsid w:val="5E302094"/>
    <w:rsid w:val="5E4E70C6"/>
    <w:rsid w:val="5E67476D"/>
    <w:rsid w:val="5E95783A"/>
    <w:rsid w:val="5ECA2293"/>
    <w:rsid w:val="5F6D531F"/>
    <w:rsid w:val="5FC24A29"/>
    <w:rsid w:val="5FD7127A"/>
    <w:rsid w:val="5FFD138B"/>
    <w:rsid w:val="60033294"/>
    <w:rsid w:val="60234C1D"/>
    <w:rsid w:val="604030F9"/>
    <w:rsid w:val="60B81DB1"/>
    <w:rsid w:val="60C62FD2"/>
    <w:rsid w:val="61333986"/>
    <w:rsid w:val="6137096A"/>
    <w:rsid w:val="614C0CAD"/>
    <w:rsid w:val="61BE1FE5"/>
    <w:rsid w:val="61E559A8"/>
    <w:rsid w:val="61FB7B4C"/>
    <w:rsid w:val="620B3669"/>
    <w:rsid w:val="621619FB"/>
    <w:rsid w:val="6246319F"/>
    <w:rsid w:val="62A173E0"/>
    <w:rsid w:val="62A5587C"/>
    <w:rsid w:val="63033C02"/>
    <w:rsid w:val="63192522"/>
    <w:rsid w:val="633330CC"/>
    <w:rsid w:val="63382DD7"/>
    <w:rsid w:val="63AC2D96"/>
    <w:rsid w:val="63B4491F"/>
    <w:rsid w:val="63D025DD"/>
    <w:rsid w:val="63E30ED0"/>
    <w:rsid w:val="641A16E6"/>
    <w:rsid w:val="642561D0"/>
    <w:rsid w:val="643270B0"/>
    <w:rsid w:val="644A7A1A"/>
    <w:rsid w:val="64C94467"/>
    <w:rsid w:val="64F70C33"/>
    <w:rsid w:val="650023C2"/>
    <w:rsid w:val="6542720C"/>
    <w:rsid w:val="654A5CBA"/>
    <w:rsid w:val="6585041D"/>
    <w:rsid w:val="658948A5"/>
    <w:rsid w:val="65B5316B"/>
    <w:rsid w:val="65C76908"/>
    <w:rsid w:val="65D4247A"/>
    <w:rsid w:val="6602326A"/>
    <w:rsid w:val="66143184"/>
    <w:rsid w:val="662A0BAB"/>
    <w:rsid w:val="66302AB4"/>
    <w:rsid w:val="663571DD"/>
    <w:rsid w:val="663649BE"/>
    <w:rsid w:val="66655DBA"/>
    <w:rsid w:val="66747D26"/>
    <w:rsid w:val="674525FC"/>
    <w:rsid w:val="675A767B"/>
    <w:rsid w:val="67903975"/>
    <w:rsid w:val="67942B0C"/>
    <w:rsid w:val="67B63BB5"/>
    <w:rsid w:val="67BB472E"/>
    <w:rsid w:val="67CE4ADF"/>
    <w:rsid w:val="67F97B21"/>
    <w:rsid w:val="680571B7"/>
    <w:rsid w:val="6855023B"/>
    <w:rsid w:val="68654C52"/>
    <w:rsid w:val="686A495D"/>
    <w:rsid w:val="68C34FEC"/>
    <w:rsid w:val="69407E39"/>
    <w:rsid w:val="698663AF"/>
    <w:rsid w:val="69891078"/>
    <w:rsid w:val="69C42798"/>
    <w:rsid w:val="6A5041BD"/>
    <w:rsid w:val="6A570C85"/>
    <w:rsid w:val="6AAC3A59"/>
    <w:rsid w:val="6B7752B1"/>
    <w:rsid w:val="6B7D6167"/>
    <w:rsid w:val="6B8C43C8"/>
    <w:rsid w:val="6B9C7D18"/>
    <w:rsid w:val="6BA25424"/>
    <w:rsid w:val="6BF419AB"/>
    <w:rsid w:val="6C2F630D"/>
    <w:rsid w:val="6C6E606C"/>
    <w:rsid w:val="6C943AB3"/>
    <w:rsid w:val="6CC354FC"/>
    <w:rsid w:val="6D055518"/>
    <w:rsid w:val="6D22461C"/>
    <w:rsid w:val="6D652B07"/>
    <w:rsid w:val="6D7640A6"/>
    <w:rsid w:val="6D812437"/>
    <w:rsid w:val="6D860ABD"/>
    <w:rsid w:val="6D8952C5"/>
    <w:rsid w:val="6DB92F06"/>
    <w:rsid w:val="6DFC64FD"/>
    <w:rsid w:val="6E2476C2"/>
    <w:rsid w:val="6E4134F1"/>
    <w:rsid w:val="6E9F4E0D"/>
    <w:rsid w:val="6EB635C7"/>
    <w:rsid w:val="6F14284D"/>
    <w:rsid w:val="6F583023"/>
    <w:rsid w:val="6F7460EA"/>
    <w:rsid w:val="6F784238"/>
    <w:rsid w:val="6F911E17"/>
    <w:rsid w:val="6F985CF2"/>
    <w:rsid w:val="6FEE3495"/>
    <w:rsid w:val="70065659"/>
    <w:rsid w:val="70466442"/>
    <w:rsid w:val="705B72E1"/>
    <w:rsid w:val="70650EF5"/>
    <w:rsid w:val="7076496C"/>
    <w:rsid w:val="70E64CC7"/>
    <w:rsid w:val="717532B1"/>
    <w:rsid w:val="724D0D96"/>
    <w:rsid w:val="725716A5"/>
    <w:rsid w:val="72AB4C38"/>
    <w:rsid w:val="72B13543"/>
    <w:rsid w:val="72B41A3F"/>
    <w:rsid w:val="72CE6D66"/>
    <w:rsid w:val="737603F7"/>
    <w:rsid w:val="74CD0F5C"/>
    <w:rsid w:val="74CD20AE"/>
    <w:rsid w:val="75124DA1"/>
    <w:rsid w:val="75214C91"/>
    <w:rsid w:val="752E55CB"/>
    <w:rsid w:val="75333D3E"/>
    <w:rsid w:val="7538395C"/>
    <w:rsid w:val="753A63BE"/>
    <w:rsid w:val="75526879"/>
    <w:rsid w:val="75874D60"/>
    <w:rsid w:val="75EC4704"/>
    <w:rsid w:val="760C5615"/>
    <w:rsid w:val="76695353"/>
    <w:rsid w:val="76B65452"/>
    <w:rsid w:val="76C80BEF"/>
    <w:rsid w:val="76CA086F"/>
    <w:rsid w:val="76F61A5C"/>
    <w:rsid w:val="77125CF2"/>
    <w:rsid w:val="77651D73"/>
    <w:rsid w:val="77B93FA4"/>
    <w:rsid w:val="77DA38E2"/>
    <w:rsid w:val="77EB41CA"/>
    <w:rsid w:val="78242A31"/>
    <w:rsid w:val="788F004E"/>
    <w:rsid w:val="78A729AA"/>
    <w:rsid w:val="78E330CD"/>
    <w:rsid w:val="791C5BC1"/>
    <w:rsid w:val="79287455"/>
    <w:rsid w:val="795C4C55"/>
    <w:rsid w:val="796408D8"/>
    <w:rsid w:val="79937B38"/>
    <w:rsid w:val="79E37B88"/>
    <w:rsid w:val="7A09238D"/>
    <w:rsid w:val="7A475EE1"/>
    <w:rsid w:val="7A6B0D66"/>
    <w:rsid w:val="7ABC314F"/>
    <w:rsid w:val="7AF81C4F"/>
    <w:rsid w:val="7B047C5F"/>
    <w:rsid w:val="7B646D7F"/>
    <w:rsid w:val="7C351F0B"/>
    <w:rsid w:val="7C4E477F"/>
    <w:rsid w:val="7C6A2A2A"/>
    <w:rsid w:val="7CA83B93"/>
    <w:rsid w:val="7CE271F0"/>
    <w:rsid w:val="7D0C38B8"/>
    <w:rsid w:val="7D337113"/>
    <w:rsid w:val="7D3D4087"/>
    <w:rsid w:val="7D6E2658"/>
    <w:rsid w:val="7D705B5B"/>
    <w:rsid w:val="7DEC0343"/>
    <w:rsid w:val="7E4F1946"/>
    <w:rsid w:val="7E6F7C7C"/>
    <w:rsid w:val="7F511370"/>
    <w:rsid w:val="7F64728F"/>
    <w:rsid w:val="7FB2700E"/>
    <w:rsid w:val="7FE87206"/>
    <w:rsid w:val="7FEF6E73"/>
    <w:rsid w:val="7F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2">
    <w:name w:val="[基本段落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hAnsi="Calibri" w:eastAsia="Adobe 宋体 Std L" w:cs="Adobe 宋体 Std L"/>
      <w:color w:val="000000"/>
      <w:kern w:val="0"/>
      <w:sz w:val="24"/>
      <w:szCs w:val="24"/>
      <w:lang w:val="zh-CN" w:eastAsia="zh-CN" w:bidi="ar-SA"/>
    </w:rPr>
  </w:style>
  <w:style w:type="paragraph" w:customStyle="1" w:styleId="13">
    <w:name w:val="正文 New New New New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hei1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>
        <c:manualLayout>
          <c:layoutTarget val="inner"/>
          <c:xMode val="edge"/>
          <c:yMode val="edge"/>
          <c:x val="0.0657622565480188"/>
          <c:y val="0.190301155895819"/>
          <c:w val="0.927925"/>
          <c:h val="0.7165666666666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历年政府信息公开数量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Sheet1!$A$2:$A$4</c:f>
              <c:strCache>
                <c:ptCount val="3"/>
                <c:pt idx="0">
                  <c:v>2021年</c:v>
                </c:pt>
                <c:pt idx="1">
                  <c:v>2022年</c:v>
                </c:pt>
                <c:pt idx="2">
                  <c:v>2023年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78</c:v>
                </c:pt>
                <c:pt idx="1">
                  <c:v>80</c:v>
                </c:pt>
                <c:pt idx="2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6661448"/>
        <c:axId val="138043061"/>
      </c:barChart>
      <c:catAx>
        <c:axId val="2066614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8043061"/>
        <c:crosses val="autoZero"/>
        <c:auto val="1"/>
        <c:lblAlgn val="ctr"/>
        <c:lblOffset val="100"/>
        <c:noMultiLvlLbl val="0"/>
      </c:catAx>
      <c:valAx>
        <c:axId val="138043061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06661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4280</Words>
  <Characters>4407</Characters>
  <Lines>4</Lines>
  <Paragraphs>1</Paragraphs>
  <TotalTime>9</TotalTime>
  <ScaleCrop>false</ScaleCrop>
  <LinksUpToDate>false</LinksUpToDate>
  <CharactersWithSpaces>4600</CharactersWithSpaces>
  <Application>WPS Office_11.8.6.11830_F1E327BC-269C-435d-A152-05C5408002CA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2021-01-14T02:58:00Z</dcterms:created>
  <dc:creator>merry</dc:creator>
  <cp:lastModifiedBy>Administrator</cp:lastModifiedBy>
  <cp:lastPrinted>2021-01-14T09:06:00Z</cp:lastPrinted>
  <dcterms:modified xsi:type="dcterms:W3CDTF">2024-01-19T02:46:10Z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2052-11.8.6.11830</vt:lpwstr>
  </property>
  <property fmtid="{D5CDD505-2E9C-101B-9397-08002B2CF9AE}" pid="3" name="ICV">
    <vt:lpwstr>BE785AA4B31D4E4EBEDCDE9BBCAFCC41</vt:lpwstr>
  </property>
</Properties>
</file>