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9B7" w:rsidRPr="00CE49B7" w:rsidRDefault="006E4D3D" w:rsidP="00CE49B7">
      <w:pPr>
        <w:shd w:val="clear" w:color="auto" w:fill="FFFFFF"/>
        <w:adjustRightInd w:val="0"/>
        <w:snapToGrid w:val="0"/>
        <w:spacing w:line="560" w:lineRule="exact"/>
        <w:jc w:val="left"/>
        <w:rPr>
          <w:rFonts w:ascii="仿宋" w:eastAsia="方正小标宋简体" w:hAnsi="仿宋" w:cs="黑体"/>
          <w:kern w:val="0"/>
          <w:sz w:val="44"/>
          <w:szCs w:val="44"/>
        </w:rPr>
      </w:pPr>
      <w:r w:rsidRPr="006E4D3D">
        <w:rPr>
          <w:rFonts w:ascii="微软雅黑" w:eastAsia="微软雅黑" w:hAnsi="微软雅黑" w:cs="宋体" w:hint="eastAsia"/>
          <w:b/>
          <w:bCs/>
          <w:color w:val="333333"/>
          <w:kern w:val="36"/>
          <w:sz w:val="41"/>
          <w:szCs w:val="41"/>
        </w:rPr>
        <w:t>【文稿解读】</w:t>
      </w:r>
      <w:r w:rsidR="00B21C91" w:rsidRPr="00B21C91">
        <w:rPr>
          <w:rFonts w:ascii="仿宋" w:eastAsia="方正小标宋简体" w:hAnsi="仿宋" w:cs="黑体" w:hint="eastAsia"/>
          <w:kern w:val="0"/>
          <w:sz w:val="44"/>
          <w:szCs w:val="44"/>
        </w:rPr>
        <w:t>张店公安分局关于建立联系服务企业机制</w:t>
      </w:r>
      <w:r w:rsidR="00B21C91">
        <w:rPr>
          <w:rFonts w:ascii="仿宋" w:eastAsia="方正小标宋简体" w:hAnsi="仿宋" w:cs="黑体" w:hint="eastAsia"/>
          <w:kern w:val="0"/>
          <w:sz w:val="44"/>
          <w:szCs w:val="44"/>
        </w:rPr>
        <w:t>的通知</w:t>
      </w:r>
    </w:p>
    <w:p w:rsidR="006E4D3D" w:rsidRDefault="006E4D3D" w:rsidP="006104CB">
      <w:pPr>
        <w:pStyle w:val="a5"/>
        <w:spacing w:before="0" w:beforeAutospacing="0" w:after="0" w:afterAutospacing="0" w:line="600" w:lineRule="exact"/>
        <w:ind w:firstLine="640"/>
        <w:rPr>
          <w:rFonts w:ascii="微软雅黑" w:eastAsia="微软雅黑" w:hAnsi="微软雅黑"/>
          <w:color w:val="000000"/>
          <w:sz w:val="23"/>
          <w:szCs w:val="23"/>
        </w:rPr>
      </w:pPr>
      <w:r>
        <w:rPr>
          <w:rFonts w:ascii="黑体" w:eastAsia="黑体" w:hAnsi="黑体" w:hint="eastAsia"/>
          <w:color w:val="000000"/>
          <w:sz w:val="32"/>
          <w:szCs w:val="32"/>
        </w:rPr>
        <w:t>一、政策背景</w:t>
      </w:r>
    </w:p>
    <w:p w:rsidR="00B21C91" w:rsidRPr="00B21C91" w:rsidRDefault="00B21C91" w:rsidP="006104CB">
      <w:pPr>
        <w:pStyle w:val="a5"/>
        <w:spacing w:before="0" w:beforeAutospacing="0" w:after="0" w:afterAutospacing="0" w:line="600" w:lineRule="exact"/>
        <w:ind w:firstLine="640"/>
        <w:rPr>
          <w:rFonts w:ascii="仿宋_GB2312" w:eastAsia="仿宋_GB2312" w:hAnsi="微软雅黑"/>
          <w:color w:val="000000"/>
          <w:sz w:val="32"/>
          <w:szCs w:val="32"/>
        </w:rPr>
      </w:pPr>
      <w:r w:rsidRPr="00B21C91">
        <w:rPr>
          <w:rFonts w:ascii="仿宋_GB2312" w:eastAsia="仿宋_GB2312" w:hint="eastAsia"/>
          <w:color w:val="000000"/>
          <w:sz w:val="32"/>
          <w:szCs w:val="32"/>
          <w:shd w:val="clear" w:color="auto" w:fill="FFFFFF"/>
        </w:rPr>
        <w:t>企业家是社会财富的创造者，是推动经济社会发展的主力军。一个地方、一个领域在当地经济社会发展的大潮中要勇立潮头，就必须有一支非常优秀的企业家队伍，社会各界就必须关心、支持和尊重企业家。为</w:t>
      </w:r>
      <w:r w:rsidRPr="00B21C91">
        <w:rPr>
          <w:rFonts w:ascii="仿宋_GB2312" w:eastAsia="仿宋_GB2312" w:hAnsi="Times New Roman" w:cs="Times New Roman" w:hint="eastAsia"/>
          <w:color w:val="000000"/>
          <w:sz w:val="32"/>
          <w:szCs w:val="32"/>
          <w:shd w:val="clear" w:color="auto" w:fill="FFFFFF"/>
        </w:rPr>
        <w:t>贯彻</w:t>
      </w:r>
      <w:r w:rsidRPr="00B21C91">
        <w:rPr>
          <w:rFonts w:ascii="仿宋_GB2312" w:eastAsia="仿宋_GB2312" w:hint="eastAsia"/>
          <w:color w:val="000000"/>
          <w:sz w:val="32"/>
          <w:szCs w:val="32"/>
          <w:shd w:val="clear" w:color="auto" w:fill="FFFFFF"/>
        </w:rPr>
        <w:t>落实</w:t>
      </w:r>
      <w:r w:rsidRPr="00B21C91">
        <w:rPr>
          <w:rFonts w:ascii="仿宋_GB2312" w:eastAsia="仿宋_GB2312" w:hAnsi="Times New Roman" w:cs="Times New Roman" w:hint="eastAsia"/>
          <w:color w:val="000000"/>
          <w:sz w:val="32"/>
          <w:szCs w:val="32"/>
          <w:shd w:val="clear" w:color="auto" w:fill="FFFFFF"/>
        </w:rPr>
        <w:t>中央</w:t>
      </w:r>
      <w:r w:rsidRPr="00B21C91">
        <w:rPr>
          <w:rFonts w:ascii="仿宋_GB2312" w:eastAsia="仿宋_GB2312" w:hint="eastAsia"/>
          <w:color w:val="000000"/>
          <w:sz w:val="32"/>
          <w:szCs w:val="32"/>
          <w:shd w:val="clear" w:color="auto" w:fill="FFFFFF"/>
        </w:rPr>
        <w:t>和</w:t>
      </w:r>
      <w:r w:rsidRPr="00B21C91">
        <w:rPr>
          <w:rFonts w:ascii="仿宋_GB2312" w:eastAsia="仿宋_GB2312" w:hAnsi="Times New Roman" w:cs="Times New Roman" w:hint="eastAsia"/>
          <w:color w:val="000000"/>
          <w:sz w:val="32"/>
          <w:szCs w:val="32"/>
          <w:shd w:val="clear" w:color="auto" w:fill="FFFFFF"/>
        </w:rPr>
        <w:t>省市关于优化营商环境、关心关爱企业家</w:t>
      </w:r>
      <w:r w:rsidRPr="00B21C91">
        <w:rPr>
          <w:rFonts w:ascii="仿宋_GB2312" w:eastAsia="仿宋_GB2312" w:hint="eastAsia"/>
          <w:color w:val="000000"/>
          <w:sz w:val="32"/>
          <w:szCs w:val="32"/>
          <w:shd w:val="clear" w:color="auto" w:fill="FFFFFF"/>
        </w:rPr>
        <w:t>的</w:t>
      </w:r>
      <w:r w:rsidRPr="00B21C91">
        <w:rPr>
          <w:rFonts w:ascii="仿宋_GB2312" w:eastAsia="仿宋_GB2312" w:hAnsi="Times New Roman" w:cs="Times New Roman" w:hint="eastAsia"/>
          <w:color w:val="000000"/>
          <w:sz w:val="32"/>
          <w:szCs w:val="32"/>
          <w:shd w:val="clear" w:color="auto" w:fill="FFFFFF"/>
        </w:rPr>
        <w:t>系列决策部署</w:t>
      </w:r>
      <w:r w:rsidRPr="00B21C91">
        <w:rPr>
          <w:rFonts w:ascii="仿宋_GB2312" w:eastAsia="仿宋_GB2312" w:hAnsi="微软雅黑" w:hint="eastAsia"/>
          <w:color w:val="000000"/>
          <w:sz w:val="32"/>
          <w:szCs w:val="32"/>
        </w:rPr>
        <w:t>，张店公安分局决定建立联系服务企业机制。</w:t>
      </w:r>
    </w:p>
    <w:p w:rsidR="006E4D3D" w:rsidRDefault="0085088B" w:rsidP="006104CB">
      <w:pPr>
        <w:pStyle w:val="a5"/>
        <w:spacing w:before="0" w:beforeAutospacing="0" w:after="0" w:afterAutospacing="0" w:line="600" w:lineRule="exact"/>
        <w:ind w:firstLine="640"/>
        <w:rPr>
          <w:rFonts w:ascii="微软雅黑" w:eastAsia="微软雅黑" w:hAnsi="微软雅黑"/>
          <w:color w:val="000000"/>
          <w:sz w:val="23"/>
          <w:szCs w:val="23"/>
        </w:rPr>
      </w:pPr>
      <w:r>
        <w:rPr>
          <w:rFonts w:ascii="黑体" w:eastAsia="黑体" w:hAnsi="黑体" w:hint="eastAsia"/>
          <w:color w:val="000000"/>
          <w:sz w:val="32"/>
          <w:szCs w:val="32"/>
        </w:rPr>
        <w:t xml:space="preserve"> </w:t>
      </w:r>
      <w:r w:rsidR="006E4D3D">
        <w:rPr>
          <w:rFonts w:ascii="黑体" w:eastAsia="黑体" w:hAnsi="黑体" w:hint="eastAsia"/>
          <w:color w:val="000000"/>
          <w:sz w:val="32"/>
          <w:szCs w:val="32"/>
        </w:rPr>
        <w:t>二、决策依据</w:t>
      </w:r>
    </w:p>
    <w:p w:rsidR="00B21C91" w:rsidRPr="006E17CE" w:rsidRDefault="00B21C91" w:rsidP="006104CB">
      <w:pPr>
        <w:pStyle w:val="a5"/>
        <w:spacing w:before="0" w:beforeAutospacing="0" w:after="0" w:afterAutospacing="0" w:line="600" w:lineRule="exact"/>
        <w:ind w:firstLine="640"/>
        <w:rPr>
          <w:rFonts w:ascii="仿宋_GB2312" w:eastAsia="仿宋_GB2312"/>
          <w:color w:val="000000"/>
          <w:sz w:val="32"/>
          <w:szCs w:val="32"/>
          <w:shd w:val="clear" w:color="auto" w:fill="FFFFFF"/>
        </w:rPr>
      </w:pPr>
      <w:r w:rsidRPr="006E17CE">
        <w:rPr>
          <w:rFonts w:ascii="仿宋_GB2312" w:eastAsia="仿宋_GB2312" w:hint="eastAsia"/>
          <w:color w:val="000000"/>
          <w:sz w:val="32"/>
          <w:szCs w:val="32"/>
          <w:shd w:val="clear" w:color="auto" w:fill="FFFFFF"/>
        </w:rPr>
        <w:t>《淄博市公安局服务企业发展保障企业家干事创业十条措施》《淄博市公安局服务企业发展保障企业家干事创业十条严禁》</w:t>
      </w:r>
      <w:r w:rsidR="00311DA1">
        <w:rPr>
          <w:rFonts w:ascii="仿宋_GB2312" w:eastAsia="仿宋_GB2312" w:hint="eastAsia"/>
          <w:color w:val="000000"/>
          <w:sz w:val="32"/>
          <w:szCs w:val="32"/>
          <w:shd w:val="clear" w:color="auto" w:fill="FFFFFF"/>
        </w:rPr>
        <w:t>（淄公通</w:t>
      </w:r>
      <w:r w:rsidR="00CC42EF">
        <w:rPr>
          <w:rFonts w:ascii="仿宋_GB2312" w:eastAsia="仿宋_GB2312" w:hint="eastAsia"/>
          <w:color w:val="000000"/>
          <w:sz w:val="32"/>
          <w:szCs w:val="32"/>
          <w:shd w:val="clear" w:color="auto" w:fill="FFFFFF"/>
        </w:rPr>
        <w:t>【2021】</w:t>
      </w:r>
      <w:r w:rsidR="00311DA1">
        <w:rPr>
          <w:rFonts w:ascii="仿宋_GB2312" w:eastAsia="仿宋_GB2312" w:hint="eastAsia"/>
          <w:color w:val="000000"/>
          <w:sz w:val="32"/>
          <w:szCs w:val="32"/>
          <w:shd w:val="clear" w:color="auto" w:fill="FFFFFF"/>
        </w:rPr>
        <w:t>28号）</w:t>
      </w:r>
    </w:p>
    <w:p w:rsidR="006E4D3D" w:rsidRDefault="006E4D3D" w:rsidP="006104CB">
      <w:pPr>
        <w:pStyle w:val="a5"/>
        <w:spacing w:before="0" w:beforeAutospacing="0" w:after="0" w:afterAutospacing="0" w:line="600" w:lineRule="exact"/>
        <w:ind w:firstLine="640"/>
        <w:rPr>
          <w:rFonts w:ascii="微软雅黑" w:eastAsia="微软雅黑" w:hAnsi="微软雅黑"/>
          <w:color w:val="000000"/>
          <w:sz w:val="23"/>
          <w:szCs w:val="23"/>
        </w:rPr>
      </w:pPr>
      <w:r>
        <w:rPr>
          <w:rFonts w:ascii="黑体" w:eastAsia="黑体" w:hAnsi="黑体" w:hint="eastAsia"/>
          <w:color w:val="000000"/>
          <w:sz w:val="32"/>
          <w:szCs w:val="32"/>
        </w:rPr>
        <w:t>三、出台目的</w:t>
      </w:r>
    </w:p>
    <w:p w:rsidR="006E17CE" w:rsidRPr="00401CD7" w:rsidRDefault="0084682E" w:rsidP="006E17CE">
      <w:pPr>
        <w:adjustRightInd w:val="0"/>
        <w:snapToGrid w:val="0"/>
        <w:spacing w:line="600" w:lineRule="exact"/>
        <w:ind w:firstLineChars="200" w:firstLine="640"/>
        <w:rPr>
          <w:rFonts w:ascii="仿宋_GB2312" w:eastAsia="仿宋_GB2312" w:hAnsi="Times New Roman" w:cs="Times New Roman"/>
          <w:color w:val="000000"/>
          <w:sz w:val="32"/>
          <w:szCs w:val="32"/>
          <w:shd w:val="clear" w:color="auto" w:fill="FFFFFF"/>
        </w:rPr>
      </w:pPr>
      <w:r w:rsidRPr="00B21C91">
        <w:rPr>
          <w:rFonts w:ascii="仿宋_GB2312" w:eastAsia="仿宋_GB2312" w:hAnsi="Times New Roman" w:cs="Times New Roman" w:hint="eastAsia"/>
          <w:color w:val="000000"/>
          <w:sz w:val="32"/>
          <w:szCs w:val="32"/>
          <w:shd w:val="clear" w:color="auto" w:fill="FFFFFF"/>
        </w:rPr>
        <w:t>贯彻</w:t>
      </w:r>
      <w:r w:rsidRPr="00B21C91">
        <w:rPr>
          <w:rFonts w:ascii="仿宋_GB2312" w:eastAsia="仿宋_GB2312" w:hint="eastAsia"/>
          <w:color w:val="000000"/>
          <w:sz w:val="32"/>
          <w:szCs w:val="32"/>
          <w:shd w:val="clear" w:color="auto" w:fill="FFFFFF"/>
        </w:rPr>
        <w:t>落实</w:t>
      </w:r>
      <w:r w:rsidRPr="00B21C91">
        <w:rPr>
          <w:rFonts w:ascii="仿宋_GB2312" w:eastAsia="仿宋_GB2312" w:hAnsi="Times New Roman" w:cs="Times New Roman" w:hint="eastAsia"/>
          <w:color w:val="000000"/>
          <w:sz w:val="32"/>
          <w:szCs w:val="32"/>
          <w:shd w:val="clear" w:color="auto" w:fill="FFFFFF"/>
        </w:rPr>
        <w:t>中央</w:t>
      </w:r>
      <w:r w:rsidRPr="00B21C91">
        <w:rPr>
          <w:rFonts w:ascii="仿宋_GB2312" w:eastAsia="仿宋_GB2312" w:hint="eastAsia"/>
          <w:color w:val="000000"/>
          <w:sz w:val="32"/>
          <w:szCs w:val="32"/>
          <w:shd w:val="clear" w:color="auto" w:fill="FFFFFF"/>
        </w:rPr>
        <w:t>和</w:t>
      </w:r>
      <w:r w:rsidRPr="00B21C91">
        <w:rPr>
          <w:rFonts w:ascii="仿宋_GB2312" w:eastAsia="仿宋_GB2312" w:hAnsi="Times New Roman" w:cs="Times New Roman" w:hint="eastAsia"/>
          <w:color w:val="000000"/>
          <w:sz w:val="32"/>
          <w:szCs w:val="32"/>
          <w:shd w:val="clear" w:color="auto" w:fill="FFFFFF"/>
        </w:rPr>
        <w:t>省市关于优化营商环境、关心关爱企业家</w:t>
      </w:r>
      <w:r w:rsidRPr="00B21C91">
        <w:rPr>
          <w:rFonts w:ascii="仿宋_GB2312" w:eastAsia="仿宋_GB2312" w:hint="eastAsia"/>
          <w:color w:val="000000"/>
          <w:sz w:val="32"/>
          <w:szCs w:val="32"/>
          <w:shd w:val="clear" w:color="auto" w:fill="FFFFFF"/>
        </w:rPr>
        <w:t>的</w:t>
      </w:r>
      <w:r w:rsidRPr="00B21C91">
        <w:rPr>
          <w:rFonts w:ascii="仿宋_GB2312" w:eastAsia="仿宋_GB2312" w:hAnsi="Times New Roman" w:cs="Times New Roman" w:hint="eastAsia"/>
          <w:color w:val="000000"/>
          <w:sz w:val="32"/>
          <w:szCs w:val="32"/>
          <w:shd w:val="clear" w:color="auto" w:fill="FFFFFF"/>
        </w:rPr>
        <w:t>系列决策部署</w:t>
      </w:r>
      <w:r>
        <w:rPr>
          <w:rFonts w:ascii="仿宋_GB2312" w:eastAsia="仿宋_GB2312" w:hAnsi="Times New Roman" w:cs="Times New Roman" w:hint="eastAsia"/>
          <w:color w:val="000000"/>
          <w:sz w:val="32"/>
          <w:szCs w:val="32"/>
          <w:shd w:val="clear" w:color="auto" w:fill="FFFFFF"/>
        </w:rPr>
        <w:t>，为</w:t>
      </w:r>
      <w:r w:rsidRPr="00401CD7">
        <w:rPr>
          <w:rFonts w:ascii="仿宋_GB2312" w:eastAsia="仿宋_GB2312" w:hAnsi="Times New Roman" w:cs="Times New Roman" w:hint="eastAsia"/>
          <w:color w:val="000000"/>
          <w:sz w:val="32"/>
          <w:szCs w:val="32"/>
          <w:shd w:val="clear" w:color="auto" w:fill="FFFFFF"/>
        </w:rPr>
        <w:t>护航企业发展、营造良好的营商环境，</w:t>
      </w:r>
      <w:r w:rsidR="006E17CE" w:rsidRPr="00401CD7">
        <w:rPr>
          <w:rFonts w:ascii="仿宋_GB2312" w:eastAsia="仿宋_GB2312" w:hAnsi="Times New Roman" w:cs="Times New Roman" w:hint="eastAsia"/>
          <w:color w:val="000000"/>
          <w:sz w:val="32"/>
          <w:szCs w:val="32"/>
          <w:shd w:val="clear" w:color="auto" w:fill="FFFFFF"/>
        </w:rPr>
        <w:t>为全市经济高质量发展保驾护航</w:t>
      </w:r>
      <w:r w:rsidRPr="00401CD7">
        <w:rPr>
          <w:rFonts w:ascii="仿宋_GB2312" w:eastAsia="仿宋_GB2312" w:hAnsi="Times New Roman" w:cs="Times New Roman" w:hint="eastAsia"/>
          <w:color w:val="000000"/>
          <w:sz w:val="32"/>
          <w:szCs w:val="32"/>
          <w:shd w:val="clear" w:color="auto" w:fill="FFFFFF"/>
        </w:rPr>
        <w:t>。</w:t>
      </w:r>
    </w:p>
    <w:p w:rsidR="006E4D3D" w:rsidRDefault="006E4D3D" w:rsidP="006104CB">
      <w:pPr>
        <w:pStyle w:val="a5"/>
        <w:spacing w:before="0" w:beforeAutospacing="0" w:after="0" w:afterAutospacing="0" w:line="600" w:lineRule="exact"/>
        <w:ind w:firstLine="640"/>
        <w:rPr>
          <w:rFonts w:ascii="微软雅黑" w:eastAsia="微软雅黑" w:hAnsi="微软雅黑"/>
          <w:color w:val="000000"/>
          <w:sz w:val="23"/>
          <w:szCs w:val="23"/>
        </w:rPr>
      </w:pPr>
      <w:r>
        <w:rPr>
          <w:rFonts w:ascii="黑体" w:eastAsia="黑体" w:hAnsi="黑体" w:hint="eastAsia"/>
          <w:color w:val="000000"/>
          <w:sz w:val="32"/>
          <w:szCs w:val="32"/>
        </w:rPr>
        <w:t>四、</w:t>
      </w:r>
      <w:r w:rsidR="003B7298">
        <w:rPr>
          <w:rFonts w:ascii="黑体" w:eastAsia="黑体" w:hAnsi="黑体" w:hint="eastAsia"/>
          <w:color w:val="000000"/>
          <w:sz w:val="32"/>
          <w:szCs w:val="32"/>
        </w:rPr>
        <w:t>联系服务机制</w:t>
      </w:r>
      <w:r>
        <w:rPr>
          <w:rFonts w:ascii="黑体" w:eastAsia="黑体" w:hAnsi="黑体" w:hint="eastAsia"/>
          <w:color w:val="000000"/>
          <w:sz w:val="32"/>
          <w:szCs w:val="32"/>
        </w:rPr>
        <w:t>举措</w:t>
      </w:r>
    </w:p>
    <w:p w:rsidR="0084682E" w:rsidRPr="00FC60C9" w:rsidRDefault="0084682E" w:rsidP="0084682E">
      <w:pPr>
        <w:widowControl/>
        <w:shd w:val="clear" w:color="auto" w:fill="FFFFFF"/>
        <w:spacing w:line="600" w:lineRule="exact"/>
        <w:jc w:val="left"/>
        <w:rPr>
          <w:rFonts w:ascii="仿宋_GB2312" w:eastAsia="仿宋_GB2312" w:hAnsi="微软雅黑" w:cs="宋体"/>
          <w:color w:val="000000"/>
          <w:kern w:val="0"/>
          <w:sz w:val="32"/>
          <w:szCs w:val="32"/>
        </w:rPr>
      </w:pPr>
      <w:r>
        <w:rPr>
          <w:rFonts w:ascii="黑体" w:eastAsia="黑体" w:hAnsi="黑体" w:cs="宋体" w:hint="eastAsia"/>
          <w:color w:val="000000"/>
          <w:kern w:val="0"/>
          <w:sz w:val="32"/>
          <w:szCs w:val="32"/>
        </w:rPr>
        <w:t xml:space="preserve">    </w:t>
      </w:r>
      <w:r w:rsidRPr="003B7298">
        <w:rPr>
          <w:rFonts w:ascii="楷体_GB2312" w:eastAsia="楷体_GB2312" w:hAnsi="黑体" w:cs="宋体" w:hint="eastAsia"/>
          <w:color w:val="000000"/>
          <w:kern w:val="0"/>
          <w:sz w:val="32"/>
          <w:szCs w:val="32"/>
        </w:rPr>
        <w:t xml:space="preserve"> （一）建立常态联系服务机制。</w:t>
      </w:r>
      <w:r w:rsidRPr="00FC60C9">
        <w:rPr>
          <w:rFonts w:ascii="仿宋_GB2312" w:eastAsia="仿宋_GB2312" w:hAnsi="微软雅黑" w:cs="宋体" w:hint="eastAsia"/>
          <w:color w:val="000000"/>
          <w:kern w:val="0"/>
          <w:sz w:val="32"/>
          <w:szCs w:val="32"/>
        </w:rPr>
        <w:t>分局党委委员</w:t>
      </w:r>
      <w:r>
        <w:rPr>
          <w:rFonts w:ascii="仿宋_GB2312" w:eastAsia="仿宋_GB2312" w:hAnsi="微软雅黑" w:cs="宋体" w:hint="eastAsia"/>
          <w:color w:val="000000"/>
          <w:kern w:val="0"/>
          <w:sz w:val="32"/>
          <w:szCs w:val="32"/>
        </w:rPr>
        <w:t>、警企联络员</w:t>
      </w:r>
      <w:r w:rsidRPr="00FC60C9">
        <w:rPr>
          <w:rFonts w:ascii="仿宋_GB2312" w:eastAsia="仿宋_GB2312" w:hAnsi="微软雅黑" w:cs="宋体" w:hint="eastAsia"/>
          <w:color w:val="000000"/>
          <w:kern w:val="0"/>
          <w:sz w:val="32"/>
          <w:szCs w:val="32"/>
        </w:rPr>
        <w:t>分工挂包辖区部分重点企业</w:t>
      </w:r>
      <w:r>
        <w:rPr>
          <w:rFonts w:ascii="仿宋_GB2312" w:eastAsia="仿宋_GB2312" w:hAnsi="微软雅黑" w:cs="宋体" w:hint="eastAsia"/>
          <w:color w:val="000000"/>
          <w:kern w:val="0"/>
          <w:sz w:val="32"/>
          <w:szCs w:val="32"/>
        </w:rPr>
        <w:t>、重大项目</w:t>
      </w:r>
      <w:r w:rsidRPr="00FC60C9">
        <w:rPr>
          <w:rFonts w:ascii="仿宋_GB2312" w:eastAsia="仿宋_GB2312" w:hAnsi="微软雅黑" w:cs="宋体" w:hint="eastAsia"/>
          <w:color w:val="000000"/>
          <w:kern w:val="0"/>
          <w:sz w:val="32"/>
          <w:szCs w:val="32"/>
        </w:rPr>
        <w:t>，分局党委委员每年至少到企业走访座谈2次，并通过与企业负责人互留联系方式、建立微信联系等方式主动表明公安机关支持服务企业发展的态度和决心，主动征求企业对公安机关的意见建</w:t>
      </w:r>
      <w:r w:rsidRPr="00FC60C9">
        <w:rPr>
          <w:rFonts w:ascii="仿宋_GB2312" w:eastAsia="仿宋_GB2312" w:hAnsi="微软雅黑" w:cs="宋体" w:hint="eastAsia"/>
          <w:color w:val="000000"/>
          <w:kern w:val="0"/>
          <w:sz w:val="32"/>
          <w:szCs w:val="32"/>
        </w:rPr>
        <w:lastRenderedPageBreak/>
        <w:t>议，及时答复企业提出的各类咨询问题，积极宣传公安工作，</w:t>
      </w:r>
      <w:r w:rsidRPr="00A31AA9">
        <w:rPr>
          <w:rFonts w:ascii="仿宋_GB2312" w:eastAsia="仿宋_GB2312" w:hAnsi="微软雅黑" w:cs="宋体" w:hint="eastAsia"/>
          <w:color w:val="000000"/>
          <w:kern w:val="0"/>
          <w:sz w:val="32"/>
          <w:szCs w:val="32"/>
        </w:rPr>
        <w:t>将《淄博市公安局服务企业发展保障企业家干事创业十条措施》《淄博市公安局服务企业发展保障企业家干事创业十条严禁》（以下简称“双十条”）举措，通过各种方式广泛宣传，提高“双十条”</w:t>
      </w:r>
      <w:r>
        <w:rPr>
          <w:rFonts w:ascii="仿宋_GB2312" w:eastAsia="仿宋_GB2312" w:hAnsi="微软雅黑" w:cs="宋体" w:hint="eastAsia"/>
          <w:color w:val="000000"/>
          <w:kern w:val="0"/>
          <w:sz w:val="32"/>
          <w:szCs w:val="32"/>
        </w:rPr>
        <w:t>举措</w:t>
      </w:r>
      <w:r w:rsidRPr="00A31AA9">
        <w:rPr>
          <w:rFonts w:ascii="仿宋_GB2312" w:eastAsia="仿宋_GB2312" w:hAnsi="微软雅黑" w:cs="宋体" w:hint="eastAsia"/>
          <w:color w:val="000000"/>
          <w:kern w:val="0"/>
          <w:sz w:val="32"/>
          <w:szCs w:val="32"/>
        </w:rPr>
        <w:t>的社会知晓率，</w:t>
      </w:r>
      <w:r>
        <w:rPr>
          <w:rFonts w:ascii="仿宋_GB2312" w:eastAsia="仿宋_GB2312" w:hAnsi="微软雅黑" w:cs="宋体" w:hint="eastAsia"/>
          <w:color w:val="000000"/>
          <w:kern w:val="0"/>
          <w:sz w:val="32"/>
          <w:szCs w:val="32"/>
        </w:rPr>
        <w:t>并将</w:t>
      </w:r>
      <w:r w:rsidRPr="00A31AA9">
        <w:rPr>
          <w:rFonts w:ascii="仿宋_GB2312" w:eastAsia="仿宋_GB2312" w:hAnsi="微软雅黑" w:cs="宋体" w:hint="eastAsia"/>
          <w:color w:val="000000"/>
          <w:kern w:val="0"/>
          <w:sz w:val="32"/>
          <w:szCs w:val="32"/>
        </w:rPr>
        <w:t>“双十条”举措</w:t>
      </w:r>
      <w:r>
        <w:rPr>
          <w:rFonts w:ascii="仿宋_GB2312" w:eastAsia="仿宋_GB2312" w:hAnsi="微软雅黑" w:cs="宋体" w:hint="eastAsia"/>
          <w:color w:val="000000"/>
          <w:kern w:val="0"/>
          <w:sz w:val="32"/>
          <w:szCs w:val="32"/>
        </w:rPr>
        <w:t>落到实处，</w:t>
      </w:r>
      <w:r w:rsidRPr="00FC60C9">
        <w:rPr>
          <w:rFonts w:ascii="仿宋_GB2312" w:eastAsia="仿宋_GB2312" w:hAnsi="微软雅黑" w:cs="宋体" w:hint="eastAsia"/>
          <w:color w:val="000000"/>
          <w:kern w:val="0"/>
          <w:sz w:val="32"/>
          <w:szCs w:val="32"/>
        </w:rPr>
        <w:t>搭建联系服务企业的直通车。</w:t>
      </w:r>
    </w:p>
    <w:p w:rsidR="0084682E" w:rsidRPr="00FC60C9" w:rsidRDefault="0084682E" w:rsidP="0084682E">
      <w:pPr>
        <w:widowControl/>
        <w:shd w:val="clear" w:color="auto" w:fill="FFFFFF"/>
        <w:spacing w:line="600" w:lineRule="exact"/>
        <w:jc w:val="left"/>
        <w:rPr>
          <w:rFonts w:ascii="微软雅黑" w:eastAsia="微软雅黑" w:hAnsi="微软雅黑" w:cs="宋体"/>
          <w:color w:val="000000"/>
          <w:kern w:val="0"/>
          <w:sz w:val="18"/>
          <w:szCs w:val="18"/>
        </w:rPr>
      </w:pPr>
      <w:r w:rsidRPr="00FC60C9">
        <w:rPr>
          <w:rFonts w:ascii="仿宋_GB2312" w:eastAsia="仿宋_GB2312" w:hAnsi="微软雅黑" w:cs="宋体" w:hint="eastAsia"/>
          <w:color w:val="000000"/>
          <w:kern w:val="0"/>
          <w:sz w:val="32"/>
          <w:szCs w:val="32"/>
        </w:rPr>
        <w:t>   </w:t>
      </w:r>
      <w:r>
        <w:rPr>
          <w:rFonts w:ascii="仿宋_GB2312" w:eastAsia="仿宋_GB2312" w:hAnsi="微软雅黑" w:cs="宋体" w:hint="eastAsia"/>
          <w:color w:val="000000"/>
          <w:kern w:val="0"/>
          <w:sz w:val="32"/>
          <w:szCs w:val="32"/>
        </w:rPr>
        <w:t xml:space="preserve"> </w:t>
      </w:r>
      <w:r w:rsidR="00401CD7" w:rsidRPr="00401CD7">
        <w:rPr>
          <w:rFonts w:ascii="楷体_GB2312" w:eastAsia="楷体_GB2312" w:hAnsi="黑体" w:cs="宋体" w:hint="eastAsia"/>
          <w:color w:val="000000"/>
          <w:kern w:val="0"/>
          <w:sz w:val="32"/>
          <w:szCs w:val="32"/>
        </w:rPr>
        <w:t>（二）</w:t>
      </w:r>
      <w:r w:rsidRPr="00401CD7">
        <w:rPr>
          <w:rFonts w:ascii="楷体_GB2312" w:eastAsia="楷体_GB2312" w:hAnsi="黑体" w:cs="宋体" w:hint="eastAsia"/>
          <w:color w:val="000000"/>
          <w:kern w:val="0"/>
          <w:sz w:val="32"/>
          <w:szCs w:val="32"/>
        </w:rPr>
        <w:t>协调帮助解决困难问题。</w:t>
      </w:r>
      <w:r w:rsidRPr="00FC60C9">
        <w:rPr>
          <w:rFonts w:ascii="仿宋_GB2312" w:eastAsia="仿宋_GB2312" w:hAnsi="微软雅黑" w:cs="宋体" w:hint="eastAsia"/>
          <w:color w:val="000000"/>
          <w:kern w:val="0"/>
          <w:sz w:val="32"/>
          <w:szCs w:val="32"/>
        </w:rPr>
        <w:t>全面了解企业生产经营情况和周边治安状况，帮助协调解决企业遇到的困难和问题。属于公安职责范围内的事项，要第一时间安排、协调相关派出所和警种部门帮助解决；公安职责范围外的事项，积极帮助出谋划策、建言献计，并尽最大努力帮助协调政府有关部门予以解决。</w:t>
      </w:r>
    </w:p>
    <w:p w:rsidR="0084682E" w:rsidRPr="00FC60C9" w:rsidRDefault="0084682E" w:rsidP="0084682E">
      <w:pPr>
        <w:widowControl/>
        <w:shd w:val="clear" w:color="auto" w:fill="FFFFFF"/>
        <w:spacing w:line="600" w:lineRule="exact"/>
        <w:jc w:val="left"/>
        <w:rPr>
          <w:rFonts w:ascii="微软雅黑" w:eastAsia="微软雅黑" w:hAnsi="微软雅黑" w:cs="宋体"/>
          <w:color w:val="000000"/>
          <w:kern w:val="0"/>
          <w:sz w:val="18"/>
          <w:szCs w:val="18"/>
        </w:rPr>
      </w:pPr>
      <w:r w:rsidRPr="00FC60C9">
        <w:rPr>
          <w:rFonts w:ascii="仿宋_GB2312" w:eastAsia="仿宋_GB2312" w:hAnsi="微软雅黑" w:cs="宋体" w:hint="eastAsia"/>
          <w:color w:val="000000"/>
          <w:kern w:val="0"/>
          <w:sz w:val="32"/>
          <w:szCs w:val="32"/>
        </w:rPr>
        <w:t>   </w:t>
      </w:r>
      <w:r>
        <w:rPr>
          <w:rFonts w:ascii="仿宋_GB2312" w:eastAsia="仿宋_GB2312" w:hAnsi="微软雅黑" w:cs="宋体" w:hint="eastAsia"/>
          <w:color w:val="000000"/>
          <w:kern w:val="0"/>
          <w:sz w:val="32"/>
          <w:szCs w:val="32"/>
        </w:rPr>
        <w:t xml:space="preserve">  </w:t>
      </w:r>
      <w:r w:rsidRPr="00FC60C9">
        <w:rPr>
          <w:rFonts w:ascii="仿宋_GB2312" w:eastAsia="仿宋_GB2312" w:hAnsi="微软雅黑" w:cs="宋体" w:hint="eastAsia"/>
          <w:color w:val="000000"/>
          <w:kern w:val="0"/>
          <w:sz w:val="32"/>
          <w:szCs w:val="32"/>
        </w:rPr>
        <w:t> </w:t>
      </w:r>
      <w:r w:rsidR="00401CD7">
        <w:rPr>
          <w:rFonts w:ascii="楷体_GB2312" w:eastAsia="楷体_GB2312" w:hAnsi="黑体" w:cs="宋体" w:hint="eastAsia"/>
          <w:color w:val="000000"/>
          <w:kern w:val="0"/>
          <w:sz w:val="32"/>
          <w:szCs w:val="32"/>
        </w:rPr>
        <w:t>（三）</w:t>
      </w:r>
      <w:r w:rsidRPr="00401CD7">
        <w:rPr>
          <w:rFonts w:ascii="楷体_GB2312" w:eastAsia="楷体_GB2312" w:hAnsi="黑体" w:cs="宋体" w:hint="eastAsia"/>
          <w:color w:val="000000"/>
          <w:kern w:val="0"/>
          <w:sz w:val="32"/>
          <w:szCs w:val="32"/>
        </w:rPr>
        <w:t>积极构建亲清政商关系。</w:t>
      </w:r>
      <w:r w:rsidRPr="00FC60C9">
        <w:rPr>
          <w:rFonts w:ascii="仿宋_GB2312" w:eastAsia="仿宋_GB2312" w:hAnsi="微软雅黑" w:cs="宋体" w:hint="eastAsia"/>
          <w:color w:val="000000"/>
          <w:kern w:val="0"/>
          <w:sz w:val="32"/>
          <w:szCs w:val="32"/>
        </w:rPr>
        <w:t>严格落实中央八项规定精神及其实施细则，不参与、不干扰企业正常经营管理活动，不增加企业负担，不搞形式主义。严肃查处损害政商关系的问题，构建亲清政商关系，通过联系挂包密切警企互动，促进社会监督，带头营创重商、亲商、安商、敬商的法治营商环境。</w:t>
      </w:r>
    </w:p>
    <w:p w:rsidR="0084682E" w:rsidRPr="00FC60C9" w:rsidRDefault="0084682E" w:rsidP="0084682E">
      <w:pPr>
        <w:widowControl/>
        <w:shd w:val="clear" w:color="auto" w:fill="FFFFFF"/>
        <w:spacing w:line="600" w:lineRule="exact"/>
        <w:jc w:val="left"/>
        <w:rPr>
          <w:rFonts w:ascii="微软雅黑" w:eastAsia="微软雅黑" w:hAnsi="微软雅黑" w:cs="宋体"/>
          <w:color w:val="000000"/>
          <w:kern w:val="0"/>
          <w:sz w:val="18"/>
          <w:szCs w:val="18"/>
        </w:rPr>
      </w:pPr>
      <w:r w:rsidRPr="00FC60C9">
        <w:rPr>
          <w:rFonts w:ascii="仿宋_GB2312" w:eastAsia="仿宋_GB2312" w:hAnsi="微软雅黑" w:cs="宋体" w:hint="eastAsia"/>
          <w:color w:val="000000"/>
          <w:kern w:val="0"/>
          <w:sz w:val="32"/>
          <w:szCs w:val="32"/>
        </w:rPr>
        <w:t>    </w:t>
      </w:r>
      <w:r>
        <w:rPr>
          <w:rFonts w:ascii="仿宋_GB2312" w:eastAsia="仿宋_GB2312" w:hAnsi="微软雅黑" w:cs="宋体" w:hint="eastAsia"/>
          <w:color w:val="000000"/>
          <w:kern w:val="0"/>
          <w:sz w:val="32"/>
          <w:szCs w:val="32"/>
        </w:rPr>
        <w:t xml:space="preserve"> </w:t>
      </w:r>
      <w:r w:rsidR="00401CD7" w:rsidRPr="00401CD7">
        <w:rPr>
          <w:rFonts w:ascii="楷体_GB2312" w:eastAsia="楷体_GB2312" w:hAnsi="黑体" w:cs="宋体" w:hint="eastAsia"/>
          <w:color w:val="000000"/>
          <w:kern w:val="0"/>
          <w:sz w:val="32"/>
          <w:szCs w:val="32"/>
        </w:rPr>
        <w:t>（四）</w:t>
      </w:r>
      <w:r w:rsidRPr="00401CD7">
        <w:rPr>
          <w:rFonts w:ascii="楷体_GB2312" w:eastAsia="楷体_GB2312" w:hAnsi="黑体" w:cs="宋体" w:hint="eastAsia"/>
          <w:color w:val="000000"/>
          <w:kern w:val="0"/>
          <w:sz w:val="32"/>
          <w:szCs w:val="32"/>
        </w:rPr>
        <w:t>推动联系服务全覆盖。</w:t>
      </w:r>
      <w:r w:rsidRPr="00FC60C9">
        <w:rPr>
          <w:rFonts w:ascii="仿宋_GB2312" w:eastAsia="仿宋_GB2312" w:hAnsi="微软雅黑" w:cs="宋体" w:hint="eastAsia"/>
          <w:color w:val="000000"/>
          <w:kern w:val="0"/>
          <w:sz w:val="32"/>
          <w:szCs w:val="32"/>
        </w:rPr>
        <w:t>在分局党委委员挂包联系的基础上，其他重点企业实行“警企联络员”“经侦信息员”制度，实现联系服务全覆盖。</w:t>
      </w:r>
    </w:p>
    <w:p w:rsidR="006E4D3D" w:rsidRPr="00EA554F" w:rsidRDefault="00EA554F" w:rsidP="006104CB">
      <w:pPr>
        <w:spacing w:line="600" w:lineRule="exact"/>
        <w:rPr>
          <w:rFonts w:ascii="楷体_GB2312" w:eastAsia="楷体_GB2312" w:hAnsi="仿宋" w:cs="宋体" w:hint="eastAsia"/>
          <w:sz w:val="32"/>
          <w:szCs w:val="32"/>
        </w:rPr>
      </w:pPr>
      <w:r>
        <w:rPr>
          <w:rFonts w:ascii="仿宋" w:eastAsia="仿宋_GB2312" w:hAnsi="仿宋" w:cs="宋体" w:hint="eastAsia"/>
          <w:sz w:val="32"/>
          <w:szCs w:val="32"/>
        </w:rPr>
        <w:t xml:space="preserve">                            </w:t>
      </w:r>
      <w:r w:rsidRPr="00EA554F">
        <w:rPr>
          <w:rFonts w:ascii="楷体_GB2312" w:eastAsia="楷体_GB2312" w:hAnsi="仿宋" w:cs="宋体" w:hint="eastAsia"/>
          <w:sz w:val="32"/>
          <w:szCs w:val="32"/>
        </w:rPr>
        <w:t xml:space="preserve">    2021年6月7日</w:t>
      </w:r>
    </w:p>
    <w:sectPr w:rsidR="006E4D3D" w:rsidRPr="00EA554F" w:rsidSect="002801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CE5" w:rsidRDefault="00900CE5" w:rsidP="001669D3">
      <w:r>
        <w:separator/>
      </w:r>
    </w:p>
  </w:endnote>
  <w:endnote w:type="continuationSeparator" w:id="1">
    <w:p w:rsidR="00900CE5" w:rsidRDefault="00900CE5" w:rsidP="001669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CE5" w:rsidRDefault="00900CE5" w:rsidP="001669D3">
      <w:r>
        <w:separator/>
      </w:r>
    </w:p>
  </w:footnote>
  <w:footnote w:type="continuationSeparator" w:id="1">
    <w:p w:rsidR="00900CE5" w:rsidRDefault="00900CE5" w:rsidP="001669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50296"/>
    <w:multiLevelType w:val="multilevel"/>
    <w:tmpl w:val="4D5E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69D3"/>
    <w:rsid w:val="00055126"/>
    <w:rsid w:val="001457F2"/>
    <w:rsid w:val="001669D3"/>
    <w:rsid w:val="001A711B"/>
    <w:rsid w:val="0020587C"/>
    <w:rsid w:val="0023116A"/>
    <w:rsid w:val="00280137"/>
    <w:rsid w:val="00311DA1"/>
    <w:rsid w:val="003B7298"/>
    <w:rsid w:val="00401CD7"/>
    <w:rsid w:val="004C36EF"/>
    <w:rsid w:val="00522CE0"/>
    <w:rsid w:val="006104CB"/>
    <w:rsid w:val="00686AF1"/>
    <w:rsid w:val="006A7840"/>
    <w:rsid w:val="006E17CE"/>
    <w:rsid w:val="006E4D3D"/>
    <w:rsid w:val="00812451"/>
    <w:rsid w:val="0084682E"/>
    <w:rsid w:val="0085088B"/>
    <w:rsid w:val="008C2D80"/>
    <w:rsid w:val="008F7414"/>
    <w:rsid w:val="00900CE5"/>
    <w:rsid w:val="009A01E3"/>
    <w:rsid w:val="009A52E4"/>
    <w:rsid w:val="009C106A"/>
    <w:rsid w:val="00B012E4"/>
    <w:rsid w:val="00B21C91"/>
    <w:rsid w:val="00BD3E46"/>
    <w:rsid w:val="00CC42EF"/>
    <w:rsid w:val="00CE49B7"/>
    <w:rsid w:val="00D17AF2"/>
    <w:rsid w:val="00DB78BC"/>
    <w:rsid w:val="00DC1293"/>
    <w:rsid w:val="00E01D42"/>
    <w:rsid w:val="00E2787B"/>
    <w:rsid w:val="00EA554F"/>
    <w:rsid w:val="00EC2215"/>
    <w:rsid w:val="00FA55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37"/>
    <w:pPr>
      <w:widowControl w:val="0"/>
      <w:jc w:val="both"/>
    </w:pPr>
  </w:style>
  <w:style w:type="paragraph" w:styleId="1">
    <w:name w:val="heading 1"/>
    <w:basedOn w:val="a"/>
    <w:link w:val="1Char"/>
    <w:uiPriority w:val="9"/>
    <w:qFormat/>
    <w:rsid w:val="006E4D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69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69D3"/>
    <w:rPr>
      <w:sz w:val="18"/>
      <w:szCs w:val="18"/>
    </w:rPr>
  </w:style>
  <w:style w:type="paragraph" w:styleId="a4">
    <w:name w:val="footer"/>
    <w:basedOn w:val="a"/>
    <w:link w:val="Char0"/>
    <w:uiPriority w:val="99"/>
    <w:semiHidden/>
    <w:unhideWhenUsed/>
    <w:rsid w:val="001669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69D3"/>
    <w:rPr>
      <w:sz w:val="18"/>
      <w:szCs w:val="18"/>
    </w:rPr>
  </w:style>
  <w:style w:type="paragraph" w:styleId="a5">
    <w:name w:val="Normal (Web)"/>
    <w:basedOn w:val="a"/>
    <w:uiPriority w:val="99"/>
    <w:semiHidden/>
    <w:unhideWhenUsed/>
    <w:rsid w:val="001669D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6E4D3D"/>
    <w:rPr>
      <w:rFonts w:ascii="宋体" w:eastAsia="宋体" w:hAnsi="宋体" w:cs="宋体"/>
      <w:b/>
      <w:bCs/>
      <w:kern w:val="36"/>
      <w:sz w:val="48"/>
      <w:szCs w:val="48"/>
    </w:rPr>
  </w:style>
  <w:style w:type="character" w:customStyle="1" w:styleId="details-release-date">
    <w:name w:val="details-release-date"/>
    <w:basedOn w:val="a0"/>
    <w:rsid w:val="006E4D3D"/>
  </w:style>
  <w:style w:type="character" w:styleId="a6">
    <w:name w:val="Hyperlink"/>
    <w:basedOn w:val="a0"/>
    <w:uiPriority w:val="99"/>
    <w:semiHidden/>
    <w:unhideWhenUsed/>
    <w:rsid w:val="006E4D3D"/>
    <w:rPr>
      <w:color w:val="0000FF"/>
      <w:u w:val="single"/>
    </w:rPr>
  </w:style>
  <w:style w:type="character" w:styleId="a7">
    <w:name w:val="Strong"/>
    <w:basedOn w:val="a0"/>
    <w:uiPriority w:val="22"/>
    <w:qFormat/>
    <w:rsid w:val="006E4D3D"/>
    <w:rPr>
      <w:b/>
      <w:bCs/>
    </w:rPr>
  </w:style>
</w:styles>
</file>

<file path=word/webSettings.xml><?xml version="1.0" encoding="utf-8"?>
<w:webSettings xmlns:r="http://schemas.openxmlformats.org/officeDocument/2006/relationships" xmlns:w="http://schemas.openxmlformats.org/wordprocessingml/2006/main">
  <w:divs>
    <w:div w:id="440035392">
      <w:bodyDiv w:val="1"/>
      <w:marLeft w:val="0"/>
      <w:marRight w:val="0"/>
      <w:marTop w:val="0"/>
      <w:marBottom w:val="0"/>
      <w:divBdr>
        <w:top w:val="none" w:sz="0" w:space="0" w:color="auto"/>
        <w:left w:val="none" w:sz="0" w:space="0" w:color="auto"/>
        <w:bottom w:val="none" w:sz="0" w:space="0" w:color="auto"/>
        <w:right w:val="none" w:sz="0" w:space="0" w:color="auto"/>
      </w:divBdr>
      <w:divsChild>
        <w:div w:id="1715471514">
          <w:marLeft w:val="0"/>
          <w:marRight w:val="0"/>
          <w:marTop w:val="145"/>
          <w:marBottom w:val="0"/>
          <w:divBdr>
            <w:top w:val="none" w:sz="0" w:space="0" w:color="auto"/>
            <w:left w:val="none" w:sz="0" w:space="0" w:color="auto"/>
            <w:bottom w:val="single" w:sz="6" w:space="15" w:color="999999"/>
            <w:right w:val="none" w:sz="0" w:space="0" w:color="auto"/>
          </w:divBdr>
        </w:div>
        <w:div w:id="1009335304">
          <w:marLeft w:val="0"/>
          <w:marRight w:val="0"/>
          <w:marTop w:val="1222"/>
          <w:marBottom w:val="0"/>
          <w:divBdr>
            <w:top w:val="none" w:sz="0" w:space="0" w:color="auto"/>
            <w:left w:val="none" w:sz="0" w:space="0" w:color="auto"/>
            <w:bottom w:val="none" w:sz="0" w:space="0" w:color="auto"/>
            <w:right w:val="none" w:sz="0" w:space="0" w:color="auto"/>
          </w:divBdr>
          <w:divsChild>
            <w:div w:id="2392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1400">
      <w:bodyDiv w:val="1"/>
      <w:marLeft w:val="0"/>
      <w:marRight w:val="0"/>
      <w:marTop w:val="0"/>
      <w:marBottom w:val="0"/>
      <w:divBdr>
        <w:top w:val="none" w:sz="0" w:space="0" w:color="auto"/>
        <w:left w:val="none" w:sz="0" w:space="0" w:color="auto"/>
        <w:bottom w:val="none" w:sz="0" w:space="0" w:color="auto"/>
        <w:right w:val="none" w:sz="0" w:space="0" w:color="auto"/>
      </w:divBdr>
    </w:div>
    <w:div w:id="1110053550">
      <w:bodyDiv w:val="1"/>
      <w:marLeft w:val="0"/>
      <w:marRight w:val="0"/>
      <w:marTop w:val="0"/>
      <w:marBottom w:val="0"/>
      <w:divBdr>
        <w:top w:val="none" w:sz="0" w:space="0" w:color="auto"/>
        <w:left w:val="none" w:sz="0" w:space="0" w:color="auto"/>
        <w:bottom w:val="none" w:sz="0" w:space="0" w:color="auto"/>
        <w:right w:val="none" w:sz="0" w:space="0" w:color="auto"/>
      </w:divBdr>
    </w:div>
    <w:div w:id="1744331636">
      <w:bodyDiv w:val="1"/>
      <w:marLeft w:val="0"/>
      <w:marRight w:val="0"/>
      <w:marTop w:val="0"/>
      <w:marBottom w:val="0"/>
      <w:divBdr>
        <w:top w:val="none" w:sz="0" w:space="0" w:color="auto"/>
        <w:left w:val="none" w:sz="0" w:space="0" w:color="auto"/>
        <w:bottom w:val="none" w:sz="0" w:space="0" w:color="auto"/>
        <w:right w:val="none" w:sz="0" w:space="0" w:color="auto"/>
      </w:divBdr>
    </w:div>
    <w:div w:id="195470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151</Words>
  <Characters>865</Characters>
  <Application>Microsoft Office Word</Application>
  <DocSecurity>0</DocSecurity>
  <Lines>7</Lines>
  <Paragraphs>2</Paragraphs>
  <ScaleCrop>false</ScaleCrop>
  <Company>Microsoft</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Poli</cp:lastModifiedBy>
  <cp:revision>29</cp:revision>
  <cp:lastPrinted>2021-12-29T02:58:00Z</cp:lastPrinted>
  <dcterms:created xsi:type="dcterms:W3CDTF">2021-12-29T01:24:00Z</dcterms:created>
  <dcterms:modified xsi:type="dcterms:W3CDTF">2021-12-29T09:21:00Z</dcterms:modified>
</cp:coreProperties>
</file>