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1C" w:rsidRDefault="00D77F1C">
      <w:pPr>
        <w:pStyle w:val="1"/>
        <w:widowControl/>
        <w:spacing w:before="1020" w:beforeAutospacing="0" w:after="390" w:afterAutospacing="0" w:line="44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color w:val="333333"/>
          <w:sz w:val="36"/>
          <w:szCs w:val="36"/>
        </w:rPr>
        <w:t>张店区区管国有企业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000000"/>
          <w:kern w:val="2"/>
          <w:sz w:val="36"/>
          <w:szCs w:val="36"/>
          <w:shd w:val="clear" w:color="auto" w:fill="FFFFFF"/>
        </w:rPr>
        <w:t>20</w:t>
      </w:r>
      <w:r w:rsidR="00493F50">
        <w:rPr>
          <w:rFonts w:ascii="方正小标宋简体" w:eastAsia="方正小标宋简体" w:hAnsi="方正小标宋简体" w:cs="方正小标宋简体"/>
          <w:b w:val="0"/>
          <w:bCs w:val="0"/>
          <w:color w:val="000000"/>
          <w:kern w:val="2"/>
          <w:sz w:val="36"/>
          <w:szCs w:val="36"/>
          <w:shd w:val="clear" w:color="auto" w:fill="FFFFFF"/>
        </w:rPr>
        <w:t>23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333333"/>
          <w:sz w:val="36"/>
          <w:szCs w:val="36"/>
        </w:rPr>
        <w:t>年</w:t>
      </w:r>
      <w:r w:rsidR="00EB6EE7">
        <w:rPr>
          <w:rFonts w:ascii="方正小标宋简体" w:eastAsia="方正小标宋简体" w:hAnsi="方正小标宋简体" w:cs="方正小标宋简体"/>
          <w:b w:val="0"/>
          <w:bCs w:val="0"/>
          <w:color w:val="333333"/>
          <w:sz w:val="36"/>
          <w:szCs w:val="36"/>
        </w:rPr>
        <w:t>8</w:t>
      </w:r>
      <w:r>
        <w:rPr>
          <w:rFonts w:ascii="方正小标宋简体" w:eastAsia="方正小标宋简体" w:hAnsi="方正小标宋简体" w:cs="方正小标宋简体"/>
          <w:b w:val="0"/>
          <w:bCs w:val="0"/>
          <w:color w:val="333333"/>
          <w:sz w:val="36"/>
          <w:szCs w:val="36"/>
        </w:rPr>
        <w:t>月经营情况</w:t>
      </w:r>
    </w:p>
    <w:p w:rsidR="00D77F1C" w:rsidRPr="00ED54FF" w:rsidRDefault="00D77F1C" w:rsidP="00ED54FF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根据企业快报统计，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</w:t>
      </w:r>
      <w:r w:rsidR="00493F5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 w:rsidR="00EB6EE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月，</w:t>
      </w:r>
      <w:r w:rsidR="00EB6EE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户区管一级企业累计实现营业收入</w:t>
      </w:r>
      <w:r w:rsidR="00FC5A4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6.39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亿元，同比</w:t>
      </w:r>
      <w:r w:rsidR="00ED54F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增长</w:t>
      </w:r>
      <w:r w:rsidR="00FC5A4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38.91</w:t>
      </w: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%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；累计实现利润总额-</w:t>
      </w:r>
      <w:r w:rsidR="00FC5A4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2.47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亿元，同比</w:t>
      </w:r>
      <w:r w:rsidR="0016014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增长</w:t>
      </w:r>
      <w:r w:rsidR="00FC5A4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30.62</w:t>
      </w: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%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。截止</w:t>
      </w:r>
      <w:r w:rsidR="00FC5A4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月末，</w:t>
      </w:r>
      <w:r w:rsidR="007B72F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户区管一级企业资产总额达到</w:t>
      </w:r>
      <w:r w:rsidR="0016014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387.</w:t>
      </w:r>
      <w:r w:rsidR="00FC5A4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亿元，比年初增长</w:t>
      </w:r>
      <w:r w:rsidR="0016014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9.</w:t>
      </w:r>
      <w:r w:rsidR="00FC5A4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67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%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；负债总额达到</w:t>
      </w:r>
      <w:r w:rsidR="00FC5A4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289.64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亿元，比年初</w:t>
      </w:r>
      <w:r w:rsidR="001B130C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增长</w:t>
      </w:r>
      <w:r w:rsidR="00FC5A4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8.81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%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；所有者权益达到</w:t>
      </w:r>
      <w:r w:rsidR="00FC5A4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97.70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亿元，比年初</w:t>
      </w:r>
      <w:r w:rsidR="00493F50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增长</w:t>
      </w:r>
      <w:r w:rsidR="00FC5A4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12.31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%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sectPr w:rsidR="00D77F1C" w:rsidRPr="00ED54FF" w:rsidSect="000A1B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830" w:rsidRDefault="00422830" w:rsidP="00493F50">
      <w:r>
        <w:separator/>
      </w:r>
    </w:p>
  </w:endnote>
  <w:endnote w:type="continuationSeparator" w:id="1">
    <w:p w:rsidR="00422830" w:rsidRDefault="00422830" w:rsidP="00493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830" w:rsidRDefault="00422830" w:rsidP="00493F50">
      <w:r>
        <w:separator/>
      </w:r>
    </w:p>
  </w:footnote>
  <w:footnote w:type="continuationSeparator" w:id="1">
    <w:p w:rsidR="00422830" w:rsidRDefault="00422830" w:rsidP="00493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c2NGEzZmJhOTEyMzZlM2Q5Zjg0ZmVlMTEwNTUzYjIifQ=="/>
  </w:docVars>
  <w:rsids>
    <w:rsidRoot w:val="00493F50"/>
    <w:rsid w:val="000553F1"/>
    <w:rsid w:val="000A1BA9"/>
    <w:rsid w:val="00160140"/>
    <w:rsid w:val="001B130C"/>
    <w:rsid w:val="00217B3D"/>
    <w:rsid w:val="00263D07"/>
    <w:rsid w:val="003623D8"/>
    <w:rsid w:val="0040757F"/>
    <w:rsid w:val="00422830"/>
    <w:rsid w:val="00441FD1"/>
    <w:rsid w:val="00493F50"/>
    <w:rsid w:val="00546262"/>
    <w:rsid w:val="00591D9A"/>
    <w:rsid w:val="006A5B88"/>
    <w:rsid w:val="006E2E92"/>
    <w:rsid w:val="00743404"/>
    <w:rsid w:val="007B72FE"/>
    <w:rsid w:val="00854B72"/>
    <w:rsid w:val="00876AA9"/>
    <w:rsid w:val="008C14AE"/>
    <w:rsid w:val="0090168B"/>
    <w:rsid w:val="009031CE"/>
    <w:rsid w:val="00927A40"/>
    <w:rsid w:val="00A434D7"/>
    <w:rsid w:val="00A82CF6"/>
    <w:rsid w:val="00AC0800"/>
    <w:rsid w:val="00B260EE"/>
    <w:rsid w:val="00B4530D"/>
    <w:rsid w:val="00B86891"/>
    <w:rsid w:val="00C81FF1"/>
    <w:rsid w:val="00D77F1C"/>
    <w:rsid w:val="00EB6EE7"/>
    <w:rsid w:val="00ED54FF"/>
    <w:rsid w:val="00F83E80"/>
    <w:rsid w:val="00F92708"/>
    <w:rsid w:val="00FC5A4F"/>
    <w:rsid w:val="00FC5DD4"/>
    <w:rsid w:val="022D3CB2"/>
    <w:rsid w:val="0571425F"/>
    <w:rsid w:val="057348F9"/>
    <w:rsid w:val="06993972"/>
    <w:rsid w:val="08F11F07"/>
    <w:rsid w:val="09AE0709"/>
    <w:rsid w:val="154A798F"/>
    <w:rsid w:val="156423B9"/>
    <w:rsid w:val="1BAE29C7"/>
    <w:rsid w:val="1C8F6DC1"/>
    <w:rsid w:val="25A93489"/>
    <w:rsid w:val="28CD6B22"/>
    <w:rsid w:val="29D8208A"/>
    <w:rsid w:val="2CD6778D"/>
    <w:rsid w:val="2E9215C0"/>
    <w:rsid w:val="362A4CAD"/>
    <w:rsid w:val="37426A80"/>
    <w:rsid w:val="378C4D7F"/>
    <w:rsid w:val="38A971E8"/>
    <w:rsid w:val="3AF31D40"/>
    <w:rsid w:val="442A5B49"/>
    <w:rsid w:val="480C1EDA"/>
    <w:rsid w:val="57E81D32"/>
    <w:rsid w:val="58F80D37"/>
    <w:rsid w:val="60265CC0"/>
    <w:rsid w:val="631B7EE5"/>
    <w:rsid w:val="699163F6"/>
    <w:rsid w:val="6B606CBA"/>
    <w:rsid w:val="6D5D6493"/>
    <w:rsid w:val="6DEE5B6D"/>
    <w:rsid w:val="74461BE9"/>
    <w:rsid w:val="76FB59B8"/>
    <w:rsid w:val="7C444D7E"/>
    <w:rsid w:val="7CCA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BA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0A1BA9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3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3F5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93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3F5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cp:lastPrinted>2023-06-15T06:30:00Z</cp:lastPrinted>
  <dcterms:created xsi:type="dcterms:W3CDTF">2023-08-09T02:12:00Z</dcterms:created>
  <dcterms:modified xsi:type="dcterms:W3CDTF">2023-09-08T06:55:00Z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42DEFE78C12C428D956FEEC79DB7FE7A</vt:lpwstr>
  </property>
</Properties>
</file>