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68" w:rsidRDefault="00EC5BE0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3</w:t>
      </w:r>
      <w:r w:rsidR="00303FB7">
        <w:rPr>
          <w:rFonts w:eastAsia="方正小标宋简体"/>
          <w:sz w:val="44"/>
          <w:szCs w:val="44"/>
        </w:rPr>
        <w:t>年政府信息公开工作年度报告解读</w:t>
      </w:r>
    </w:p>
    <w:p w:rsidR="004B4D68" w:rsidRDefault="004B4D68">
      <w:pPr>
        <w:spacing w:line="560" w:lineRule="exact"/>
        <w:rPr>
          <w:rFonts w:eastAsia="仿宋"/>
        </w:rPr>
      </w:pPr>
    </w:p>
    <w:p w:rsidR="004B4D68" w:rsidRDefault="00EC5BE0">
      <w:pPr>
        <w:spacing w:line="560" w:lineRule="exact"/>
        <w:ind w:firstLineChars="200" w:firstLine="640"/>
        <w:rPr>
          <w:rFonts w:eastAsia="黑体" w:cs="黑体"/>
        </w:rPr>
      </w:pPr>
      <w:r>
        <w:rPr>
          <w:rFonts w:eastAsia="黑体" w:cs="黑体" w:hint="eastAsia"/>
        </w:rPr>
        <w:t>一、编制</w:t>
      </w:r>
      <w:r w:rsidR="00303FB7">
        <w:rPr>
          <w:rFonts w:eastAsia="黑体" w:cs="黑体" w:hint="eastAsia"/>
        </w:rPr>
        <w:t>背景</w:t>
      </w:r>
    </w:p>
    <w:p w:rsidR="004B4D68" w:rsidRDefault="00303FB7">
      <w:pPr>
        <w:spacing w:line="560" w:lineRule="exact"/>
        <w:ind w:firstLineChars="200" w:firstLine="640"/>
        <w:rPr>
          <w:rFonts w:eastAsia="仿宋_GB2312" w:cs="仿宋_GB2312"/>
        </w:rPr>
      </w:pPr>
      <w:r>
        <w:rPr>
          <w:rFonts w:eastAsia="仿宋_GB2312" w:cs="仿宋_GB2312" w:hint="eastAsia"/>
        </w:rPr>
        <w:t>根据市政府办公室《关于做好</w:t>
      </w:r>
      <w:r w:rsidR="00EC5BE0">
        <w:rPr>
          <w:rFonts w:eastAsia="仿宋_GB2312" w:cs="仿宋_GB2312" w:hint="eastAsia"/>
        </w:rPr>
        <w:t>2023</w:t>
      </w:r>
      <w:r>
        <w:rPr>
          <w:rFonts w:eastAsia="仿宋_GB2312" w:cs="仿宋_GB2312" w:hint="eastAsia"/>
        </w:rPr>
        <w:t>年政府信息公开工作年度报告编制和发布工作的通知》要求</w:t>
      </w:r>
      <w:bookmarkStart w:id="0" w:name="_GoBack"/>
      <w:bookmarkEnd w:id="0"/>
      <w:r>
        <w:rPr>
          <w:rFonts w:eastAsia="仿宋_GB2312" w:cs="仿宋_GB2312" w:hint="eastAsia"/>
        </w:rPr>
        <w:t>，</w:t>
      </w:r>
      <w:r w:rsidR="00EC5BE0">
        <w:rPr>
          <w:rFonts w:eastAsia="仿宋_GB2312" w:cs="仿宋_GB2312" w:hint="eastAsia"/>
        </w:rPr>
        <w:t>以及《中华人民共和国政府信息公开条例》</w:t>
      </w:r>
      <w:r>
        <w:rPr>
          <w:rFonts w:eastAsia="仿宋_GB2312" w:cs="仿宋_GB2312" w:hint="eastAsia"/>
        </w:rPr>
        <w:t>编制了《张店区财政局</w:t>
      </w:r>
      <w:r w:rsidR="00EC5BE0">
        <w:rPr>
          <w:rFonts w:eastAsia="仿宋_GB2312" w:cs="仿宋_GB2312" w:hint="eastAsia"/>
        </w:rPr>
        <w:t>2023</w:t>
      </w:r>
      <w:r>
        <w:rPr>
          <w:rFonts w:eastAsia="仿宋_GB2312" w:cs="仿宋_GB2312" w:hint="eastAsia"/>
        </w:rPr>
        <w:t>年政府信息公开工作年度报告》。</w:t>
      </w:r>
    </w:p>
    <w:p w:rsidR="00303FB7" w:rsidRPr="00303FB7" w:rsidRDefault="00303FB7">
      <w:pPr>
        <w:spacing w:line="560" w:lineRule="exact"/>
        <w:ind w:firstLineChars="200" w:firstLine="640"/>
        <w:rPr>
          <w:rFonts w:ascii="黑体" w:eastAsia="黑体" w:hAnsi="黑体" w:cs="仿宋_GB2312"/>
        </w:rPr>
      </w:pPr>
      <w:r w:rsidRPr="00303FB7">
        <w:rPr>
          <w:rFonts w:ascii="黑体" w:eastAsia="黑体" w:hAnsi="黑体" w:cs="仿宋_GB2312" w:hint="eastAsia"/>
        </w:rPr>
        <w:t>二、编制依据</w:t>
      </w:r>
    </w:p>
    <w:p w:rsidR="00303FB7" w:rsidRDefault="00303FB7" w:rsidP="00303FB7">
      <w:pPr>
        <w:spacing w:line="560" w:lineRule="exact"/>
        <w:ind w:firstLineChars="200" w:firstLine="640"/>
        <w:rPr>
          <w:rFonts w:eastAsia="仿宋_GB2312" w:cs="仿宋_GB2312"/>
        </w:rPr>
      </w:pPr>
      <w:r w:rsidRPr="00303FB7">
        <w:rPr>
          <w:rFonts w:eastAsia="仿宋_GB2312" w:cs="仿宋_GB2312" w:hint="eastAsia"/>
        </w:rPr>
        <w:t>根据《中华人民共和国政府信息公开条例》（国务院令第</w:t>
      </w:r>
      <w:r w:rsidRPr="00303FB7">
        <w:rPr>
          <w:rFonts w:eastAsia="仿宋_GB2312" w:cs="仿宋_GB2312" w:hint="eastAsia"/>
        </w:rPr>
        <w:t>711</w:t>
      </w:r>
      <w:r w:rsidRPr="00303FB7">
        <w:rPr>
          <w:rFonts w:eastAsia="仿宋_GB2312" w:cs="仿宋_GB2312" w:hint="eastAsia"/>
        </w:rPr>
        <w:t>号）和《国务院办公厅政府信息与政务公开办公室关于印发</w:t>
      </w:r>
      <w:r w:rsidRPr="00303FB7">
        <w:rPr>
          <w:rFonts w:eastAsia="仿宋_GB2312" w:cs="仿宋_GB2312" w:hint="eastAsia"/>
        </w:rPr>
        <w:t>&lt;</w:t>
      </w:r>
      <w:r w:rsidRPr="00303FB7">
        <w:rPr>
          <w:rFonts w:eastAsia="仿宋_GB2312" w:cs="仿宋_GB2312" w:hint="eastAsia"/>
        </w:rPr>
        <w:t>中华人民共和国政府信息公开工作年度报告格式</w:t>
      </w:r>
      <w:r w:rsidRPr="00303FB7">
        <w:rPr>
          <w:rFonts w:eastAsia="仿宋_GB2312" w:cs="仿宋_GB2312" w:hint="eastAsia"/>
        </w:rPr>
        <w:t>&gt;</w:t>
      </w:r>
      <w:r w:rsidRPr="00303FB7">
        <w:rPr>
          <w:rFonts w:eastAsia="仿宋_GB2312" w:cs="仿宋_GB2312" w:hint="eastAsia"/>
        </w:rPr>
        <w:t>的通知》（国办公开办函〔</w:t>
      </w:r>
      <w:r w:rsidRPr="00303FB7">
        <w:rPr>
          <w:rFonts w:eastAsia="仿宋_GB2312" w:cs="仿宋_GB2312" w:hint="eastAsia"/>
        </w:rPr>
        <w:t>2021</w:t>
      </w:r>
      <w:r w:rsidRPr="00303FB7">
        <w:rPr>
          <w:rFonts w:eastAsia="仿宋_GB2312" w:cs="仿宋_GB2312" w:hint="eastAsia"/>
        </w:rPr>
        <w:t>〕</w:t>
      </w:r>
      <w:r w:rsidRPr="00303FB7">
        <w:rPr>
          <w:rFonts w:eastAsia="仿宋_GB2312" w:cs="仿宋_GB2312" w:hint="eastAsia"/>
        </w:rPr>
        <w:t>30</w:t>
      </w:r>
      <w:r w:rsidRPr="00303FB7">
        <w:rPr>
          <w:rFonts w:eastAsia="仿宋_GB2312" w:cs="仿宋_GB2312" w:hint="eastAsia"/>
        </w:rPr>
        <w:t>号）等文件要求编制。</w:t>
      </w:r>
    </w:p>
    <w:p w:rsidR="00303FB7" w:rsidRPr="00303FB7" w:rsidRDefault="00303FB7">
      <w:pPr>
        <w:spacing w:line="560" w:lineRule="exact"/>
        <w:ind w:firstLineChars="200" w:firstLine="64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三</w:t>
      </w:r>
      <w:r w:rsidRPr="00303FB7">
        <w:rPr>
          <w:rFonts w:ascii="黑体" w:eastAsia="黑体" w:hAnsi="黑体" w:cs="仿宋_GB2312" w:hint="eastAsia"/>
        </w:rPr>
        <w:t>、编制目的</w:t>
      </w:r>
    </w:p>
    <w:p w:rsidR="00303FB7" w:rsidRDefault="00303FB7" w:rsidP="00303FB7">
      <w:pPr>
        <w:spacing w:line="560" w:lineRule="exact"/>
        <w:ind w:firstLineChars="200" w:firstLine="640"/>
        <w:rPr>
          <w:rFonts w:eastAsia="仿宋_GB2312" w:cs="仿宋_GB2312"/>
        </w:rPr>
      </w:pPr>
      <w:r w:rsidRPr="00303FB7">
        <w:rPr>
          <w:rFonts w:eastAsia="仿宋_GB2312" w:cs="仿宋_GB2312" w:hint="eastAsia"/>
        </w:rPr>
        <w:t>全面落实国家和省、市、区关于政务公开工作的决策部署，坚持以人民为中心，在提高政务公开法治化、标准化、规范化水平上下功夫，推动</w:t>
      </w:r>
      <w:r w:rsidR="00594EAF">
        <w:rPr>
          <w:rFonts w:eastAsia="仿宋_GB2312" w:cs="仿宋_GB2312" w:hint="eastAsia"/>
        </w:rPr>
        <w:t>我局</w:t>
      </w:r>
      <w:r w:rsidRPr="00303FB7">
        <w:rPr>
          <w:rFonts w:eastAsia="仿宋_GB2312" w:cs="仿宋_GB2312" w:hint="eastAsia"/>
        </w:rPr>
        <w:t>工作更加透明精准，不断增强政府信息公开的质量和实效。</w:t>
      </w:r>
    </w:p>
    <w:p w:rsidR="004B4D68" w:rsidRDefault="00303FB7">
      <w:pPr>
        <w:spacing w:line="560" w:lineRule="exact"/>
        <w:ind w:firstLineChars="200" w:firstLine="640"/>
        <w:rPr>
          <w:rFonts w:eastAsia="黑体" w:cs="黑体"/>
        </w:rPr>
      </w:pPr>
      <w:r>
        <w:rPr>
          <w:rFonts w:eastAsia="黑体" w:cs="黑体" w:hint="eastAsia"/>
        </w:rPr>
        <w:t>四、主要内容</w:t>
      </w:r>
    </w:p>
    <w:p w:rsidR="001374F2" w:rsidRDefault="001374F2">
      <w:pPr>
        <w:spacing w:line="560" w:lineRule="exact"/>
        <w:ind w:firstLineChars="200" w:firstLine="640"/>
        <w:rPr>
          <w:rFonts w:eastAsia="仿宋_GB2312" w:cs="仿宋_GB2312"/>
        </w:rPr>
      </w:pPr>
      <w:r>
        <w:rPr>
          <w:rFonts w:eastAsia="仿宋_GB2312" w:cs="仿宋_GB2312" w:hint="eastAsia"/>
        </w:rPr>
        <w:t>该报告总</w:t>
      </w:r>
      <w:r w:rsidR="00303FB7">
        <w:rPr>
          <w:rFonts w:eastAsia="仿宋_GB2312" w:cs="仿宋_GB2312" w:hint="eastAsia"/>
        </w:rPr>
        <w:t>共</w:t>
      </w:r>
      <w:r>
        <w:rPr>
          <w:rFonts w:eastAsia="仿宋_GB2312" w:cs="仿宋_GB2312" w:hint="eastAsia"/>
        </w:rPr>
        <w:t>分为六大部分：</w:t>
      </w:r>
    </w:p>
    <w:p w:rsidR="004B4D68" w:rsidRDefault="001374F2" w:rsidP="001374F2">
      <w:pPr>
        <w:spacing w:line="560" w:lineRule="exact"/>
        <w:ind w:firstLineChars="200" w:firstLine="640"/>
        <w:rPr>
          <w:rFonts w:eastAsia="仿宋_GB2312" w:cs="仿宋_GB2312"/>
        </w:rPr>
      </w:pPr>
      <w:r>
        <w:rPr>
          <w:rFonts w:eastAsia="楷体_GB2312" w:cs="楷体_GB2312" w:hint="eastAsia"/>
        </w:rPr>
        <w:t>1</w:t>
      </w:r>
      <w:r>
        <w:rPr>
          <w:rFonts w:eastAsia="楷体_GB2312" w:cs="楷体_GB2312" w:hint="eastAsia"/>
        </w:rPr>
        <w:t>、</w:t>
      </w:r>
      <w:r w:rsidR="00303FB7">
        <w:rPr>
          <w:rFonts w:eastAsia="楷体_GB2312" w:cs="楷体_GB2312" w:hint="eastAsia"/>
        </w:rPr>
        <w:t>总体情况</w:t>
      </w:r>
      <w:r w:rsidR="00303FB7">
        <w:rPr>
          <w:rFonts w:eastAsia="仿宋_GB2312" w:cs="仿宋_GB2312" w:hint="eastAsia"/>
        </w:rPr>
        <w:t>，包含主动公开、依申请公开、政府信息管理、政府信息公开平台建设、监督保障五方面具体情况。</w:t>
      </w:r>
    </w:p>
    <w:p w:rsidR="004B4D68" w:rsidRDefault="001374F2">
      <w:pPr>
        <w:spacing w:line="560" w:lineRule="exact"/>
        <w:ind w:firstLineChars="200" w:firstLine="640"/>
        <w:rPr>
          <w:rFonts w:eastAsia="仿宋_GB2312" w:cs="仿宋_GB2312"/>
        </w:rPr>
      </w:pPr>
      <w:r>
        <w:rPr>
          <w:rFonts w:eastAsia="楷体_GB2312" w:cs="楷体_GB2312" w:hint="eastAsia"/>
        </w:rPr>
        <w:t>2</w:t>
      </w:r>
      <w:r>
        <w:rPr>
          <w:rFonts w:eastAsia="楷体_GB2312" w:cs="楷体_GB2312" w:hint="eastAsia"/>
        </w:rPr>
        <w:t>、</w:t>
      </w:r>
      <w:r w:rsidR="00303FB7">
        <w:rPr>
          <w:rFonts w:eastAsia="楷体_GB2312" w:cs="楷体_GB2312" w:hint="eastAsia"/>
        </w:rPr>
        <w:t>主动公开政府信息情况</w:t>
      </w:r>
      <w:r w:rsidR="00303FB7">
        <w:rPr>
          <w:rFonts w:eastAsia="仿宋_GB2312" w:cs="仿宋_GB2312" w:hint="eastAsia"/>
        </w:rPr>
        <w:t>，按照上级规范要求公开规章、</w:t>
      </w:r>
      <w:r w:rsidR="00303FB7">
        <w:rPr>
          <w:rFonts w:eastAsia="仿宋_GB2312" w:cs="仿宋_GB2312" w:hint="eastAsia"/>
        </w:rPr>
        <w:lastRenderedPageBreak/>
        <w:t>行政规范性文件、行政许可、行政处罚、行政强制、行政事业性收费等相关数据。</w:t>
      </w:r>
    </w:p>
    <w:p w:rsidR="004B4D68" w:rsidRDefault="001374F2">
      <w:pPr>
        <w:spacing w:line="560" w:lineRule="exact"/>
        <w:ind w:firstLineChars="200" w:firstLine="640"/>
        <w:rPr>
          <w:rFonts w:eastAsia="仿宋_GB2312" w:cs="仿宋_GB2312"/>
        </w:rPr>
      </w:pPr>
      <w:r>
        <w:rPr>
          <w:rFonts w:eastAsia="楷体_GB2312" w:cs="楷体_GB2312" w:hint="eastAsia"/>
        </w:rPr>
        <w:t>3</w:t>
      </w:r>
      <w:r>
        <w:rPr>
          <w:rFonts w:eastAsia="楷体_GB2312" w:cs="楷体_GB2312" w:hint="eastAsia"/>
        </w:rPr>
        <w:t>、</w:t>
      </w:r>
      <w:r w:rsidR="00303FB7">
        <w:rPr>
          <w:rFonts w:eastAsia="楷体_GB2312" w:cs="楷体_GB2312" w:hint="eastAsia"/>
        </w:rPr>
        <w:t>收到和处理政府信息公开申请情况</w:t>
      </w:r>
      <w:r w:rsidR="00303FB7">
        <w:rPr>
          <w:rFonts w:eastAsia="仿宋_GB2312" w:cs="仿宋_GB2312" w:hint="eastAsia"/>
        </w:rPr>
        <w:t>，按照上级规范要求公开本年新收政府信息公开申请数量、上年结转政府信息公开申请数量、本年度办理结果、结转下年度继续办理等相关数据。</w:t>
      </w:r>
    </w:p>
    <w:p w:rsidR="004B4D68" w:rsidRDefault="001374F2">
      <w:pPr>
        <w:spacing w:line="560" w:lineRule="exact"/>
        <w:ind w:firstLineChars="200" w:firstLine="640"/>
        <w:rPr>
          <w:rFonts w:eastAsia="仿宋_GB2312" w:cs="仿宋_GB2312"/>
        </w:rPr>
      </w:pPr>
      <w:r>
        <w:rPr>
          <w:rFonts w:eastAsia="楷体_GB2312" w:cs="楷体_GB2312" w:hint="eastAsia"/>
        </w:rPr>
        <w:t>4</w:t>
      </w:r>
      <w:r>
        <w:rPr>
          <w:rFonts w:eastAsia="楷体_GB2312" w:cs="楷体_GB2312" w:hint="eastAsia"/>
        </w:rPr>
        <w:t>、</w:t>
      </w:r>
      <w:r w:rsidR="00303FB7">
        <w:rPr>
          <w:rFonts w:eastAsia="楷体_GB2312" w:cs="楷体_GB2312" w:hint="eastAsia"/>
        </w:rPr>
        <w:t>政府信息公开行政复议、行政诉讼情况</w:t>
      </w:r>
      <w:r w:rsidR="00303FB7">
        <w:rPr>
          <w:rFonts w:eastAsia="仿宋_GB2312" w:cs="仿宋_GB2312" w:hint="eastAsia"/>
        </w:rPr>
        <w:t>，按照上级规范要求公开行政复议、行政诉讼等相关数据。</w:t>
      </w:r>
    </w:p>
    <w:p w:rsidR="004B4D68" w:rsidRDefault="001374F2">
      <w:pPr>
        <w:spacing w:line="560" w:lineRule="exact"/>
        <w:ind w:firstLineChars="200" w:firstLine="640"/>
        <w:rPr>
          <w:rFonts w:eastAsia="仿宋_GB2312" w:cs="仿宋_GB2312"/>
        </w:rPr>
      </w:pPr>
      <w:r>
        <w:rPr>
          <w:rFonts w:eastAsia="楷体_GB2312" w:cs="楷体_GB2312" w:hint="eastAsia"/>
        </w:rPr>
        <w:t>5</w:t>
      </w:r>
      <w:r>
        <w:rPr>
          <w:rFonts w:eastAsia="楷体_GB2312" w:cs="楷体_GB2312" w:hint="eastAsia"/>
        </w:rPr>
        <w:t>、</w:t>
      </w:r>
      <w:r w:rsidR="00303FB7">
        <w:rPr>
          <w:rFonts w:eastAsia="楷体_GB2312" w:cs="楷体_GB2312" w:hint="eastAsia"/>
        </w:rPr>
        <w:t>存在的</w:t>
      </w:r>
      <w:r>
        <w:rPr>
          <w:rFonts w:eastAsia="楷体_GB2312" w:cs="楷体_GB2312" w:hint="eastAsia"/>
        </w:rPr>
        <w:t>主要问题及改进情况</w:t>
      </w:r>
      <w:r w:rsidR="00303FB7">
        <w:rPr>
          <w:rFonts w:eastAsia="仿宋_GB2312" w:cs="仿宋_GB2312" w:hint="eastAsia"/>
        </w:rPr>
        <w:t>，本部公开</w:t>
      </w:r>
      <w:r>
        <w:rPr>
          <w:rFonts w:eastAsia="仿宋_GB2312" w:cs="仿宋_GB2312" w:hint="eastAsia"/>
        </w:rPr>
        <w:t>了我局在</w:t>
      </w:r>
      <w:r>
        <w:rPr>
          <w:rFonts w:eastAsia="仿宋_GB2312" w:cs="仿宋_GB2312" w:hint="eastAsia"/>
        </w:rPr>
        <w:t>2023</w:t>
      </w:r>
      <w:r w:rsidR="00303FB7">
        <w:rPr>
          <w:rFonts w:eastAsia="仿宋_GB2312" w:cs="仿宋_GB2312" w:hint="eastAsia"/>
        </w:rPr>
        <w:t>年度对于政务公开存在的问题和不足以及采取的措施，争取</w:t>
      </w:r>
      <w:r>
        <w:rPr>
          <w:rFonts w:eastAsia="仿宋_GB2312" w:cs="仿宋_GB2312" w:hint="eastAsia"/>
        </w:rPr>
        <w:t>在</w:t>
      </w:r>
      <w:r w:rsidR="00303FB7">
        <w:rPr>
          <w:rFonts w:eastAsia="仿宋_GB2312" w:cs="仿宋_GB2312" w:hint="eastAsia"/>
        </w:rPr>
        <w:t>2024</w:t>
      </w:r>
      <w:r w:rsidR="00303FB7">
        <w:rPr>
          <w:rFonts w:eastAsia="仿宋_GB2312" w:cs="仿宋_GB2312" w:hint="eastAsia"/>
        </w:rPr>
        <w:t>年度提升政务公开工作质量水平。</w:t>
      </w:r>
    </w:p>
    <w:p w:rsidR="004B4D68" w:rsidRDefault="00303FB7">
      <w:pPr>
        <w:spacing w:line="560" w:lineRule="exact"/>
        <w:ind w:firstLineChars="200" w:firstLine="640"/>
        <w:rPr>
          <w:rFonts w:eastAsia="仿宋_GB2312" w:cs="仿宋_GB2312"/>
        </w:rPr>
      </w:pPr>
      <w:r>
        <w:rPr>
          <w:rFonts w:eastAsia="楷体_GB2312" w:cs="楷体_GB2312" w:hint="eastAsia"/>
        </w:rPr>
        <w:t>6</w:t>
      </w:r>
      <w:r>
        <w:rPr>
          <w:rFonts w:eastAsia="楷体_GB2312" w:cs="楷体_GB2312" w:hint="eastAsia"/>
        </w:rPr>
        <w:t>、其他需要报告的事项</w:t>
      </w:r>
      <w:r>
        <w:rPr>
          <w:rFonts w:eastAsia="仿宋_GB2312" w:cs="仿宋_GB2312" w:hint="eastAsia"/>
        </w:rPr>
        <w:t>，包含《政府信息公开信息处理费管理办法》、本年度人大代表建议和政协提案办理情况、在政务公开制度、内容、形式和平台建设方面的创新实践情况及《</w:t>
      </w:r>
      <w:r>
        <w:rPr>
          <w:rFonts w:eastAsia="仿宋_GB2312" w:cs="仿宋_GB2312" w:hint="eastAsia"/>
        </w:rPr>
        <w:t>2023</w:t>
      </w:r>
      <w:r>
        <w:rPr>
          <w:rFonts w:eastAsia="仿宋_GB2312" w:cs="仿宋_GB2312" w:hint="eastAsia"/>
        </w:rPr>
        <w:t>年张店区政务公开工作方案》落实情况等。</w:t>
      </w:r>
    </w:p>
    <w:sectPr w:rsidR="004B4D68" w:rsidSect="004B4D68"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F0E1D2A"/>
    <w:rsid w:val="001374F2"/>
    <w:rsid w:val="00266E62"/>
    <w:rsid w:val="00303FB7"/>
    <w:rsid w:val="004B4D68"/>
    <w:rsid w:val="00594EAF"/>
    <w:rsid w:val="00EC5BE0"/>
    <w:rsid w:val="095D095C"/>
    <w:rsid w:val="0997629A"/>
    <w:rsid w:val="0A3A72DE"/>
    <w:rsid w:val="144D3A62"/>
    <w:rsid w:val="1F0E1D2A"/>
    <w:rsid w:val="27964BF8"/>
    <w:rsid w:val="2C1B1DBA"/>
    <w:rsid w:val="2D615379"/>
    <w:rsid w:val="373E6757"/>
    <w:rsid w:val="3F66265A"/>
    <w:rsid w:val="5CF4786D"/>
    <w:rsid w:val="71514C49"/>
    <w:rsid w:val="75577FBE"/>
    <w:rsid w:val="7A1C0984"/>
    <w:rsid w:val="7A3D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D68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2021-05-17T06:10:00Z</dcterms:created>
  <dcterms:modified xsi:type="dcterms:W3CDTF">2024-01-18T04:29:00Z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