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05DC1">
      <w:pPr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张店区</w:t>
      </w:r>
      <w:r>
        <w:rPr>
          <w:rFonts w:hint="eastAsia" w:ascii="方正小标宋简体" w:eastAsia="方正小标宋简体"/>
          <w:sz w:val="44"/>
        </w:rPr>
        <w:t>属按比例安排残疾人就业用</w:t>
      </w:r>
      <w:r>
        <w:rPr>
          <w:rFonts w:hint="eastAsia" w:ascii="方正小标宋简体" w:eastAsia="方正小标宋简体"/>
          <w:sz w:val="44"/>
          <w:lang w:eastAsia="zh-CN"/>
        </w:rPr>
        <w:t>人</w:t>
      </w:r>
      <w:r>
        <w:rPr>
          <w:rFonts w:hint="eastAsia" w:ascii="方正小标宋简体" w:eastAsia="方正小标宋简体"/>
          <w:sz w:val="44"/>
        </w:rPr>
        <w:t>单位公示</w:t>
      </w:r>
    </w:p>
    <w:p w14:paraId="6EC8B803">
      <w:pPr>
        <w:rPr>
          <w:rFonts w:hint="eastAsia"/>
          <w:iCs/>
        </w:rPr>
      </w:pPr>
    </w:p>
    <w:p w14:paraId="763011BD">
      <w:pPr>
        <w:ind w:firstLine="640" w:firstLineChars="200"/>
        <w:rPr>
          <w:rFonts w:hint="eastAsia" w:ascii="仿宋_GB2312" w:eastAsia="仿宋_GB2312"/>
          <w:iCs/>
          <w:sz w:val="32"/>
          <w:szCs w:val="32"/>
        </w:rPr>
      </w:pPr>
      <w:r>
        <w:rPr>
          <w:rFonts w:hint="eastAsia" w:ascii="仿宋_GB2312" w:eastAsia="仿宋_GB2312"/>
          <w:iCs/>
          <w:sz w:val="32"/>
          <w:szCs w:val="32"/>
        </w:rPr>
        <w:t>按照《</w:t>
      </w:r>
      <w:r>
        <w:rPr>
          <w:rFonts w:hint="eastAsia" w:ascii="仿宋_GB2312" w:eastAsia="仿宋_GB2312"/>
          <w:sz w:val="32"/>
          <w:szCs w:val="32"/>
        </w:rPr>
        <w:t>关于印发山东省残疾人就业保障金征收使用管理办法的通知</w:t>
      </w:r>
      <w:r>
        <w:rPr>
          <w:rFonts w:hint="eastAsia" w:ascii="仿宋_GB2312" w:eastAsia="仿宋_GB2312"/>
          <w:iCs/>
          <w:sz w:val="32"/>
          <w:szCs w:val="32"/>
        </w:rPr>
        <w:t>》（鲁财综〔2018〕31号）要求，现将20</w:t>
      </w:r>
      <w:r>
        <w:rPr>
          <w:rFonts w:hint="eastAsia" w:ascii="仿宋_GB2312" w:eastAsia="仿宋_GB2312"/>
          <w:iCs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iCs/>
          <w:sz w:val="32"/>
          <w:szCs w:val="32"/>
        </w:rPr>
        <w:t>年度</w:t>
      </w:r>
      <w:r>
        <w:rPr>
          <w:rFonts w:hint="eastAsia" w:ascii="仿宋_GB2312" w:eastAsia="仿宋_GB2312"/>
          <w:iCs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iCs/>
          <w:sz w:val="32"/>
          <w:szCs w:val="32"/>
        </w:rPr>
        <w:t>属按比例安排残疾人就业</w:t>
      </w:r>
      <w:r>
        <w:rPr>
          <w:rFonts w:hint="eastAsia" w:ascii="仿宋_GB2312" w:eastAsia="仿宋_GB2312"/>
          <w:iCs/>
          <w:sz w:val="32"/>
          <w:szCs w:val="32"/>
          <w:lang w:val="en-US" w:eastAsia="zh-CN"/>
        </w:rPr>
        <w:t>159家</w:t>
      </w:r>
      <w:r>
        <w:rPr>
          <w:rFonts w:hint="eastAsia" w:ascii="仿宋_GB2312" w:eastAsia="仿宋_GB2312"/>
          <w:iCs/>
          <w:sz w:val="32"/>
          <w:szCs w:val="32"/>
        </w:rPr>
        <w:t>用</w:t>
      </w:r>
      <w:r>
        <w:rPr>
          <w:rFonts w:hint="eastAsia" w:ascii="仿宋_GB2312" w:eastAsia="仿宋_GB2312"/>
          <w:iCs/>
          <w:sz w:val="32"/>
          <w:szCs w:val="32"/>
          <w:lang w:eastAsia="zh-CN"/>
        </w:rPr>
        <w:t>人</w:t>
      </w:r>
      <w:r>
        <w:rPr>
          <w:rFonts w:hint="eastAsia" w:ascii="仿宋_GB2312" w:eastAsia="仿宋_GB2312"/>
          <w:iCs/>
          <w:sz w:val="32"/>
          <w:szCs w:val="32"/>
        </w:rPr>
        <w:t>单位予以公示。</w:t>
      </w:r>
    </w:p>
    <w:p w14:paraId="5FD7FC3F">
      <w:pPr>
        <w:ind w:firstLine="640" w:firstLineChars="200"/>
        <w:rPr>
          <w:rFonts w:hint="default" w:ascii="仿宋_GB2312" w:eastAsia="仿宋_GB2312"/>
          <w:i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iCs/>
          <w:sz w:val="32"/>
          <w:szCs w:val="32"/>
        </w:rPr>
        <w:t>监督电话：</w:t>
      </w:r>
      <w:r>
        <w:rPr>
          <w:rFonts w:hint="eastAsia" w:ascii="仿宋_GB2312" w:eastAsia="仿宋_GB2312"/>
          <w:iCs/>
          <w:sz w:val="32"/>
          <w:szCs w:val="32"/>
          <w:lang w:val="en-US" w:eastAsia="zh-CN"/>
        </w:rPr>
        <w:t>0533-2861227</w:t>
      </w:r>
    </w:p>
    <w:p w14:paraId="6D9B608A">
      <w:pPr>
        <w:rPr>
          <w:rFonts w:hint="eastAsia" w:ascii="仿宋_GB2312" w:eastAsia="仿宋_GB2312"/>
          <w:iCs/>
          <w:sz w:val="32"/>
          <w:szCs w:val="32"/>
        </w:rPr>
      </w:pPr>
    </w:p>
    <w:p w14:paraId="5EF2EFF8">
      <w:pPr>
        <w:ind w:left="1750" w:leftChars="300" w:hanging="1120" w:hangingChars="350"/>
        <w:rPr>
          <w:rFonts w:hint="eastAsia" w:ascii="仿宋_GB2312" w:eastAsia="仿宋_GB2312"/>
          <w:iCs/>
          <w:sz w:val="32"/>
          <w:szCs w:val="32"/>
        </w:rPr>
      </w:pPr>
      <w:r>
        <w:rPr>
          <w:rFonts w:hint="eastAsia" w:ascii="仿宋_GB2312" w:eastAsia="仿宋_GB2312"/>
          <w:iCs/>
          <w:sz w:val="32"/>
          <w:szCs w:val="32"/>
        </w:rPr>
        <w:t>附件:</w:t>
      </w:r>
      <w:r>
        <w:rPr>
          <w:rFonts w:hint="eastAsia" w:ascii="仿宋_GB2312" w:eastAsia="仿宋_GB2312"/>
          <w:iCs/>
          <w:sz w:val="32"/>
          <w:szCs w:val="32"/>
          <w:lang w:val="en-US" w:eastAsia="zh-CN"/>
        </w:rPr>
        <w:t xml:space="preserve"> 张店区属按比例安排残疾人就业用人单位名单</w:t>
      </w:r>
    </w:p>
    <w:p w14:paraId="6DD83C7F">
      <w:pPr>
        <w:rPr>
          <w:rFonts w:hint="eastAsia" w:ascii="仿宋_GB2312" w:eastAsia="仿宋_GB2312"/>
          <w:iCs/>
          <w:sz w:val="32"/>
          <w:szCs w:val="32"/>
        </w:rPr>
      </w:pPr>
    </w:p>
    <w:p w14:paraId="73BDA2B0">
      <w:pPr>
        <w:rPr>
          <w:rFonts w:hint="eastAsia" w:ascii="仿宋_GB2312" w:eastAsia="仿宋_GB2312"/>
          <w:iCs/>
          <w:sz w:val="32"/>
          <w:szCs w:val="32"/>
        </w:rPr>
      </w:pPr>
    </w:p>
    <w:p w14:paraId="2834152F">
      <w:pPr>
        <w:ind w:firstLine="4160" w:firstLineChars="13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张店区残疾人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联合会机关</w:t>
      </w:r>
    </w:p>
    <w:p w14:paraId="009CC808">
      <w:pPr>
        <w:ind w:firstLine="4800" w:firstLineChars="15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6865ED58">
      <w:pPr>
        <w:rPr>
          <w:rFonts w:hint="eastAsia" w:ascii="仿宋_GB2312" w:eastAsia="仿宋_GB2312"/>
          <w:iCs/>
          <w:sz w:val="32"/>
          <w:szCs w:val="32"/>
        </w:rPr>
      </w:pPr>
    </w:p>
    <w:p w14:paraId="48CE3DE6">
      <w:pPr>
        <w:rPr>
          <w:rFonts w:hint="eastAsia" w:ascii="仿宋_GB2312" w:eastAsia="仿宋_GB2312"/>
          <w:iCs/>
          <w:sz w:val="32"/>
          <w:szCs w:val="32"/>
        </w:rPr>
      </w:pPr>
    </w:p>
    <w:p w14:paraId="1C283411">
      <w:pPr>
        <w:rPr>
          <w:rFonts w:hint="eastAsia" w:ascii="仿宋_GB2312" w:eastAsia="仿宋_GB2312"/>
          <w:iCs/>
          <w:sz w:val="32"/>
          <w:szCs w:val="32"/>
        </w:rPr>
      </w:pPr>
    </w:p>
    <w:p w14:paraId="5E8680BD">
      <w:pPr>
        <w:rPr>
          <w:rFonts w:hint="eastAsia" w:ascii="仿宋_GB2312" w:eastAsia="仿宋_GB2312"/>
          <w:iCs/>
          <w:sz w:val="32"/>
          <w:szCs w:val="32"/>
        </w:rPr>
      </w:pPr>
    </w:p>
    <w:p w14:paraId="2A953E35">
      <w:pPr>
        <w:rPr>
          <w:rFonts w:hint="eastAsia" w:ascii="仿宋_GB2312" w:eastAsia="仿宋_GB2312"/>
          <w:iCs/>
          <w:sz w:val="32"/>
          <w:szCs w:val="32"/>
        </w:rPr>
      </w:pPr>
    </w:p>
    <w:p w14:paraId="730C19AE">
      <w:pPr>
        <w:rPr>
          <w:rFonts w:hint="eastAsia" w:ascii="仿宋_GB2312" w:eastAsia="仿宋_GB2312"/>
          <w:iCs/>
          <w:sz w:val="32"/>
          <w:szCs w:val="32"/>
        </w:rPr>
      </w:pPr>
    </w:p>
    <w:p w14:paraId="0B54146A">
      <w:pPr>
        <w:rPr>
          <w:rFonts w:hint="eastAsia" w:ascii="黑体" w:hAnsi="黑体" w:eastAsia="黑体" w:cs="黑体"/>
          <w:iCs/>
          <w:sz w:val="32"/>
          <w:szCs w:val="32"/>
        </w:rPr>
      </w:pPr>
    </w:p>
    <w:p w14:paraId="00B8CA0E">
      <w:pPr>
        <w:rPr>
          <w:rFonts w:hint="eastAsia" w:ascii="黑体" w:hAnsi="黑体" w:eastAsia="黑体" w:cs="黑体"/>
          <w:iCs/>
          <w:sz w:val="32"/>
          <w:szCs w:val="32"/>
        </w:rPr>
      </w:pPr>
    </w:p>
    <w:p w14:paraId="61AA35A2">
      <w:pPr>
        <w:rPr>
          <w:rFonts w:hint="eastAsia" w:ascii="黑体" w:hAnsi="黑体" w:eastAsia="黑体" w:cs="黑体"/>
          <w:iCs/>
          <w:sz w:val="32"/>
          <w:szCs w:val="32"/>
        </w:rPr>
      </w:pPr>
      <w:bookmarkStart w:id="0" w:name="_GoBack"/>
      <w:bookmarkEnd w:id="0"/>
    </w:p>
    <w:p w14:paraId="02396D97">
      <w:pPr>
        <w:rPr>
          <w:rFonts w:ascii="黑体" w:hAnsi="黑体" w:eastAsia="黑体" w:cs="黑体"/>
          <w:iCs/>
          <w:sz w:val="32"/>
          <w:szCs w:val="32"/>
        </w:rPr>
      </w:pPr>
      <w:r>
        <w:rPr>
          <w:rFonts w:hint="eastAsia" w:ascii="黑体" w:hAnsi="黑体" w:eastAsia="黑体" w:cs="黑体"/>
          <w:iCs/>
          <w:sz w:val="32"/>
          <w:szCs w:val="32"/>
        </w:rPr>
        <w:t>附件</w:t>
      </w:r>
    </w:p>
    <w:p w14:paraId="700BE656">
      <w:pPr>
        <w:jc w:val="center"/>
        <w:rPr>
          <w:rFonts w:ascii="方正小标宋简体" w:hAnsi="方正小标宋简体" w:eastAsia="方正小标宋简体" w:cs="方正小标宋简体"/>
          <w:b w:val="0"/>
          <w:bCs w:val="0"/>
          <w:iCs/>
          <w:color w:val="FF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Cs/>
          <w:sz w:val="36"/>
          <w:szCs w:val="36"/>
        </w:rPr>
        <w:t>张店区属按比例安排残疾人就业用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Cs/>
          <w:sz w:val="36"/>
          <w:szCs w:val="36"/>
          <w:lang w:eastAsia="zh-CN"/>
        </w:rPr>
        <w:t>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Cs/>
          <w:sz w:val="36"/>
          <w:szCs w:val="36"/>
        </w:rPr>
        <w:t>单位名单</w:t>
      </w:r>
    </w:p>
    <w:p w14:paraId="108DC98D">
      <w:pPr>
        <w:rPr>
          <w:rFonts w:ascii="方正小标宋简体" w:hAnsi="方正小标宋简体" w:eastAsia="方正小标宋简体" w:cs="方正小标宋简体"/>
          <w:iCs/>
          <w:sz w:val="10"/>
          <w:szCs w:val="10"/>
        </w:rPr>
      </w:pPr>
    </w:p>
    <w:tbl>
      <w:tblPr>
        <w:tblStyle w:val="2"/>
        <w:tblW w:w="869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1"/>
        <w:gridCol w:w="4711"/>
        <w:gridCol w:w="1514"/>
        <w:gridCol w:w="1672"/>
      </w:tblGrid>
      <w:tr w14:paraId="3D16BD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937F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401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8FB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安置登记(人)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66A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办理方式</w:t>
            </w:r>
          </w:p>
        </w:tc>
      </w:tr>
      <w:tr w14:paraId="3ED30D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0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04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淄博鲁中建材水泥厂有限公司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7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0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4381FA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B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2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山东泓创工程设计有限公司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7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D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19BD15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9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B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广东政和工程有限公司山东分公司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5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B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64AF23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80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5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淄博康明爱尔眼科医院有限公司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1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2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3CFCFF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6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2D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北控环境服务（淄博）有限公司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4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67A140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4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77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山东世安超纤新材料有限公司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B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0E783E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2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B8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淄博贝壳房地产经纪有限公司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1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5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4EEAD4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7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7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山东联创产业发展集团股份有限公司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164DBF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8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8F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山东盛日奥鹏环保科技有限公司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6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A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78A9A9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3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D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山东卓创资讯股份有限公司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1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3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72670E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3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F6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淄博中大泌尿外科医院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8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C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62B320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1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14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山东文德工程设计有限公司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F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5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09BBE5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8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FD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山东鸿运工程设计有限公司淄博华中分公司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9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7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4F48C2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1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E9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山东仲泰有限责任会计师事务所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9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9E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24EFAE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0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山东星之联生物科技股份有限公司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8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7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43B67E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D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33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山东联创聚合物有限公司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3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38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6E78F0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5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C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山东淄博永华陶瓷有限公司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2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C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6DAFFC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1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D2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山东国梁烤鸡食品有限公司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7E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8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59BC13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0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淄博北控城市服务有限公司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0E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109E22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8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63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淄博玫瑰餐饮有限责任公司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E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C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6B9274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0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12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淄博张店新华同力幼儿园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0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E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22DC61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04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7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淄博张店新华同力芳草地幼儿园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9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68C4FE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8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90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厦门方胜众合企业服务有限公司淄博分公司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4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6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02EBC0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AF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山东齐佑建筑安装工程有限公司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6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6F534A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5B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4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山东淄博利华包装制品有限公司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B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7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374152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98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D8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淄博都来喜大酒店有限公司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4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27E4F3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6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56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山东庄园建工有限公司机械化施工工程分公司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00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7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037C57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CB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52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淄博干式真空泵有限公司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E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227155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4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27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山东鼎创建设工程有限公司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9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8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45C827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DC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54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山东振业建设项目管理有限公司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B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7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7F1054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A9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山东洪筹律师事务所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A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4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647BE4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6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24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淄博中岳建设有限公司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E5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61C849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4E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淄博莲池骨科医院有限公司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8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52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4DEBA1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7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0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山东正晋公交广告有限公司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0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5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3B1C59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11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E4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淄博鼎成置业有限公司淄博鼎成希尔顿花园酒店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9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E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63F7F3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C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5D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山东辰祥电气设备有限公司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C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33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609C21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2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山东物华租赁有限公司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E9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3C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753E91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D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EC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淄博市自来水有限责任公司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9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6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38B5FD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4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2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山东东方时尚酒店管理有限公司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A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E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7737C9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6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71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山东东方时尚驾驶培训有限公司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F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1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1743EA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C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1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淄博安居物业管理有限公司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A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D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0E6933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A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F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淄博润途商贸有限公司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B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5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4DBB62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3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FC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淄博大润发商业有限公司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2C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789B0D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B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1A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山东华信宏仁堂医药连锁有限公司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E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0C3275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D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淄博宏仁堂大药店有限责任公司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D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388E4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E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73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山东兴玉机械科技有限公司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4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678271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29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山东淄博新航实业有限责任公司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7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599DA6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53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山东淄博东郊国家粮食储备库有限公司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F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06F995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E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E9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山东联美弹簧有限公司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4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8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52294E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5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3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金碧物业有限公司淄博分公司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2A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66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292D4C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9F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山东众拓建设工程有限公司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0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B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4D1076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E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D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淄博众信汽车销售服务有限公司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7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0C0388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3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E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山东大鲁网络有限公司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0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F5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6CFE6E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6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FE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青鸾云（山东）大数据科技有限公司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C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D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654129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8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淄博德安环境检测有限公司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D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C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4650D0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A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1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新东升置业集团有限公司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8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4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351014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7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用友网络科技股份有限公司淄博分公司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02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243D1A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C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8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淄博万达广场商业管理有限公司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BD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08522F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E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F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淄博鲁中房地产开发股份有限公司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2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6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4435A5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B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0B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山东同力建设项目管理有限公司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0E2E7B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E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41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山东利迈医疗科技有限公司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5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5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41B05E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A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32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淄博市张店区房镇镇卫生院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2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3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165C40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B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99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淄博市标准化研究院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F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B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44B6C1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52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4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淄博市财金控股集团有限公司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F6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5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00B906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1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07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山东张店农村商业银行股份有限公司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2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04BD7A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3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08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中泰证券股份有限公司淄博分公司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E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A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03D76F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CC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北京同仁堂淄博药店连锁有限责任公司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E8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6729D3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7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B3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淄博齐坤市政工程有限公司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BF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C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4EE84A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1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0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淄博市特种设备检验研究院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4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2F594F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4B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9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淄博张店南光化工设备厂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72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F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5A1865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AA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淄博新世豪轻工制品有限公司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285C58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D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B1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淄博金宅测绘有限公司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0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79291A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F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2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山东俊风家具有限公司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8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4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1DC4FE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0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山东富澳电力设备有限公司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4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714870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B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山东元星电子有限公司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2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29380B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A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0F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淄博昌国医院有限公司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1783B0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1F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山东家家悦生活超市有限公司淄博金晶大道店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D2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5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35E612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E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淄博德才城运建设发展有限公司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3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E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7C4D71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36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淄博张店王舍建筑安装公司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A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2019C1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F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25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淄博从信人力资源有限公司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7F6E86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96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58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齐鲁医药有限公司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8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1B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146D65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7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69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山东淄博饭店集团股份有限公司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2D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5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045D1D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C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33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淄博美联臣美容医院有限公司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65C770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5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0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山东信邦税务师事务所有限责任公司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0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3B6581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2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7B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淄博市规划设计研究院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3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A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3A19BA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3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8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淄博工布工贸有限公司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3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3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35857A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2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7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淄博久隆餐饮管理有限公司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78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14B1E2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E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C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淄博骏马电子有限责任公司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7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118608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0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C7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齐商银行股份有限公司张店支行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3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26A542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ED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华润置地（淄博）有限公司喜来登酒店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2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4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29CBA9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59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山东麦子地食品有限责任公司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3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2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45DC92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23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山东天方工程检测有限公司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A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2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73A22B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B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山东泉舜工程设计监理有限公司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5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9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30D84F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3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79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淄博消防安全工程公司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6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1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53658E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2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1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淄博美林电子有限公司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5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307964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D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淄博汇美物业管理有限公司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0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751CDA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3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F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盛景建设有限公司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8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D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6524B4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1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B7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淄博市自然资源和规划局张店分局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8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73EBF7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D1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山东大成生物化工有限公司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F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3C860E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1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8A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淄博东升物业管理有限公司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3AAF79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2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D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山东铭嘉网络科技有限公司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AA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7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4E46FE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20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D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山东钰祥石化工程有限公司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2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D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0DFAB6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5A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D1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淄博银座商城有限责任公司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B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FB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22B254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E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D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长安责任保险股份有限公司淄博中心支公司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B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1EAE55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9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A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淄博市张店区残疾人联合会机关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A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C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窗口</w:t>
            </w:r>
          </w:p>
        </w:tc>
      </w:tr>
      <w:tr w14:paraId="74B6BA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0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EC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山东盛德仁口腔医疗有限公司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4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390E5B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6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B8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润嘉物业管理（北京）有限公司淄博分公司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5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2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7C1EEE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1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4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山东鲁润志恒工程管理有限公司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1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24C7AC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5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5D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国家税务总局淄博市张店区税务局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0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7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0DD69F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D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山东科汇电力自动化股份有限公司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9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1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3BE7FB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7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6E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淄博嘉诚人力资源服务有限公司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42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0EAD7D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C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EA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山东淄建集团有限公司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96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3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4693C9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9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上海三菱电梯有限公司淄博分公司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3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430648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1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91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淄博莲池妇婴医院股份有限公司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6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A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162D82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3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山东绿洲检测有限公司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9A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1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795F91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1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淄博可恩齐盛口腔医院有限公司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75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087B6A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5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D3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淄博杏园宾馆有限责任公司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B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9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661BD6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E6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B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张店区人民政府马尚街道办事处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A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15F7B6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A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45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太平洋保险在线服务科技有限公司山东分公司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1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06A065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A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45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中国建设银行股份有限公司淄博西城支行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7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9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4F65F0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C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D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淄博市张店区房镇镇人民政府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D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窗口</w:t>
            </w:r>
          </w:p>
        </w:tc>
      </w:tr>
      <w:tr w14:paraId="33CCF0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4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32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淄博万达广场置业有限公司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9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5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2D46F9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F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F5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淄博市百灵儿童康复托养中心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88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C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1B892D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33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中企动力科技股份有限公司淄博分公司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6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7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1EDDCC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6C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山东金谷控股集团有限公司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3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76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64215D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E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7A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山东金谷能源科技有限公司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1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65F0F0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79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山东金谷锂业科技有限公司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9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29C5E1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BB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00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淄博市张店区第二人民医院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4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33B756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F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35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淄博可恩口腔医院有限公司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DC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7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0AFA3D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2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A6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淄博漱玉平民大药房有限公司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7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7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5D999B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3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5D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山东省邮电规划设计院有限公司淄博市分公司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F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F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6FA316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F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8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中国农业银行股份有限公司淄博张店支行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F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1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3D8A5A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D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6C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山东方杰检测技术有限公司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F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8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5DB4D3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FF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8D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山东天音生物科技有限公司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A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7591CB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4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淄博市张店区中医院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2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5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3532AB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D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7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山东英科卫生用品有限公司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7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2E0CA9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5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6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山东英科医疗科技有限公司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0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D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208AE8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6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EE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山东张店经济开发区管理委员会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CA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1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720598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F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1F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淄博市美达菲双语高级中学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5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29117E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2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F0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淄博美达建设有限公司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D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2A7C31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C3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利群商业集团华东商贸有限公司淄博柳泉路店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C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9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780040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F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FC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淄博冲旋机械有限公司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0F675E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D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30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山东统一银座商业有限公司淄博店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C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2114BF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B7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2C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山东亿辉工程机械设备有限公司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C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6A6DF2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0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67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山东盛宝路纺织服装有限公司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1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29521D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E1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淄博张店瑞生医院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4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1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1670B1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7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2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淄博朗达复合材料有限公司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1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3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18D252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F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9A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淄博鼎成置业有限公司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4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D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5CED27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F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45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盛安建设集团有限公司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4D2112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5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33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山东小又小律师事务所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7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5D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7574CD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14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山东通广电子股份有限公司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3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48508B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F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F1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山东伯仲真空科技股份有限公司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3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0E6BF5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A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0C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山东锦泽安装工程有限公司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7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00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30B9D9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8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8D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济南万科物业服务有限公司淄博分公司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AA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0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1A0E06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A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07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山东方信环境检测有限公司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09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644125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F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E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山东泽丰人力资源有限公司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A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5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23C22F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8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0A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中土物业管理集团有限公司淄博分公司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F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5EAB78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87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中国建设银行股份有限公司淄博张店支行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2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  <w:tr w14:paraId="5A9BAD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E9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淄博市张店保安服务公司安防工程服务中心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2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5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网办</w:t>
            </w:r>
          </w:p>
        </w:tc>
      </w:tr>
    </w:tbl>
    <w:p w14:paraId="059158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NDM4NDA2MDhiOGI3MWFhNGRiMTYwNDc0MWNhMmMifQ=="/>
  </w:docVars>
  <w:rsids>
    <w:rsidRoot w:val="47BF49C6"/>
    <w:rsid w:val="042B1637"/>
    <w:rsid w:val="156C7CFD"/>
    <w:rsid w:val="157F597A"/>
    <w:rsid w:val="15DB608C"/>
    <w:rsid w:val="18624970"/>
    <w:rsid w:val="1D7A376F"/>
    <w:rsid w:val="1F2E1447"/>
    <w:rsid w:val="209C11BF"/>
    <w:rsid w:val="3134721F"/>
    <w:rsid w:val="32B31CDC"/>
    <w:rsid w:val="36B36E08"/>
    <w:rsid w:val="3B6E160F"/>
    <w:rsid w:val="425B7184"/>
    <w:rsid w:val="43322B6F"/>
    <w:rsid w:val="4478147B"/>
    <w:rsid w:val="47BF49C6"/>
    <w:rsid w:val="4BD97798"/>
    <w:rsid w:val="4D22415F"/>
    <w:rsid w:val="60805044"/>
    <w:rsid w:val="66533312"/>
    <w:rsid w:val="693B113A"/>
    <w:rsid w:val="764B41E6"/>
    <w:rsid w:val="77111194"/>
    <w:rsid w:val="78A07BDA"/>
    <w:rsid w:val="79AA563B"/>
    <w:rsid w:val="7E282A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2907</Words>
  <Characters>3143</Characters>
  <Lines>0</Lines>
  <Paragraphs>0</Paragraphs>
  <TotalTime>32</TotalTime>
  <ScaleCrop>false</ScaleCrop>
  <LinksUpToDate>false</LinksUpToDate>
  <CharactersWithSpaces>3144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2022-01-06T01:14:00Z</dcterms:created>
  <dc:creator>滴水藏海</dc:creator>
  <cp:lastModifiedBy>滴水藏海</cp:lastModifiedBy>
  <dcterms:modified xsi:type="dcterms:W3CDTF">2025-01-08T05:49:39Z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AC66DB09484C4423B64A1CF0A2363FF2</vt:lpwstr>
  </property>
  <property fmtid="{D5CDD505-2E9C-101B-9397-08002B2CF9AE}" pid="4" name="KSOTemplateDocerSaveRecord">
    <vt:lpwstr>eyJoZGlkIjoiZjViNDM4NDA2MDhiOGI3MWFhNGRiMTYwNDc0MWNhMmMiLCJ1c2VySWQiOiI0NTk2MDIyODgifQ==</vt:lpwstr>
  </property>
</Properties>
</file>